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6E9A" w14:textId="77777777" w:rsidR="00AE3381" w:rsidRPr="00AE3381" w:rsidRDefault="00AE3381" w:rsidP="00AE33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3381">
        <w:rPr>
          <w:rFonts w:ascii="Times New Roman" w:eastAsia="Times New Roman" w:hAnsi="Times New Roman" w:cs="Times New Roman"/>
          <w:b/>
          <w:bCs/>
          <w:kern w:val="0"/>
          <w:sz w:val="27"/>
          <w:szCs w:val="27"/>
          <w14:ligatures w14:val="none"/>
        </w:rPr>
        <w:t>Theoretical Deployment Plan for Real-Time Credit Card Fraud Detection</w:t>
      </w:r>
    </w:p>
    <w:p w14:paraId="76F9F384" w14:textId="77777777" w:rsidR="00AE3381" w:rsidRPr="00AE3381" w:rsidRDefault="00AE3381" w:rsidP="00AE338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3381">
        <w:rPr>
          <w:rFonts w:ascii="Times New Roman" w:eastAsia="Times New Roman" w:hAnsi="Times New Roman" w:cs="Times New Roman"/>
          <w:b/>
          <w:bCs/>
          <w:kern w:val="0"/>
          <w:sz w:val="24"/>
          <w:szCs w:val="24"/>
          <w14:ligatures w14:val="none"/>
        </w:rPr>
        <w:t>1. Introduction</w:t>
      </w:r>
    </w:p>
    <w:p w14:paraId="6E000C88" w14:textId="77777777" w:rsidR="00AE3381" w:rsidRPr="00AE3381" w:rsidRDefault="00AE3381" w:rsidP="00AE33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Deploying a machine learning model for real-time credit card fraud detection involves integrating the model into the transaction processing system, ensuring timely predictions, maintaining high accuracy, and adapting to evolving fraud patterns. This plan outlines the steps for deployment, monitoring, and updating the model.</w:t>
      </w:r>
    </w:p>
    <w:p w14:paraId="12EDA7BC" w14:textId="77777777" w:rsidR="00AE3381" w:rsidRPr="00AE3381" w:rsidRDefault="00AE3381" w:rsidP="00AE338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3381">
        <w:rPr>
          <w:rFonts w:ascii="Times New Roman" w:eastAsia="Times New Roman" w:hAnsi="Times New Roman" w:cs="Times New Roman"/>
          <w:b/>
          <w:bCs/>
          <w:kern w:val="0"/>
          <w:sz w:val="24"/>
          <w:szCs w:val="24"/>
          <w14:ligatures w14:val="none"/>
        </w:rPr>
        <w:t>2. System Architecture</w:t>
      </w:r>
    </w:p>
    <w:p w14:paraId="4248812F" w14:textId="77777777" w:rsidR="00AE3381" w:rsidRPr="00AE3381" w:rsidRDefault="00AE3381" w:rsidP="00AE338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Data Ingestion</w:t>
      </w:r>
      <w:r w:rsidRPr="00AE3381">
        <w:rPr>
          <w:rFonts w:ascii="Times New Roman" w:eastAsia="Times New Roman" w:hAnsi="Times New Roman" w:cs="Times New Roman"/>
          <w:kern w:val="0"/>
          <w:sz w:val="24"/>
          <w:szCs w:val="24"/>
          <w14:ligatures w14:val="none"/>
        </w:rPr>
        <w:t>:</w:t>
      </w:r>
    </w:p>
    <w:p w14:paraId="7290B027"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Transactions are streamed from the point of sale (POS) terminals, ATMs, and online platforms.</w:t>
      </w:r>
    </w:p>
    <w:p w14:paraId="33C2BE55"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Use a message broker like Apache Kafka or RabbitMQ for real-time data streaming.</w:t>
      </w:r>
    </w:p>
    <w:p w14:paraId="510C8796" w14:textId="77777777" w:rsidR="00AE3381" w:rsidRPr="00AE3381" w:rsidRDefault="00AE3381" w:rsidP="00AE338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Preprocessing and Feature Engineering</w:t>
      </w:r>
      <w:r w:rsidRPr="00AE3381">
        <w:rPr>
          <w:rFonts w:ascii="Times New Roman" w:eastAsia="Times New Roman" w:hAnsi="Times New Roman" w:cs="Times New Roman"/>
          <w:kern w:val="0"/>
          <w:sz w:val="24"/>
          <w:szCs w:val="24"/>
          <w14:ligatures w14:val="none"/>
        </w:rPr>
        <w:t>:</w:t>
      </w:r>
    </w:p>
    <w:p w14:paraId="68BA74FC"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Implement a real-time data preprocessing pipeline using tools like Apache Flink or Spark Streaming.</w:t>
      </w:r>
    </w:p>
    <w:p w14:paraId="5426CC2D"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Extract relevant features such as transaction amount, time, location, and user behavior patterns.</w:t>
      </w:r>
    </w:p>
    <w:p w14:paraId="6F73B203" w14:textId="77777777" w:rsidR="00AE3381" w:rsidRPr="00AE3381" w:rsidRDefault="00AE3381" w:rsidP="00AE338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Model Serving</w:t>
      </w:r>
      <w:r w:rsidRPr="00AE3381">
        <w:rPr>
          <w:rFonts w:ascii="Times New Roman" w:eastAsia="Times New Roman" w:hAnsi="Times New Roman" w:cs="Times New Roman"/>
          <w:kern w:val="0"/>
          <w:sz w:val="24"/>
          <w:szCs w:val="24"/>
          <w14:ligatures w14:val="none"/>
        </w:rPr>
        <w:t>:</w:t>
      </w:r>
    </w:p>
    <w:p w14:paraId="44810ADC"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 xml:space="preserve">Deploy the fraud detection model using a model serving framework like TensorFlow Serving, </w:t>
      </w:r>
      <w:proofErr w:type="spellStart"/>
      <w:r w:rsidRPr="00AE3381">
        <w:rPr>
          <w:rFonts w:ascii="Times New Roman" w:eastAsia="Times New Roman" w:hAnsi="Times New Roman" w:cs="Times New Roman"/>
          <w:kern w:val="0"/>
          <w:sz w:val="24"/>
          <w:szCs w:val="24"/>
          <w14:ligatures w14:val="none"/>
        </w:rPr>
        <w:t>TorchServe</w:t>
      </w:r>
      <w:proofErr w:type="spellEnd"/>
      <w:r w:rsidRPr="00AE3381">
        <w:rPr>
          <w:rFonts w:ascii="Times New Roman" w:eastAsia="Times New Roman" w:hAnsi="Times New Roman" w:cs="Times New Roman"/>
          <w:kern w:val="0"/>
          <w:sz w:val="24"/>
          <w:szCs w:val="24"/>
          <w14:ligatures w14:val="none"/>
        </w:rPr>
        <w:t xml:space="preserve">, or </w:t>
      </w:r>
      <w:proofErr w:type="spellStart"/>
      <w:r w:rsidRPr="00AE3381">
        <w:rPr>
          <w:rFonts w:ascii="Times New Roman" w:eastAsia="Times New Roman" w:hAnsi="Times New Roman" w:cs="Times New Roman"/>
          <w:kern w:val="0"/>
          <w:sz w:val="24"/>
          <w:szCs w:val="24"/>
          <w14:ligatures w14:val="none"/>
        </w:rPr>
        <w:t>FastAPI</w:t>
      </w:r>
      <w:proofErr w:type="spellEnd"/>
      <w:r w:rsidRPr="00AE3381">
        <w:rPr>
          <w:rFonts w:ascii="Times New Roman" w:eastAsia="Times New Roman" w:hAnsi="Times New Roman" w:cs="Times New Roman"/>
          <w:kern w:val="0"/>
          <w:sz w:val="24"/>
          <w:szCs w:val="24"/>
          <w14:ligatures w14:val="none"/>
        </w:rPr>
        <w:t>.</w:t>
      </w:r>
    </w:p>
    <w:p w14:paraId="258A77CF"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Containerize the model using Docker and orchestrate using Kubernetes for scalability and reliability.</w:t>
      </w:r>
    </w:p>
    <w:p w14:paraId="4C230A87" w14:textId="77777777" w:rsidR="00AE3381" w:rsidRPr="00AE3381" w:rsidRDefault="00AE3381" w:rsidP="00AE338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Prediction and Decision Making</w:t>
      </w:r>
      <w:r w:rsidRPr="00AE3381">
        <w:rPr>
          <w:rFonts w:ascii="Times New Roman" w:eastAsia="Times New Roman" w:hAnsi="Times New Roman" w:cs="Times New Roman"/>
          <w:kern w:val="0"/>
          <w:sz w:val="24"/>
          <w:szCs w:val="24"/>
          <w14:ligatures w14:val="none"/>
        </w:rPr>
        <w:t>:</w:t>
      </w:r>
    </w:p>
    <w:p w14:paraId="7757BE12"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The model scores each transaction for fraud risk.</w:t>
      </w:r>
    </w:p>
    <w:p w14:paraId="7C23C15B"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Implement a decision engine to flag suspicious transactions for further review or automatic blocking.</w:t>
      </w:r>
    </w:p>
    <w:p w14:paraId="02BDB3FA" w14:textId="77777777" w:rsidR="00AE3381" w:rsidRPr="00AE3381" w:rsidRDefault="00AE3381" w:rsidP="00AE338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Integration with Existing Systems</w:t>
      </w:r>
      <w:r w:rsidRPr="00AE3381">
        <w:rPr>
          <w:rFonts w:ascii="Times New Roman" w:eastAsia="Times New Roman" w:hAnsi="Times New Roman" w:cs="Times New Roman"/>
          <w:kern w:val="0"/>
          <w:sz w:val="24"/>
          <w:szCs w:val="24"/>
          <w14:ligatures w14:val="none"/>
        </w:rPr>
        <w:t>:</w:t>
      </w:r>
    </w:p>
    <w:p w14:paraId="42AE314C"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 xml:space="preserve">Integrate the prediction system with the transaction processing system using RESTful APIs or </w:t>
      </w:r>
      <w:proofErr w:type="spellStart"/>
      <w:r w:rsidRPr="00AE3381">
        <w:rPr>
          <w:rFonts w:ascii="Times New Roman" w:eastAsia="Times New Roman" w:hAnsi="Times New Roman" w:cs="Times New Roman"/>
          <w:kern w:val="0"/>
          <w:sz w:val="24"/>
          <w:szCs w:val="24"/>
          <w14:ligatures w14:val="none"/>
        </w:rPr>
        <w:t>gRPC</w:t>
      </w:r>
      <w:proofErr w:type="spellEnd"/>
      <w:r w:rsidRPr="00AE3381">
        <w:rPr>
          <w:rFonts w:ascii="Times New Roman" w:eastAsia="Times New Roman" w:hAnsi="Times New Roman" w:cs="Times New Roman"/>
          <w:kern w:val="0"/>
          <w:sz w:val="24"/>
          <w:szCs w:val="24"/>
          <w14:ligatures w14:val="none"/>
        </w:rPr>
        <w:t>.</w:t>
      </w:r>
    </w:p>
    <w:p w14:paraId="2FA60249" w14:textId="77777777" w:rsidR="00AE3381" w:rsidRPr="00AE3381" w:rsidRDefault="00AE3381" w:rsidP="00AE338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Ensure minimal latency to avoid impacting the user experience.</w:t>
      </w:r>
    </w:p>
    <w:p w14:paraId="0EB2748D" w14:textId="77777777" w:rsidR="00AE3381" w:rsidRPr="00AE3381" w:rsidRDefault="00AE3381" w:rsidP="00AE338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3381">
        <w:rPr>
          <w:rFonts w:ascii="Times New Roman" w:eastAsia="Times New Roman" w:hAnsi="Times New Roman" w:cs="Times New Roman"/>
          <w:b/>
          <w:bCs/>
          <w:kern w:val="0"/>
          <w:sz w:val="24"/>
          <w:szCs w:val="24"/>
          <w14:ligatures w14:val="none"/>
        </w:rPr>
        <w:t>3. Model Monitoring</w:t>
      </w:r>
    </w:p>
    <w:p w14:paraId="6F2E0A61" w14:textId="77777777" w:rsidR="00AE3381" w:rsidRPr="00AE3381" w:rsidRDefault="00AE3381" w:rsidP="00AE338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Performance Monitoring</w:t>
      </w:r>
      <w:r w:rsidRPr="00AE3381">
        <w:rPr>
          <w:rFonts w:ascii="Times New Roman" w:eastAsia="Times New Roman" w:hAnsi="Times New Roman" w:cs="Times New Roman"/>
          <w:kern w:val="0"/>
          <w:sz w:val="24"/>
          <w:szCs w:val="24"/>
          <w14:ligatures w14:val="none"/>
        </w:rPr>
        <w:t>:</w:t>
      </w:r>
    </w:p>
    <w:p w14:paraId="54511E2D" w14:textId="77777777" w:rsidR="00AE3381" w:rsidRPr="00AE3381" w:rsidRDefault="00AE3381" w:rsidP="00AE338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Track key metrics such as accuracy, precision, recall, F1-score, and AUC-ROC.</w:t>
      </w:r>
    </w:p>
    <w:p w14:paraId="46FF96C3" w14:textId="77777777" w:rsidR="00AE3381" w:rsidRPr="00AE3381" w:rsidRDefault="00AE3381" w:rsidP="00AE338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Use monitoring tools like Prometheus and Grafana to visualize metrics in real-time.</w:t>
      </w:r>
    </w:p>
    <w:p w14:paraId="56479EB0" w14:textId="77777777" w:rsidR="00AE3381" w:rsidRPr="00AE3381" w:rsidRDefault="00AE3381" w:rsidP="00AE338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Drift Detection</w:t>
      </w:r>
      <w:r w:rsidRPr="00AE3381">
        <w:rPr>
          <w:rFonts w:ascii="Times New Roman" w:eastAsia="Times New Roman" w:hAnsi="Times New Roman" w:cs="Times New Roman"/>
          <w:kern w:val="0"/>
          <w:sz w:val="24"/>
          <w:szCs w:val="24"/>
          <w14:ligatures w14:val="none"/>
        </w:rPr>
        <w:t>:</w:t>
      </w:r>
    </w:p>
    <w:p w14:paraId="149FBCB4" w14:textId="77777777" w:rsidR="00AE3381" w:rsidRPr="00AE3381" w:rsidRDefault="00AE3381" w:rsidP="00AE338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Implement data drift detection mechanisms to identify changes in transaction patterns.</w:t>
      </w:r>
    </w:p>
    <w:p w14:paraId="4F16F50B" w14:textId="77777777" w:rsidR="00AE3381" w:rsidRPr="00AE3381" w:rsidRDefault="00AE3381" w:rsidP="00AE338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Use statistical tests or machine learning techniques to detect distribution changes in input features and model outputs.</w:t>
      </w:r>
    </w:p>
    <w:p w14:paraId="3EC394EB" w14:textId="77777777" w:rsidR="00AE3381" w:rsidRPr="00AE3381" w:rsidRDefault="00AE3381" w:rsidP="00AE338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lastRenderedPageBreak/>
        <w:t>Alerting</w:t>
      </w:r>
      <w:r w:rsidRPr="00AE3381">
        <w:rPr>
          <w:rFonts w:ascii="Times New Roman" w:eastAsia="Times New Roman" w:hAnsi="Times New Roman" w:cs="Times New Roman"/>
          <w:kern w:val="0"/>
          <w:sz w:val="24"/>
          <w:szCs w:val="24"/>
          <w14:ligatures w14:val="none"/>
        </w:rPr>
        <w:t>:</w:t>
      </w:r>
    </w:p>
    <w:p w14:paraId="7034C0C1" w14:textId="77777777" w:rsidR="00AE3381" w:rsidRPr="00AE3381" w:rsidRDefault="00AE3381" w:rsidP="00AE338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Set up alerts for significant drops in model performance or detected data drifts.</w:t>
      </w:r>
    </w:p>
    <w:p w14:paraId="32D38D99" w14:textId="77777777" w:rsidR="00AE3381" w:rsidRPr="00AE3381" w:rsidRDefault="00AE3381" w:rsidP="00AE338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 xml:space="preserve">Use alerting tools like PagerDuty or </w:t>
      </w:r>
      <w:proofErr w:type="spellStart"/>
      <w:r w:rsidRPr="00AE3381">
        <w:rPr>
          <w:rFonts w:ascii="Times New Roman" w:eastAsia="Times New Roman" w:hAnsi="Times New Roman" w:cs="Times New Roman"/>
          <w:kern w:val="0"/>
          <w:sz w:val="24"/>
          <w:szCs w:val="24"/>
          <w14:ligatures w14:val="none"/>
        </w:rPr>
        <w:t>OpsGenie</w:t>
      </w:r>
      <w:proofErr w:type="spellEnd"/>
      <w:r w:rsidRPr="00AE3381">
        <w:rPr>
          <w:rFonts w:ascii="Times New Roman" w:eastAsia="Times New Roman" w:hAnsi="Times New Roman" w:cs="Times New Roman"/>
          <w:kern w:val="0"/>
          <w:sz w:val="24"/>
          <w:szCs w:val="24"/>
          <w14:ligatures w14:val="none"/>
        </w:rPr>
        <w:t xml:space="preserve"> for timely notifications to the data science and engineering teams.</w:t>
      </w:r>
    </w:p>
    <w:p w14:paraId="78EBE631" w14:textId="77777777" w:rsidR="00AE3381" w:rsidRPr="00AE3381" w:rsidRDefault="00AE3381" w:rsidP="00AE338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3381">
        <w:rPr>
          <w:rFonts w:ascii="Times New Roman" w:eastAsia="Times New Roman" w:hAnsi="Times New Roman" w:cs="Times New Roman"/>
          <w:b/>
          <w:bCs/>
          <w:kern w:val="0"/>
          <w:sz w:val="24"/>
          <w:szCs w:val="24"/>
          <w14:ligatures w14:val="none"/>
        </w:rPr>
        <w:t>4. Model Updates</w:t>
      </w:r>
    </w:p>
    <w:p w14:paraId="0CEAEE2C" w14:textId="77777777" w:rsidR="00AE3381" w:rsidRPr="00AE3381" w:rsidRDefault="00AE3381" w:rsidP="00AE338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Continuous Learning</w:t>
      </w:r>
      <w:r w:rsidRPr="00AE3381">
        <w:rPr>
          <w:rFonts w:ascii="Times New Roman" w:eastAsia="Times New Roman" w:hAnsi="Times New Roman" w:cs="Times New Roman"/>
          <w:kern w:val="0"/>
          <w:sz w:val="24"/>
          <w:szCs w:val="24"/>
          <w14:ligatures w14:val="none"/>
        </w:rPr>
        <w:t>:</w:t>
      </w:r>
    </w:p>
    <w:p w14:paraId="2BBFD7F1" w14:textId="77777777" w:rsidR="00AE3381" w:rsidRPr="00AE3381" w:rsidRDefault="00AE3381" w:rsidP="00AE338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Continuously collect labeled data from flagged transactions and feedback from fraud analysts.</w:t>
      </w:r>
    </w:p>
    <w:p w14:paraId="79CBF6BD" w14:textId="77777777" w:rsidR="00AE3381" w:rsidRPr="00AE3381" w:rsidRDefault="00AE3381" w:rsidP="00AE338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 xml:space="preserve">Implement an automated pipeline for retraining the model with new data using tools like Kubeflow or </w:t>
      </w:r>
      <w:proofErr w:type="spellStart"/>
      <w:r w:rsidRPr="00AE3381">
        <w:rPr>
          <w:rFonts w:ascii="Times New Roman" w:eastAsia="Times New Roman" w:hAnsi="Times New Roman" w:cs="Times New Roman"/>
          <w:kern w:val="0"/>
          <w:sz w:val="24"/>
          <w:szCs w:val="24"/>
          <w14:ligatures w14:val="none"/>
        </w:rPr>
        <w:t>MLflow</w:t>
      </w:r>
      <w:proofErr w:type="spellEnd"/>
      <w:r w:rsidRPr="00AE3381">
        <w:rPr>
          <w:rFonts w:ascii="Times New Roman" w:eastAsia="Times New Roman" w:hAnsi="Times New Roman" w:cs="Times New Roman"/>
          <w:kern w:val="0"/>
          <w:sz w:val="24"/>
          <w:szCs w:val="24"/>
          <w14:ligatures w14:val="none"/>
        </w:rPr>
        <w:t>.</w:t>
      </w:r>
    </w:p>
    <w:p w14:paraId="20C5A7B9" w14:textId="77777777" w:rsidR="00AE3381" w:rsidRPr="00AE3381" w:rsidRDefault="00AE3381" w:rsidP="00AE338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A/B Testing</w:t>
      </w:r>
      <w:r w:rsidRPr="00AE3381">
        <w:rPr>
          <w:rFonts w:ascii="Times New Roman" w:eastAsia="Times New Roman" w:hAnsi="Times New Roman" w:cs="Times New Roman"/>
          <w:kern w:val="0"/>
          <w:sz w:val="24"/>
          <w:szCs w:val="24"/>
          <w14:ligatures w14:val="none"/>
        </w:rPr>
        <w:t>:</w:t>
      </w:r>
    </w:p>
    <w:p w14:paraId="59C02FCF" w14:textId="77777777" w:rsidR="00AE3381" w:rsidRPr="00AE3381" w:rsidRDefault="00AE3381" w:rsidP="00AE338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Deploy updated models in a shadow mode or using A/B testing to compare performance against the production model.</w:t>
      </w:r>
    </w:p>
    <w:p w14:paraId="3CF6FC9B" w14:textId="77777777" w:rsidR="00AE3381" w:rsidRPr="00AE3381" w:rsidRDefault="00AE3381" w:rsidP="00AE338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Gradually roll out updates to ensure stability and effectiveness.</w:t>
      </w:r>
    </w:p>
    <w:p w14:paraId="6A458911" w14:textId="77777777" w:rsidR="00AE3381" w:rsidRPr="00AE3381" w:rsidRDefault="00AE3381" w:rsidP="00AE338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Versioning and Rollback</w:t>
      </w:r>
      <w:r w:rsidRPr="00AE3381">
        <w:rPr>
          <w:rFonts w:ascii="Times New Roman" w:eastAsia="Times New Roman" w:hAnsi="Times New Roman" w:cs="Times New Roman"/>
          <w:kern w:val="0"/>
          <w:sz w:val="24"/>
          <w:szCs w:val="24"/>
          <w14:ligatures w14:val="none"/>
        </w:rPr>
        <w:t>:</w:t>
      </w:r>
    </w:p>
    <w:p w14:paraId="08A84B50" w14:textId="77777777" w:rsidR="00AE3381" w:rsidRPr="00AE3381" w:rsidRDefault="00AE3381" w:rsidP="00AE338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Maintain version control for models using tools like DVC (Data Version Control) or Git.</w:t>
      </w:r>
    </w:p>
    <w:p w14:paraId="3B5DF263" w14:textId="77777777" w:rsidR="00AE3381" w:rsidRPr="00AE3381" w:rsidRDefault="00AE3381" w:rsidP="00AE338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Implement mechanisms for rolling back to previous model versions in case of issues with the new model.</w:t>
      </w:r>
    </w:p>
    <w:p w14:paraId="1E288DE5" w14:textId="77777777" w:rsidR="00AE3381" w:rsidRPr="00AE3381" w:rsidRDefault="00AE3381" w:rsidP="00AE338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3381">
        <w:rPr>
          <w:rFonts w:ascii="Times New Roman" w:eastAsia="Times New Roman" w:hAnsi="Times New Roman" w:cs="Times New Roman"/>
          <w:b/>
          <w:bCs/>
          <w:kern w:val="0"/>
          <w:sz w:val="24"/>
          <w:szCs w:val="24"/>
          <w14:ligatures w14:val="none"/>
        </w:rPr>
        <w:t>5. Security and Compliance</w:t>
      </w:r>
    </w:p>
    <w:p w14:paraId="14D83A13" w14:textId="77777777" w:rsidR="00AE3381" w:rsidRPr="00AE3381" w:rsidRDefault="00AE3381" w:rsidP="00AE338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Data Privacy</w:t>
      </w:r>
      <w:r w:rsidRPr="00AE3381">
        <w:rPr>
          <w:rFonts w:ascii="Times New Roman" w:eastAsia="Times New Roman" w:hAnsi="Times New Roman" w:cs="Times New Roman"/>
          <w:kern w:val="0"/>
          <w:sz w:val="24"/>
          <w:szCs w:val="24"/>
          <w14:ligatures w14:val="none"/>
        </w:rPr>
        <w:t>:</w:t>
      </w:r>
    </w:p>
    <w:p w14:paraId="4638A100" w14:textId="77777777" w:rsidR="00AE3381" w:rsidRPr="00AE3381" w:rsidRDefault="00AE3381" w:rsidP="00AE338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Ensure compliance with data privacy regulations such as GDPR and CCPA.</w:t>
      </w:r>
    </w:p>
    <w:p w14:paraId="05855C63" w14:textId="77777777" w:rsidR="00AE3381" w:rsidRPr="00AE3381" w:rsidRDefault="00AE3381" w:rsidP="00AE338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Implement encryption for data in transit and at rest.</w:t>
      </w:r>
    </w:p>
    <w:p w14:paraId="6835FE34" w14:textId="77777777" w:rsidR="00AE3381" w:rsidRPr="00AE3381" w:rsidRDefault="00AE3381" w:rsidP="00AE338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b/>
          <w:bCs/>
          <w:kern w:val="0"/>
          <w:sz w:val="24"/>
          <w:szCs w:val="24"/>
          <w14:ligatures w14:val="none"/>
        </w:rPr>
        <w:t>Access Control</w:t>
      </w:r>
      <w:r w:rsidRPr="00AE3381">
        <w:rPr>
          <w:rFonts w:ascii="Times New Roman" w:eastAsia="Times New Roman" w:hAnsi="Times New Roman" w:cs="Times New Roman"/>
          <w:kern w:val="0"/>
          <w:sz w:val="24"/>
          <w:szCs w:val="24"/>
          <w14:ligatures w14:val="none"/>
        </w:rPr>
        <w:t>:</w:t>
      </w:r>
    </w:p>
    <w:p w14:paraId="7A661297" w14:textId="77777777" w:rsidR="00AE3381" w:rsidRPr="00AE3381" w:rsidRDefault="00AE3381" w:rsidP="00AE338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Implement role-based access control (RBAC) to secure the model and data pipelines.</w:t>
      </w:r>
    </w:p>
    <w:p w14:paraId="38E414CE" w14:textId="77777777" w:rsidR="00AE3381" w:rsidRPr="00AE3381" w:rsidRDefault="00AE3381" w:rsidP="00AE338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Use IAM (Identity and Access Management) tools to manage permissions.</w:t>
      </w:r>
    </w:p>
    <w:p w14:paraId="20FEF6AF" w14:textId="77777777" w:rsidR="00AE3381" w:rsidRPr="00AE3381" w:rsidRDefault="00AE3381" w:rsidP="00AE338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3381">
        <w:rPr>
          <w:rFonts w:ascii="Times New Roman" w:eastAsia="Times New Roman" w:hAnsi="Times New Roman" w:cs="Times New Roman"/>
          <w:b/>
          <w:bCs/>
          <w:kern w:val="0"/>
          <w:sz w:val="24"/>
          <w:szCs w:val="24"/>
          <w14:ligatures w14:val="none"/>
        </w:rPr>
        <w:t>6. Conclusion</w:t>
      </w:r>
    </w:p>
    <w:p w14:paraId="704A54DD" w14:textId="77777777" w:rsidR="00AE3381" w:rsidRPr="00AE3381" w:rsidRDefault="00AE3381" w:rsidP="00AE33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Deploying a machine learning model for real-time credit card fraud detection involves a combination of robust system architecture, continuous monitoring, and adaptive model updates. By implementing these mechanisms, financial institutions can effectively detect and prevent fraudulent transactions, ensuring the security and trust of their customers.</w:t>
      </w:r>
    </w:p>
    <w:p w14:paraId="6EA69273" w14:textId="77777777" w:rsidR="00AE3381" w:rsidRPr="00AE3381" w:rsidRDefault="00AE3381" w:rsidP="00AE33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3381">
        <w:rPr>
          <w:rFonts w:ascii="Times New Roman" w:eastAsia="Times New Roman" w:hAnsi="Times New Roman" w:cs="Times New Roman"/>
          <w:b/>
          <w:bCs/>
          <w:kern w:val="0"/>
          <w:sz w:val="27"/>
          <w:szCs w:val="27"/>
          <w14:ligatures w14:val="none"/>
        </w:rPr>
        <w:t>Next Steps</w:t>
      </w:r>
    </w:p>
    <w:p w14:paraId="074D42D6" w14:textId="77777777" w:rsidR="00AE3381" w:rsidRPr="00AE3381" w:rsidRDefault="00AE3381" w:rsidP="00AE338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Set up the infrastructure for data ingestion, model serving, and monitoring.</w:t>
      </w:r>
    </w:p>
    <w:p w14:paraId="3A09C55D" w14:textId="77777777" w:rsidR="00AE3381" w:rsidRPr="00AE3381" w:rsidRDefault="00AE3381" w:rsidP="00AE338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Develop and deploy the initial fraud detection model.</w:t>
      </w:r>
    </w:p>
    <w:p w14:paraId="23E54E6A" w14:textId="77777777" w:rsidR="00AE3381" w:rsidRPr="00AE3381" w:rsidRDefault="00AE3381" w:rsidP="00AE338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Implement continuous monitoring and model update pipelines.</w:t>
      </w:r>
    </w:p>
    <w:p w14:paraId="2EFDF2E1" w14:textId="77777777" w:rsidR="00AE3381" w:rsidRPr="00AE3381" w:rsidRDefault="00AE3381" w:rsidP="00AE338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3381">
        <w:rPr>
          <w:rFonts w:ascii="Times New Roman" w:eastAsia="Times New Roman" w:hAnsi="Times New Roman" w:cs="Times New Roman"/>
          <w:kern w:val="0"/>
          <w:sz w:val="24"/>
          <w:szCs w:val="24"/>
          <w14:ligatures w14:val="none"/>
        </w:rPr>
        <w:t>Regularly review and update the system to adapt to new fraud patterns and improve performance.</w:t>
      </w:r>
    </w:p>
    <w:p w14:paraId="0B2AFF89" w14:textId="77777777" w:rsidR="00293DED" w:rsidRDefault="00293DED"/>
    <w:sectPr w:rsidR="0029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A119E"/>
    <w:multiLevelType w:val="multilevel"/>
    <w:tmpl w:val="0A060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B4152"/>
    <w:multiLevelType w:val="multilevel"/>
    <w:tmpl w:val="6DE44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B1074"/>
    <w:multiLevelType w:val="multilevel"/>
    <w:tmpl w:val="B380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D01B9"/>
    <w:multiLevelType w:val="multilevel"/>
    <w:tmpl w:val="9AC2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10CFC"/>
    <w:multiLevelType w:val="multilevel"/>
    <w:tmpl w:val="A4106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818551">
    <w:abstractNumId w:val="4"/>
  </w:num>
  <w:num w:numId="2" w16cid:durableId="599027326">
    <w:abstractNumId w:val="1"/>
  </w:num>
  <w:num w:numId="3" w16cid:durableId="1077046616">
    <w:abstractNumId w:val="3"/>
  </w:num>
  <w:num w:numId="4" w16cid:durableId="1252162455">
    <w:abstractNumId w:val="0"/>
  </w:num>
  <w:num w:numId="5" w16cid:durableId="424115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81"/>
    <w:rsid w:val="001B5A56"/>
    <w:rsid w:val="00293DED"/>
    <w:rsid w:val="00326D9D"/>
    <w:rsid w:val="005670C3"/>
    <w:rsid w:val="00AE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C4D0"/>
  <w15:chartTrackingRefBased/>
  <w15:docId w15:val="{CE4FDC9B-1393-4C20-A698-FA5051C5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33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E338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38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E3381"/>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E3381"/>
    <w:rPr>
      <w:b/>
      <w:bCs/>
    </w:rPr>
  </w:style>
  <w:style w:type="paragraph" w:styleId="NormalWeb">
    <w:name w:val="Normal (Web)"/>
    <w:basedOn w:val="Normal"/>
    <w:uiPriority w:val="99"/>
    <w:semiHidden/>
    <w:unhideWhenUsed/>
    <w:rsid w:val="00AE3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6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Adani</dc:creator>
  <cp:keywords/>
  <dc:description/>
  <cp:lastModifiedBy>Drashti Adani</cp:lastModifiedBy>
  <cp:revision>1</cp:revision>
  <dcterms:created xsi:type="dcterms:W3CDTF">2024-07-01T04:15:00Z</dcterms:created>
  <dcterms:modified xsi:type="dcterms:W3CDTF">2024-07-01T04:16:00Z</dcterms:modified>
</cp:coreProperties>
</file>