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F7942"/>
          <w:sz w:val="72"/>
          <w:szCs w:val="72"/>
        </w:rPr>
        <w:t xml:space="preserve">KREWTREE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Platform Architecture &amp; Technical Plan</w:t>
      </w:r>
    </w:p>
    <w:p>
      <w:pPr>
        <w:pBdr>
          <w:top w:val="single" w:color="4F7942" w:sz="4" w:space="1"/>
          <w:bottom w:val="single" w:color="4F7942" w:sz="4" w:space="1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2C5F8A"/>
          <w:sz w:val="22"/>
          <w:szCs w:val="22"/>
        </w:rPr>
        <w:t xml:space="preserve">A Regulix Partner Platform  •  Dual-Sided Job Board  •  Multi-Industry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•  2026</w:t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1. Project Overview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1.1 Platform Summary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Krewtree is a dual-sided job board platform connecting workers with employers across multiple industries. It is built in strategic partnership with Regulix — a time tracking and workforce onboarding platform — and serves as both a standalone product and a marketing channel for Regulix.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core differentiator is the Regulix integration: workers who already have a Regulix account have completed all hiring paperwork (W-4, I-9, direct deposit, etc.), meaning a business can hire them and they can start work immediately. This 'day-one ready' status is surfaced prominently throughout the platform as a badge/signal to employers.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1.2 Key Value Propositions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For Business Owners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jobs and receive qualified applicants across any industry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Instantly identify 'Regulix-ready' workers who can start same/next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Reduce onboarding overhead — hiring docs already on file via Regulix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company credentials (ROC, business license) for trust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Sponsored/boosted job posts for premium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Pre-interview screening questions and scheduling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Maintain a favorites list of preferred workers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For Workers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 rich profile with verified job history pulled from Regulix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Browse jobs across industries from a single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Boost application visibility with premium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Display performance scores earned from past employer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Pathway to start their own company via upsell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Continuing education resources to grow skills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1.3 Platform Name &amp; Branding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Platform Name: Krewtree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Tagline (suggested): "Find your krew. Grow your tree."</w:t>
      </w:r>
    </w:p>
    <w:p>
      <w:pPr>
        <w:pBdr>
          <w:left w:val="single" w:color="4F7942" w:sz="12" w:space="6"/>
        </w:pBdr>
        <w:shd w:fill="E8F5E2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📝 Krewtree evokes community, growth, and team — well aligned with both the worker and employer personas.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1.4 Regulix Partnership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Regulix (time tracking &amp; workforce onboarding software)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sync via Regulix API (timecard history, onboarding status)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Benefit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Verified job history pulled from Regulix timecards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Employer Benefit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Instant identification of hire-ready workers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Marketing Role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Krewtree serves as a discovery/acquisition channel for Regulix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Badge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"Regulix Ready" badge displayed on profile and application cards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Promo Feature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Both personas have a Regulix Promo touchpoint to drive signups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2. User Personas &amp; Account Types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2.1 Account Types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There are two primary user personas on Krewtree, plus a future admin layer: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80"/>
        <w:gridCol w:w="24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Scope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owners or hiring managers posting jobs and managing applicants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account, cross-industry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Individuals seeking employment, building profiles, applying for jobs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account, cross-industry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(TBD)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Internal Krewtree staff managing platform, verifications, disputes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Super-admin access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4F7942" w:sz="12" w:space="6"/>
        </w:pBdr>
        <w:shd w:fill="E8F5E2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📝 Admin layer is not confirmed for Phase 1 but should be architected into the data model from the start to avoid costly refactoring later.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2.2 Industry Segmentation via Subdomains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Krewtree uses industry-based subdomains to segment the experience (e.g., construction.krewtree.com, healthcare.krewtree.com). Key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single user account works across all subdomains — no re-registration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Workers can browse and apply to jobs across all industries from one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Companies can post to any industry they are active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Subdomain context filters the default job feed and UI language/terminology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Industries are defined by Krewtree admin and can be expanded over time</w:t>
      </w:r>
    </w:p>
    <w:p>
      <w:pPr>
        <w:spacing w:after="80" w:before="80"/>
      </w:pPr>
      <w:r>
        <w:t xml:space="preserve"/>
      </w:r>
    </w:p>
    <w:p>
      <w:pPr>
        <w:pBdr>
          <w:left w:val="single" w:color="4F7942" w:sz="12" w:space="6"/>
        </w:pBdr>
        <w:shd w:fill="E8F5E2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📝 A 'General' or catch-all subdomain (krewtree.com or work.krewtree.com) should exist for users not yet affiliated with a specific industry.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2.3 Dual-Role Consideration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worker may wish to also be a company owner. The "Ready to Start Your Company?" feature is an upsell path that allows a worker to create a Company account, either as a separate account or by adding a Company profile to their existing login.</w:t>
      </w:r>
    </w:p>
    <w:p>
      <w:pPr>
        <w:pBdr>
          <w:left w:val="single" w:color="F59E0B" w:sz="12" w:space="6"/>
        </w:pBdr>
        <w:shd w:fill="FEF3C7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TBD: Determine whether one login can hold both Worker and Company roles, or whether two separate accounts are required. Recommend: support dual roles under one login with a persona switcher.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3. Full Feature Inventory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3.1 Company Features</w:t>
      </w:r>
    </w:p>
    <w:p>
      <w:pPr>
        <w:spacing w:after="80" w:before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000"/>
        <w:gridCol w:w="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Customer Account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registration flow with business info, industry selection, and onboarding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Verify Company (ROC, License)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business license/ROC docs. Manual or automated review grants verified badge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a Job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job posting flow: title, description, pay, location, industry, type, skills required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home: active jobs, recent applicants, messages, quick stats, action items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Worker Profiles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 and view full worker profiles including history, skills, scores, Regulix badge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'Verified by Regulix'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Visual badge on worker profiles/cards indicating Regulix account + hire-ready status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Pre-interview &amp; Scheduling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Attach pre-screening questions to job posts; schedule interviews with applicants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of Favorite Workers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 and organize preferred workers into a curated favorites list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Sponsored Jobs / Pay to Post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Boost job post visibility; pricing model TBD (flat fee or subscription)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Insights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job post performance: views, clicks, applicant count, conversion rates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Regulix Promo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In-platform promotion encouraging companies to adopt Regulix for onboarding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Continuing Education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 industry training resources and certifications (links or in-platform)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Marketing Emails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Automated email campaigns: new applicants, tips, platform updates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3.2 Worker Features</w:t>
      </w:r>
    </w:p>
    <w:p>
      <w:pPr>
        <w:spacing w:after="80" w:before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000"/>
        <w:gridCol w:w="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registration: name, contact, industry preferences, skills, photo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Profile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public profile: photo, bio, skills, work history, scores, social links, Regulix badge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Skills (Skill Mapping)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Tag skills from a curated list mapped to industries; drives job matching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List of Posts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Browse/search/filter job postings by industry, location, pay, type, date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One-click or multi-step job application with optional custom message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home: active applications, saved jobs, messages, profile completion, Regulix CTA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Verified Job History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 history pulled from Regulix timecard data and displayed on profile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Regulix Promo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CTA encouraging workers without Regulix to sign up and unlock badge + verified history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 Scoring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Aggregate score from employer ratings post-job; visible on profile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Premium Listing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Boost application visibility within a job post; pricing TBD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Pull in FB/IG to Profile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can add Facebook/Instagram profile links displayed on their public profile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Insights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Personal stats: profile views, application success rate, response rates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 &amp; Improve Your Profile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Guided profile completion checklist with percentage score and tips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Ready to Start Your Company?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Upsell CTA directing workers to create a Company account on Krewtree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 a Friend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Referral program: workers invite others, earn platform credits or rewards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Continuing Education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 training resources, certifications, and skill-building content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Marketing Emails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Automated emails: job matches, application updates, platform tips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4. Regulix Integration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4.1 What Regulix Provides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Regulix is a time tracking platform with a built-in onboarding module. When workers register on Regulix, they complete all required hiring paperwork: W-4, I-9, direct deposit setup, emergency contacts, and any other employer-required docs. This means a Regulix-registered worker is legally and administratively ready to begin working the moment they are hired.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4.2 The 'Regulix Ready' Badge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Any worker who has a verified Regulix account receives a prominent badge on their Krewtree profile and on their application cards. This badge communicates to employers: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Hiring paperwork is already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Worker can begin employment immediately (same day or next 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Reduced administrative burden on the employer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Timecard tracking already set up — seamless transition to active employment</w:t>
      </w:r>
    </w:p>
    <w:p>
      <w:pPr>
        <w:spacing w:after="80" w:before="80"/>
      </w:pPr>
      <w:r>
        <w:t xml:space="preserve"/>
      </w:r>
    </w:p>
    <w:p>
      <w:pPr>
        <w:pBdr>
          <w:left w:val="single" w:color="4F7942" w:sz="12" w:space="6"/>
        </w:pBdr>
        <w:shd w:fill="E8F5E2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📝 The badge is a primary UI element and should be visually distinctive — suggested: a green shield or checkmark icon labeled 'Regulix Ready' with a tooltip explaining the benefit.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4.3 Data Points Pulled from Regulix API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228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Displayed 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Account verification status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Determines if badge is shown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Job history (timecard records)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Verified work history on profile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Companies viewing profile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Employer names &amp; job titles (from timecards)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 history entries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Companies viewing profile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Hours worked (aggregated)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Tenure/experience indicators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Companies viewing profile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Onboarding completion status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Badge eligibility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Companies viewing profile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59E0B" w:sz="12" w:space="6"/>
        </w:pBdr>
        <w:shd w:fill="FEF3C7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TBD: Confirm with Regulix which API endpoints are available and what OAuth/auth flow they support. Define data refresh cadence (real-time, daily sync, or on-demand pull).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4.4 Regulix Promo Touchpoints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Company and Worker dashboards include strategically placed Regulix promotional content. These are not ads but integrated feature callouts:</w:t>
      </w:r>
    </w:p>
    <w:p>
      <w:pPr>
        <w:spacing w:after="80" w:before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 Location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(no Regulix)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banner + profile section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"Get Regulix Ready — complete your hiring docs once and start any job faster"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(has Regulix)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Badge display + history section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"You're Regulix Ready! Your profile stands out to employers"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Applicant card + hiring flow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"This applicant is Regulix Ready — they can start immediately"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(no Regulix)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Settings / onboarding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"Use Regulix for timetracking and onboarding your new hires"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5. Recommended Technology Stack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5.1 Stack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recommended stack prioritizes developer velocity, scalability, and suitability for a multi-tenant subdomain architecture. It is full-stack JavaScript/TypeScript throughout for consistency.</w:t>
      </w:r>
    </w:p>
    <w:p>
      <w:pPr>
        <w:spacing w:after="80" w:before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SSR/SSG for SEO on job listings; subdomain routing built-in; React ecosystem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Rapid, consistent UI development; accessible components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API Routes + tRPC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Type-safe end-to-end APIs; reduces boilerplate; stays in one repo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(via Supabase)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Relational data model fits job board schema; Supabase adds auth + storage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Email/password, OAuth (Google, etc.); row-level security for multi-tenant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 photos, company logos, verification documents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Transactional emails; excellent DX; customizable templates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Sponsored posts, premium listings; webhooks for subscription management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Regulix Integration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 API (Regulix) + background sync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OAuth connection; webhook or polling for data freshness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 full-text search (initial) → Typesense (scale)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Job and worker search; upgrade path when needed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Native Next.js support; wildcard subdomain routing built-in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PostHog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analytics for insights features; self-hostable option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5.2 Subdomain Routing Strategy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Vercel supports wildcard domains natively. The routing strategy works as follows: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krewtree.com → Marketing / 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app.krewtree.com → Authenticated app (dashboard, profile, apply)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[industry].krewtree.com → Industry-specific job feed (e.g., construction.krewtree.com)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middleware layer reads the subdomain and injects the industry context into the app globally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Industry context filters job listings, adjusts terminology, and customizes UI labels</w:t>
      </w:r>
    </w:p>
    <w:p>
      <w:pPr>
        <w:spacing w:after="80" w:before="80"/>
      </w:pPr>
      <w:r>
        <w:t xml:space="preserve"/>
      </w:r>
    </w:p>
    <w:p>
      <w:pPr>
        <w:pBdr>
          <w:left w:val="single" w:color="4F7942" w:sz="12" w:space="6"/>
        </w:pBdr>
        <w:shd w:fill="E8F5E2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📝 All subdomains share the same Next.js codebase and database — industry is a filter/context, not a separate deployment.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5.3 Monorepo Structure (Recommended)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 monorepo (Turborepo) to manage shared types, utilities, and UI components:</w:t>
      </w:r>
    </w:p>
    <w:p>
      <w:pPr>
        <w:spacing w:after="80" w:before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apps/web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Main Next.js application (all subdomains)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apps/marketing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Landing page / krewtree.com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packages/ui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 component library (buttons, cards, badges)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packages/db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Prisma schema, migrations, database client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packages/types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 TypeScript types across app and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packages/email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Email templates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packages/regulix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Regulix API client and type definitions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6. Core Data Model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6.1 Entity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entities form the core of the Krewtree data model. All tables include standard audit fields: id, created_at, updated_at, deleted_at (soft delete).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6.2 Core Tables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email, role (worker|company|admin), regulix_account_id, regulix_verified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auth record; role determines persona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worker_profiles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user_id, headline, bio, location, avatar_url, performance_score, profile_complete_pct, is_premium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1:1 with user (worker role)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worker_skills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worker_id, skill_id, industry_id, proficiency_level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Many skills per worker; linked to skill taxonomy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worker_job_history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worker_id, employer_name, job_title, start_date, end_date, source (regulix|manual), regulix_job_id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Regulix history flagged by source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companies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user_id, name, description, logo_url, website, industry_ids[], is_verified, roc_number, license_number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1:1 with user (company role)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jobs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company_id, industry_id, title, description, pay_min, pay_max, location, job_type, status, is_sponsored, expires_at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job posting record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job_questions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job_id, question_text, question_type, is_required, sort_order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Pre-interview questions per job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job_id, worker_id, status, cover_message, is_boosted, applied_at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applications to jobs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application_answers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application_id, question_id, answer_text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Answers to pre-interview questions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favorites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company_id, worker_id, notes, created_at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Company's saved/favorite workers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sender_id, recipient_id, job_id, body, read_at, created_at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In-app messaging between personas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ratings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company_id, worker_id, job_id, score (1-5), review_text, created_at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Post-job employer ratings driving performance score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industries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slug, subdomain, icon, is_active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Industry taxonomy; slug = subdomain prefix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skills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industry_id, is_verified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Skill taxonomy mapped to industries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user_id, type (job_boost|app_boost), amount, stripe_payment_id, status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 records for sponsored features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user_id, type, title, body, read_at, action_url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In-app notification feed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59E0B" w:sz="12" w:space="6"/>
        </w:pBdr>
        <w:shd w:fill="FEF3C7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TBD: Determine if Company verification (ROC/license) is manual (add a 'verification_requests' table with admin review workflow) or automated via third-party API. Architect for manual first, automated later.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7. Key User Flows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7.1 Worker Registration &amp; Regulix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Worker registers with email/password or OAuth (Google)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Completes onboarding: name, location, industry preferences, skills,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Prompted to connect Regulix account via OAuth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connected: job history synced, badge activated, profile auto-populated with verified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not connected: Regulix promo CTA displayed; profile marked as incomplete in that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Profile completion percentage calculated; guided checklist shown on dashboard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7.2 Company Registration &amp;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Company registers with email/password or OAuth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Completes onboarding: company name, industry, description, logo,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Prompted to verify company: upload ROC number and/or business license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Verification request created; pending review (manual or automated)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Upon approval: verified badge displayed on company profile and job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Unverified companies can still post jobs but lack the trust signal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7.3 Job Posting Flow (Company)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Company navigates to 'Post a Job' from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Fills in: title, industry, job type, location, pay range, description, required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Optionally adds pre-interview questions (text, multiple choice, yes/no)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Optionally selects 'Sponsor this post' to boost visibility (payment 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Job published; appears in feed for matching workers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Company receives notification for each new applicant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7.4 Worker Application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Worker browses job feed (filtered by industry subdomain, skills, location)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Views job detail page; sees company info, requirements, pay,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Clicks 'Apply'; prompted to answer any pre-interview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Optionally boosts their application for premium visibility (payment 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Application submitted; worker receives confirmation; company receives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Application tracked in worker dashboard under 'My Applications'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7.5 Messaging &amp; Interview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Company reviews applicant list; filters by Regulix Ready, skills,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Company clicks 'Message' on applicant card → opens inbox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Pre-interview scheduling: company proposes time slots; worker confirms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communication logged in shared inbox for both personas</w:t>
      </w:r>
    </w:p>
    <w:p>
      <w:pPr>
        <w:pBdr>
          <w:left w:val="single" w:color="F59E0B" w:sz="12" w:space="6"/>
        </w:pBdr>
        <w:shd w:fill="FEF3C7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TBD: Confirm whether scheduling is in-platform (build calendar picker) or via external link (Calendly integration). Recommend: external link in MVP, native scheduling Post-MVP.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7.6 Post-Job Rating Flow (Performance Scoring)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a job is marked complete (or after a set time period), company receives prompt to rate the worker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Rating: 1–5 stars + optional text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Worker's performance score updates as a rolling average of all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Score displayed on worker profile and application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Workers cannot see individual company reviews, only aggregate score (optional: make reviews public)</w:t>
      </w:r>
    </w:p>
    <w:p>
      <w:pPr>
        <w:pBdr>
          <w:left w:val="single" w:color="F59E0B" w:sz="12" w:space="6"/>
        </w:pBdr>
        <w:shd w:fill="FEF3C7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TBD: Determine whether workers can respond to reviews. Recommend: yes, with a single response allowed per review.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8. Dashboard Specifications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8.1 Company Dashboard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Header / KPIs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job posts, total applicants this month, unread messages, profile views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Jobs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of current posts with applicant count, views, status, quick actions (edit, pause, boost)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Recent Applicants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Latest applicants across all jobs; filterable; Regulix Ready badge prominent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Favorites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 access to saved workers list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Inbox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Recent messages; unread count badge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Insights Snapshot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 chart of job post performance over 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Regulix Promo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CTA to adopt Regulix for onboarding (dismissible after first view)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Verification Status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Banner if verification pending/approved/rejected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8.2 Worker Dashboard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Header / Status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 completion %, performance score, Regulix Ready badge (or CTA to connect)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 Applications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active applications with status (applied, viewed, interviewing, offer, rejected)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Saved Jobs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Bookmarked job posts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Inbox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Messages from companies; unread count badge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Insights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 views, application views, response rate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 Completeness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Checklist: photo, bio, skills, work history, Regulix connection, social links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Regulix Promo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not connected: highlighted CTA with badge preview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Ready to Start Your Company?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Persistent but subtle upsell card in sidebar or bottom of dashboard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9. Monetization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9.1 Revenue Streams (Planned)</w:t>
      </w:r>
    </w:p>
    <w:p>
      <w:pPr>
        <w:pBdr>
          <w:left w:val="single" w:color="F59E0B" w:sz="12" w:space="6"/>
        </w:pBdr>
        <w:shd w:fill="FEF3C7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TBD: Pricing model is not confirmed. The following represents the recommended architecture and placeholder structure. Final pricing requires client decision.</w:t>
      </w:r>
    </w:p>
    <w:p>
      <w:pPr>
        <w:spacing w:after="80" w:before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Sponsored Job Posts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 to boost job post to top of feed / featured section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TBD pricing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Premium Application Boost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 to make application stand out in applicant list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TBD pricing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Subscription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Monthly plan unlocking advanced features (insights, unlimited posts)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Premium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Monthly plan for premium listing status + analytics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 a Friend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Credits or platform rewards for successful referrals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9.2 Payment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Stripe for all payment processing (one-time and subscription)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Stripe Checkout for sponsored post payments (redirect 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Stripe Customer Portal for subscription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Webhook handlers for payment success/failure → update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 records stored in payments table; linked to job or application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10. Development Phases &amp; Milestones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10.1 Phase 0 — Foundation (Weeks 1–3)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Monorepo setup (Turborepo + Next.js + 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schema setup with Prisma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 system (Supabase Auth with email + Google OAuth)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Subdomain routing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Industry taxonomy seed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 UI component library (shadcn/ui + brand tokens)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10.2 Phase 1 — Core MVP (Weeks 4–10)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Worker: Registration, profile builder, skill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Company: Registration, job posting, applicant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Job feed with search, filter, industry subdomain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Application flow with pre-interview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dashboards (core modules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In-app messaging (basic)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Regulix Ready badge (manual flag initially; API later)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Company verification (document upload + manual review)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10.3 Phase 2 — Monetization &amp; Engagement (Weeks 11–16)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Stripe integration: sponsored posts + application boosts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Performance scoring + rating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Regulix API integration (OAuth, timecard sync, job history)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Insights dashboards (basic analytics)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Notifications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Profile completion guide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Favorites list (Company)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Premium worker listing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10.4 Phase 3 — Growth Features (Post-Launch)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Referral program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Continuing Education (links or in-platform modules)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Marketing email automation (Resend sequences)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dashboard for moderation and verification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Advanced search (Typesense)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Native interview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Worker → Company upsell conversion tracking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11. Open Questions &amp; Decisions Required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Default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verification: manual review or automated API?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workflow + timeline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 first; automate later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 one login hold both Worker and Company roles?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+ UX architecture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Yes, with persona switcher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Sponsored post pricing model (flat fee vs. subscription)?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 implementation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Flat fee per boost in MVP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an Admin dashboard needed at launch?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Scope + dev time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Basic admin in Phase 2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Regulix API: what endpoints are available? OAuth or API key?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 timeline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with Regulix before Phase 2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performance reviews: public or aggregate-only?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 UX + trust model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Aggregate score only in MVP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Interview scheduling: in-platform or Calendly link?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scope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Calendly link in MVP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 industries are in the initial subdomain list?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data + launch marketing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Define with client before Phase 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Continuing Education: external links or in-platform courses?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Content strategy + scope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External links in MVP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Referral rewards: platform credits or cash/gift cards?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Legal + payment complexity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credits in MVP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942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4F7942"/>
          <w:sz w:val="36"/>
          <w:szCs w:val="36"/>
        </w:rPr>
        <w:t xml:space="preserve">12. Notes for Building in Claude Code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12.1 Recommended Starting Commands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beginning development in Claude Code, use these prompts to initialize the project cleanly: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"Create a new Turborepo monorepo with a Next.js 14 app, Supabase integration, Prisma ORM, Tailwind CSS, and shadcn/ui. Include TypeScript throughout."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"Set up Supabase Auth with email/password and Google OAuth. Create a middleware that detects the industry subdomain and injects it into the request context."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"Generate a Prisma schema based on the Krewtree data model with tables for: users, worker_profiles, companies, jobs, applications, messages, ratings, favorites, payments, industries, skills."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"Build the Worker registration and onboarding flow as a multi-step form with Zod validation."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12.2 Key Architecture Decisions for Claude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server components for job listings (SEO critical) and client components for interactive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tRPC for all API routes — define routers per domain (jobs, workers, companies, applications, messages)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Zod schemas as the source of truth for validation — share between frontend forms and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Supabase Row Level Security (RLS) to enforce persona-based data access at the database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the Regulix client as an isolated package (packages/regulix) with typed methods and mocked responses for early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Next.js middleware for subdomain detection — avoid prop-drilling industry context through the component tree; use a React context provider instead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12.3 File Structure Reference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7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apps/web/app/(worker)/dashboard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dashboard layout + pages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apps/web/app/(company)/dashboard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dashboard layout + pages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apps/web/app/jobs/[id]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 job detail page (SSR for SEO)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apps/web/middleware.ts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Subdomain detection + auth protection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packages/db/schema.prisma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source of truth for all DB tables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packages/regulix/client.ts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Typed Regulix API 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packages/ui/components/badges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Regulix Ready badge + Verified Company badge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7942" w:sz="4" w:space="4"/>
      </w:pBdr>
      <w:tabs>
        <w:tab w:val="right" w:pos="8640"/>
      </w:tabs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Krewtree Platform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7942" w:sz="4" w:space="4"/>
      </w:pBdr>
      <w:spacing w:after="120" w:before="0"/>
    </w:pPr>
    <w:r>
      <w:rPr>
        <w:rFonts w:ascii="Arial" w:cs="Arial" w:eastAsia="Arial" w:hAnsi="Arial"/>
        <w:b/>
        <w:bCs/>
        <w:color w:val="4F7942"/>
        <w:sz w:val="20"/>
        <w:szCs w:val="20"/>
      </w:rPr>
      <w:t xml:space="preserve">KREWTREE</w:t>
    </w:r>
    <w:r>
      <w:rPr>
        <w:rFonts w:ascii="Arial" w:cs="Arial" w:eastAsia="Arial" w:hAnsi="Arial"/>
        <w:color w:val="6B7280"/>
        <w:sz w:val="20"/>
        <w:szCs w:val="20"/>
      </w:rPr>
      <w:t xml:space="preserve">  •  Platform Architecture &amp; Technical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4F794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2026-03-02T22:15:14.446Z</dcterms:created>
  <dcterms:modified xsi:type="dcterms:W3CDTF">2026-03-02T22:15:14.447Z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