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995870" w14:textId="77777777" w:rsidR="00B530CC" w:rsidRDefault="00B530CC" w:rsidP="00B530CC">
      <w:pPr>
        <w:spacing w:line="276" w:lineRule="auto"/>
      </w:pPr>
      <w:r w:rsidRPr="00B530CC">
        <w:t>Drazen Zack</w:t>
      </w:r>
    </w:p>
    <w:p w14:paraId="02FFACC4" w14:textId="77777777" w:rsidR="00B530CC" w:rsidRDefault="00B530CC" w:rsidP="00B530CC">
      <w:pPr>
        <w:spacing w:line="276" w:lineRule="auto"/>
      </w:pPr>
      <w:r>
        <w:t xml:space="preserve">Paul </w:t>
      </w:r>
      <w:proofErr w:type="spellStart"/>
      <w:r>
        <w:t>Keglman</w:t>
      </w:r>
      <w:proofErr w:type="spellEnd"/>
      <w:r>
        <w:t xml:space="preserve"> </w:t>
      </w:r>
    </w:p>
    <w:p w14:paraId="4A61E617" w14:textId="15C6B44D" w:rsidR="00B530CC" w:rsidRPr="00B530CC" w:rsidRDefault="00B530CC" w:rsidP="00B530CC">
      <w:pPr>
        <w:spacing w:line="276" w:lineRule="auto"/>
      </w:pPr>
      <w:r>
        <w:t>Ankur Patel</w:t>
      </w:r>
      <w:r w:rsidRPr="00B530CC">
        <w:t xml:space="preserve"> </w:t>
      </w:r>
    </w:p>
    <w:p w14:paraId="2D8AE88B" w14:textId="2C7CCA19" w:rsidR="00B530CC" w:rsidRPr="00B530CC" w:rsidRDefault="00B530CC" w:rsidP="00B530CC">
      <w:pPr>
        <w:spacing w:line="276" w:lineRule="auto"/>
        <w:ind w:firstLine="720"/>
        <w:jc w:val="center"/>
        <w:rPr>
          <w:b/>
          <w:u w:val="single"/>
        </w:rPr>
      </w:pPr>
      <w:r w:rsidRPr="00B530CC">
        <w:rPr>
          <w:b/>
          <w:u w:val="single"/>
        </w:rPr>
        <w:t>Optimal Starbucks Locations</w:t>
      </w:r>
    </w:p>
    <w:p w14:paraId="589CCB4D" w14:textId="77777777" w:rsidR="00B530CC" w:rsidRDefault="00B530CC" w:rsidP="00B530CC">
      <w:pPr>
        <w:spacing w:line="276" w:lineRule="auto"/>
        <w:ind w:firstLine="720"/>
      </w:pPr>
    </w:p>
    <w:p w14:paraId="0B594771" w14:textId="4507D5AB" w:rsidR="00E5084E" w:rsidRPr="005D0299" w:rsidRDefault="00E5084E" w:rsidP="005D0299">
      <w:pPr>
        <w:spacing w:line="276" w:lineRule="auto"/>
        <w:ind w:firstLine="720"/>
        <w:rPr>
          <w:sz w:val="25"/>
          <w:szCs w:val="25"/>
        </w:rPr>
      </w:pPr>
      <w:r w:rsidRPr="005D0299">
        <w:rPr>
          <w:sz w:val="25"/>
          <w:szCs w:val="25"/>
        </w:rPr>
        <w:t xml:space="preserve">Where to put the next Starbucks is a question that </w:t>
      </w:r>
      <w:r w:rsidR="000B6F26" w:rsidRPr="005D0299">
        <w:rPr>
          <w:sz w:val="25"/>
          <w:szCs w:val="25"/>
        </w:rPr>
        <w:t xml:space="preserve">can make </w:t>
      </w:r>
      <w:r w:rsidRPr="005D0299">
        <w:rPr>
          <w:sz w:val="25"/>
          <w:szCs w:val="25"/>
        </w:rPr>
        <w:t>millions of dollars</w:t>
      </w:r>
      <w:r w:rsidR="000B6F26" w:rsidRPr="005D0299">
        <w:rPr>
          <w:sz w:val="25"/>
          <w:szCs w:val="25"/>
        </w:rPr>
        <w:t xml:space="preserve"> or cost millions of dollars</w:t>
      </w:r>
      <w:r w:rsidRPr="005D0299">
        <w:rPr>
          <w:sz w:val="25"/>
          <w:szCs w:val="25"/>
        </w:rPr>
        <w:t xml:space="preserve">. The goal of the project was to find optimal </w:t>
      </w:r>
      <w:r w:rsidR="00A015B8" w:rsidRPr="005D0299">
        <w:rPr>
          <w:sz w:val="25"/>
          <w:szCs w:val="25"/>
        </w:rPr>
        <w:t>new Starbucks</w:t>
      </w:r>
      <w:r w:rsidRPr="005D0299">
        <w:rPr>
          <w:sz w:val="25"/>
          <w:szCs w:val="25"/>
        </w:rPr>
        <w:t xml:space="preserve"> location</w:t>
      </w:r>
      <w:r w:rsidR="00A7052C" w:rsidRPr="005D0299">
        <w:rPr>
          <w:sz w:val="25"/>
          <w:szCs w:val="25"/>
        </w:rPr>
        <w:t>s</w:t>
      </w:r>
      <w:r w:rsidRPr="005D0299">
        <w:rPr>
          <w:sz w:val="25"/>
          <w:szCs w:val="25"/>
        </w:rPr>
        <w:t xml:space="preserve"> in three cities</w:t>
      </w:r>
      <w:r w:rsidR="00A7052C" w:rsidRPr="005D0299">
        <w:rPr>
          <w:sz w:val="25"/>
          <w:szCs w:val="25"/>
        </w:rPr>
        <w:t>:</w:t>
      </w:r>
      <w:r w:rsidRPr="005D0299">
        <w:rPr>
          <w:sz w:val="25"/>
          <w:szCs w:val="25"/>
        </w:rPr>
        <w:t xml:space="preserve"> Chicago, Philadelphia, and </w:t>
      </w:r>
      <w:r w:rsidR="00A7052C" w:rsidRPr="005D0299">
        <w:rPr>
          <w:sz w:val="25"/>
          <w:szCs w:val="25"/>
        </w:rPr>
        <w:t xml:space="preserve">the borough of </w:t>
      </w:r>
      <w:r w:rsidRPr="005D0299">
        <w:rPr>
          <w:sz w:val="25"/>
          <w:szCs w:val="25"/>
        </w:rPr>
        <w:t>Manhattan</w:t>
      </w:r>
      <w:r w:rsidR="00A7052C" w:rsidRPr="005D0299">
        <w:rPr>
          <w:sz w:val="25"/>
          <w:szCs w:val="25"/>
        </w:rPr>
        <w:t xml:space="preserve"> within New York City</w:t>
      </w:r>
      <w:r w:rsidRPr="005D0299">
        <w:rPr>
          <w:sz w:val="25"/>
          <w:szCs w:val="25"/>
        </w:rPr>
        <w:t xml:space="preserve">. </w:t>
      </w:r>
      <w:r w:rsidR="00A7052C" w:rsidRPr="005D0299">
        <w:rPr>
          <w:sz w:val="25"/>
          <w:szCs w:val="25"/>
        </w:rPr>
        <w:t xml:space="preserve">The search for </w:t>
      </w:r>
      <w:r w:rsidRPr="005D0299">
        <w:rPr>
          <w:sz w:val="25"/>
          <w:szCs w:val="25"/>
        </w:rPr>
        <w:t xml:space="preserve">optimal </w:t>
      </w:r>
      <w:r w:rsidR="00A7052C" w:rsidRPr="005D0299">
        <w:rPr>
          <w:sz w:val="25"/>
          <w:szCs w:val="25"/>
        </w:rPr>
        <w:t xml:space="preserve">new </w:t>
      </w:r>
      <w:r w:rsidRPr="005D0299">
        <w:rPr>
          <w:sz w:val="25"/>
          <w:szCs w:val="25"/>
        </w:rPr>
        <w:t>location</w:t>
      </w:r>
      <w:r w:rsidR="00A7052C" w:rsidRPr="005D0299">
        <w:rPr>
          <w:sz w:val="25"/>
          <w:szCs w:val="25"/>
        </w:rPr>
        <w:t>s in these cities</w:t>
      </w:r>
      <w:r w:rsidRPr="005D0299">
        <w:rPr>
          <w:sz w:val="25"/>
          <w:szCs w:val="25"/>
        </w:rPr>
        <w:t xml:space="preserve"> </w:t>
      </w:r>
      <w:r w:rsidR="00A7052C" w:rsidRPr="005D0299">
        <w:rPr>
          <w:sz w:val="25"/>
          <w:szCs w:val="25"/>
        </w:rPr>
        <w:t>was based on</w:t>
      </w:r>
      <w:r w:rsidRPr="005D0299">
        <w:rPr>
          <w:sz w:val="25"/>
          <w:szCs w:val="25"/>
        </w:rPr>
        <w:t xml:space="preserve"> </w:t>
      </w:r>
      <w:r w:rsidR="00A7052C" w:rsidRPr="005D0299">
        <w:rPr>
          <w:sz w:val="25"/>
          <w:szCs w:val="25"/>
        </w:rPr>
        <w:t xml:space="preserve">(1) </w:t>
      </w:r>
      <w:r w:rsidRPr="005D0299">
        <w:rPr>
          <w:sz w:val="25"/>
          <w:szCs w:val="25"/>
        </w:rPr>
        <w:t>data from the Census Bureau</w:t>
      </w:r>
      <w:r w:rsidR="000B6F26" w:rsidRPr="005D0299">
        <w:rPr>
          <w:sz w:val="25"/>
          <w:szCs w:val="25"/>
        </w:rPr>
        <w:t xml:space="preserve">, </w:t>
      </w:r>
      <w:r w:rsidR="00A7052C" w:rsidRPr="005D0299">
        <w:rPr>
          <w:sz w:val="25"/>
          <w:szCs w:val="25"/>
        </w:rPr>
        <w:t>(2) t</w:t>
      </w:r>
      <w:r w:rsidRPr="005D0299">
        <w:rPr>
          <w:sz w:val="25"/>
          <w:szCs w:val="25"/>
        </w:rPr>
        <w:t>ransit data from each city</w:t>
      </w:r>
      <w:r w:rsidR="000B6F26" w:rsidRPr="005D0299">
        <w:rPr>
          <w:sz w:val="25"/>
          <w:szCs w:val="25"/>
        </w:rPr>
        <w:t xml:space="preserve">, and </w:t>
      </w:r>
      <w:r w:rsidR="00A7052C" w:rsidRPr="005D0299">
        <w:rPr>
          <w:sz w:val="25"/>
          <w:szCs w:val="25"/>
        </w:rPr>
        <w:t xml:space="preserve">(3) existing </w:t>
      </w:r>
      <w:r w:rsidR="000B6F26" w:rsidRPr="005D0299">
        <w:rPr>
          <w:sz w:val="25"/>
          <w:szCs w:val="25"/>
        </w:rPr>
        <w:t xml:space="preserve">store locations </w:t>
      </w:r>
      <w:r w:rsidR="00A7052C" w:rsidRPr="005D0299">
        <w:rPr>
          <w:sz w:val="25"/>
          <w:szCs w:val="25"/>
        </w:rPr>
        <w:t>in</w:t>
      </w:r>
      <w:r w:rsidR="000B6F26" w:rsidRPr="005D0299">
        <w:rPr>
          <w:sz w:val="25"/>
          <w:szCs w:val="25"/>
        </w:rPr>
        <w:t xml:space="preserve"> each city. </w:t>
      </w:r>
      <w:r w:rsidRPr="005D0299">
        <w:rPr>
          <w:sz w:val="25"/>
          <w:szCs w:val="25"/>
        </w:rPr>
        <w:t xml:space="preserve"> </w:t>
      </w:r>
      <w:r w:rsidR="00A7052C" w:rsidRPr="005D0299">
        <w:rPr>
          <w:sz w:val="25"/>
          <w:szCs w:val="25"/>
        </w:rPr>
        <w:t>A</w:t>
      </w:r>
      <w:r w:rsidRPr="005D0299">
        <w:rPr>
          <w:sz w:val="25"/>
          <w:szCs w:val="25"/>
        </w:rPr>
        <w:t xml:space="preserve"> logistic regression model</w:t>
      </w:r>
      <w:r w:rsidR="00A7052C" w:rsidRPr="005D0299">
        <w:rPr>
          <w:sz w:val="25"/>
          <w:szCs w:val="25"/>
        </w:rPr>
        <w:t xml:space="preserve"> was used to identify the optimal new locations. A separate model was developed for each city. </w:t>
      </w:r>
      <w:r w:rsidRPr="005D0299">
        <w:rPr>
          <w:sz w:val="25"/>
          <w:szCs w:val="25"/>
        </w:rPr>
        <w:t xml:space="preserve"> </w:t>
      </w:r>
      <w:r w:rsidR="00A7052C" w:rsidRPr="005D0299">
        <w:rPr>
          <w:sz w:val="25"/>
          <w:szCs w:val="25"/>
        </w:rPr>
        <w:t xml:space="preserve">Each model </w:t>
      </w:r>
      <w:r w:rsidRPr="005D0299">
        <w:rPr>
          <w:sz w:val="25"/>
          <w:szCs w:val="25"/>
        </w:rPr>
        <w:t>was trained on two of the cities and test</w:t>
      </w:r>
      <w:r w:rsidR="000B6F26" w:rsidRPr="005D0299">
        <w:rPr>
          <w:sz w:val="25"/>
          <w:szCs w:val="25"/>
        </w:rPr>
        <w:t>ed</w:t>
      </w:r>
      <w:r w:rsidRPr="005D0299">
        <w:rPr>
          <w:sz w:val="25"/>
          <w:szCs w:val="25"/>
        </w:rPr>
        <w:t xml:space="preserve"> on the unused city. </w:t>
      </w:r>
    </w:p>
    <w:p w14:paraId="7B167C0F" w14:textId="36FCDC29" w:rsidR="000B6F26" w:rsidRPr="005D0299" w:rsidRDefault="00E5084E" w:rsidP="005D0299">
      <w:pPr>
        <w:spacing w:line="276" w:lineRule="auto"/>
        <w:ind w:firstLine="720"/>
        <w:rPr>
          <w:sz w:val="25"/>
          <w:szCs w:val="25"/>
        </w:rPr>
      </w:pPr>
      <w:r w:rsidRPr="005D0299">
        <w:rPr>
          <w:sz w:val="25"/>
          <w:szCs w:val="25"/>
        </w:rPr>
        <w:t xml:space="preserve">The first step was to </w:t>
      </w:r>
      <w:r w:rsidR="007966AF" w:rsidRPr="005D0299">
        <w:rPr>
          <w:sz w:val="25"/>
          <w:szCs w:val="25"/>
        </w:rPr>
        <w:t>gather</w:t>
      </w:r>
      <w:r w:rsidRPr="005D0299">
        <w:rPr>
          <w:sz w:val="25"/>
          <w:szCs w:val="25"/>
        </w:rPr>
        <w:t xml:space="preserve"> data that could be useful </w:t>
      </w:r>
      <w:r w:rsidR="007966AF" w:rsidRPr="005D0299">
        <w:rPr>
          <w:sz w:val="25"/>
          <w:szCs w:val="25"/>
        </w:rPr>
        <w:t>in the prediction of</w:t>
      </w:r>
      <w:r w:rsidRPr="005D0299">
        <w:rPr>
          <w:sz w:val="25"/>
          <w:szCs w:val="25"/>
        </w:rPr>
        <w:t xml:space="preserve"> new locations for Starbucks. The first data source that was examined was the Census Bureau</w:t>
      </w:r>
      <w:r w:rsidR="009C591B" w:rsidRPr="005D0299">
        <w:rPr>
          <w:sz w:val="25"/>
          <w:szCs w:val="25"/>
        </w:rPr>
        <w:t xml:space="preserve">. It was a good source </w:t>
      </w:r>
      <w:r w:rsidR="000B6F26" w:rsidRPr="005D0299">
        <w:rPr>
          <w:sz w:val="25"/>
          <w:szCs w:val="25"/>
        </w:rPr>
        <w:t>for</w:t>
      </w:r>
      <w:r w:rsidRPr="005D0299">
        <w:rPr>
          <w:sz w:val="25"/>
          <w:szCs w:val="25"/>
        </w:rPr>
        <w:t xml:space="preserve"> demographic data </w:t>
      </w:r>
      <w:r w:rsidR="00C621EE" w:rsidRPr="005D0299">
        <w:rPr>
          <w:sz w:val="25"/>
          <w:szCs w:val="25"/>
        </w:rPr>
        <w:t>for the</w:t>
      </w:r>
      <w:r w:rsidRPr="005D0299">
        <w:rPr>
          <w:sz w:val="25"/>
          <w:szCs w:val="25"/>
        </w:rPr>
        <w:t xml:space="preserve"> three cities. The </w:t>
      </w:r>
      <w:r w:rsidR="009C591B" w:rsidRPr="005D0299">
        <w:rPr>
          <w:sz w:val="25"/>
          <w:szCs w:val="25"/>
        </w:rPr>
        <w:t xml:space="preserve">census </w:t>
      </w:r>
      <w:r w:rsidR="007966AF" w:rsidRPr="005D0299">
        <w:rPr>
          <w:sz w:val="25"/>
          <w:szCs w:val="25"/>
        </w:rPr>
        <w:t>data with the highest spatial detail</w:t>
      </w:r>
      <w:r w:rsidRPr="005D0299">
        <w:rPr>
          <w:sz w:val="25"/>
          <w:szCs w:val="25"/>
        </w:rPr>
        <w:t xml:space="preserve"> that could be found was census tract data. Census tract</w:t>
      </w:r>
      <w:r w:rsidR="000B6F26" w:rsidRPr="005D0299">
        <w:rPr>
          <w:sz w:val="25"/>
          <w:szCs w:val="25"/>
        </w:rPr>
        <w:t>s</w:t>
      </w:r>
      <w:r w:rsidRPr="005D0299">
        <w:rPr>
          <w:sz w:val="25"/>
          <w:szCs w:val="25"/>
        </w:rPr>
        <w:t xml:space="preserve"> </w:t>
      </w:r>
      <w:r w:rsidR="000B6F26" w:rsidRPr="005D0299">
        <w:rPr>
          <w:sz w:val="25"/>
          <w:szCs w:val="25"/>
        </w:rPr>
        <w:t>are areas roughly the size of neighborhoods established by the Census</w:t>
      </w:r>
      <w:r w:rsidR="009C591B" w:rsidRPr="005D0299">
        <w:rPr>
          <w:sz w:val="25"/>
          <w:szCs w:val="25"/>
        </w:rPr>
        <w:t xml:space="preserve"> </w:t>
      </w:r>
      <w:r w:rsidR="00A015B8" w:rsidRPr="005D0299">
        <w:rPr>
          <w:sz w:val="25"/>
          <w:szCs w:val="25"/>
        </w:rPr>
        <w:t>Bureau.</w:t>
      </w:r>
      <w:r w:rsidRPr="005D0299">
        <w:rPr>
          <w:sz w:val="25"/>
          <w:szCs w:val="25"/>
        </w:rPr>
        <w:t xml:space="preserve"> The Census Bureau API was used to retrieve the data, which made the process quick and easy. </w:t>
      </w:r>
      <w:r w:rsidR="00A015B8" w:rsidRPr="005D0299">
        <w:rPr>
          <w:sz w:val="25"/>
          <w:szCs w:val="25"/>
        </w:rPr>
        <w:t>Examples o</w:t>
      </w:r>
      <w:r w:rsidRPr="005D0299">
        <w:rPr>
          <w:sz w:val="25"/>
          <w:szCs w:val="25"/>
        </w:rPr>
        <w:t>f demographic</w:t>
      </w:r>
      <w:r w:rsidR="009C591B" w:rsidRPr="005D0299">
        <w:rPr>
          <w:sz w:val="25"/>
          <w:szCs w:val="25"/>
        </w:rPr>
        <w:t xml:space="preserve"> data</w:t>
      </w:r>
      <w:r w:rsidRPr="005D0299">
        <w:rPr>
          <w:sz w:val="25"/>
          <w:szCs w:val="25"/>
        </w:rPr>
        <w:t xml:space="preserve"> </w:t>
      </w:r>
      <w:r w:rsidR="000B6F26" w:rsidRPr="005D0299">
        <w:rPr>
          <w:sz w:val="25"/>
          <w:szCs w:val="25"/>
        </w:rPr>
        <w:t>extracted from the Census Bureau</w:t>
      </w:r>
      <w:r w:rsidR="009C591B" w:rsidRPr="005D0299">
        <w:rPr>
          <w:sz w:val="25"/>
          <w:szCs w:val="25"/>
        </w:rPr>
        <w:t xml:space="preserve"> </w:t>
      </w:r>
      <w:r w:rsidR="00A015B8" w:rsidRPr="005D0299">
        <w:rPr>
          <w:sz w:val="25"/>
          <w:szCs w:val="25"/>
        </w:rPr>
        <w:t>API</w:t>
      </w:r>
      <w:r w:rsidR="000B6F26" w:rsidRPr="005D0299">
        <w:rPr>
          <w:sz w:val="25"/>
          <w:szCs w:val="25"/>
        </w:rPr>
        <w:t xml:space="preserve"> w</w:t>
      </w:r>
      <w:r w:rsidR="009C591B" w:rsidRPr="005D0299">
        <w:rPr>
          <w:sz w:val="25"/>
          <w:szCs w:val="25"/>
        </w:rPr>
        <w:t>ere</w:t>
      </w:r>
      <w:r w:rsidRPr="005D0299">
        <w:rPr>
          <w:sz w:val="25"/>
          <w:szCs w:val="25"/>
        </w:rPr>
        <w:t xml:space="preserve"> total population, median rent, time people </w:t>
      </w:r>
      <w:r w:rsidR="00C621EE" w:rsidRPr="005D0299">
        <w:rPr>
          <w:sz w:val="25"/>
          <w:szCs w:val="25"/>
        </w:rPr>
        <w:t>go to</w:t>
      </w:r>
      <w:r w:rsidRPr="005D0299">
        <w:rPr>
          <w:sz w:val="25"/>
          <w:szCs w:val="25"/>
        </w:rPr>
        <w:t xml:space="preserve"> work, how the get to work and the median house value.</w:t>
      </w:r>
      <w:r w:rsidR="000B6F26" w:rsidRPr="005D0299">
        <w:rPr>
          <w:sz w:val="25"/>
          <w:szCs w:val="25"/>
        </w:rPr>
        <w:t xml:space="preserve"> The statistics came from the American Community Survey (ACS) which is a survey conducted by the Census Bureau annually. The data was from the year</w:t>
      </w:r>
      <w:r w:rsidR="00A015B8" w:rsidRPr="005D0299">
        <w:rPr>
          <w:sz w:val="25"/>
          <w:szCs w:val="25"/>
        </w:rPr>
        <w:t xml:space="preserve"> 2016</w:t>
      </w:r>
      <w:r w:rsidR="00802463" w:rsidRPr="005D0299">
        <w:rPr>
          <w:sz w:val="25"/>
          <w:szCs w:val="25"/>
        </w:rPr>
        <w:t>, the most recent data that could be accessed</w:t>
      </w:r>
      <w:r w:rsidR="00A015B8" w:rsidRPr="005D0299">
        <w:rPr>
          <w:sz w:val="25"/>
          <w:szCs w:val="25"/>
        </w:rPr>
        <w:t>.</w:t>
      </w:r>
      <w:r w:rsidRPr="005D0299">
        <w:rPr>
          <w:sz w:val="25"/>
          <w:szCs w:val="25"/>
        </w:rPr>
        <w:t xml:space="preserve"> </w:t>
      </w:r>
    </w:p>
    <w:p w14:paraId="28A25821" w14:textId="69275768" w:rsidR="00E5084E" w:rsidRPr="005D0299" w:rsidRDefault="00E5084E" w:rsidP="005D0299">
      <w:pPr>
        <w:spacing w:line="276" w:lineRule="auto"/>
        <w:ind w:firstLine="720"/>
        <w:rPr>
          <w:sz w:val="25"/>
          <w:szCs w:val="25"/>
        </w:rPr>
      </w:pPr>
      <w:r w:rsidRPr="005D0299">
        <w:rPr>
          <w:sz w:val="25"/>
          <w:szCs w:val="25"/>
        </w:rPr>
        <w:t>Next</w:t>
      </w:r>
      <w:r w:rsidR="001678A9" w:rsidRPr="005D0299">
        <w:rPr>
          <w:sz w:val="25"/>
          <w:szCs w:val="25"/>
        </w:rPr>
        <w:t>,</w:t>
      </w:r>
      <w:r w:rsidRPr="005D0299">
        <w:rPr>
          <w:sz w:val="25"/>
          <w:szCs w:val="25"/>
        </w:rPr>
        <w:t xml:space="preserve"> ridership data for every station </w:t>
      </w:r>
      <w:r w:rsidR="009C591B" w:rsidRPr="005D0299">
        <w:rPr>
          <w:sz w:val="25"/>
          <w:szCs w:val="25"/>
        </w:rPr>
        <w:t>in</w:t>
      </w:r>
      <w:r w:rsidRPr="005D0299">
        <w:rPr>
          <w:sz w:val="25"/>
          <w:szCs w:val="25"/>
        </w:rPr>
        <w:t xml:space="preserve"> each cit</w:t>
      </w:r>
      <w:r w:rsidR="000E40E8" w:rsidRPr="005D0299">
        <w:rPr>
          <w:sz w:val="25"/>
          <w:szCs w:val="25"/>
        </w:rPr>
        <w:t>y’s</w:t>
      </w:r>
      <w:r w:rsidRPr="005D0299">
        <w:rPr>
          <w:sz w:val="25"/>
          <w:szCs w:val="25"/>
        </w:rPr>
        <w:t xml:space="preserve"> subway or train system</w:t>
      </w:r>
      <w:r w:rsidR="009C591B" w:rsidRPr="005D0299">
        <w:rPr>
          <w:sz w:val="25"/>
          <w:szCs w:val="25"/>
        </w:rPr>
        <w:t xml:space="preserve"> was </w:t>
      </w:r>
      <w:r w:rsidR="00A015B8" w:rsidRPr="005D0299">
        <w:rPr>
          <w:sz w:val="25"/>
          <w:szCs w:val="25"/>
        </w:rPr>
        <w:t>obtained</w:t>
      </w:r>
      <w:r w:rsidRPr="005D0299">
        <w:rPr>
          <w:sz w:val="25"/>
          <w:szCs w:val="25"/>
        </w:rPr>
        <w:t xml:space="preserve">. Ridership is the total number of people that go in and out of the station turnstiles each day.  The average ridership was </w:t>
      </w:r>
      <w:r w:rsidR="006B47D7" w:rsidRPr="005D0299">
        <w:rPr>
          <w:sz w:val="25"/>
          <w:szCs w:val="25"/>
        </w:rPr>
        <w:t xml:space="preserve">calculated for </w:t>
      </w:r>
      <w:r w:rsidRPr="005D0299">
        <w:rPr>
          <w:sz w:val="25"/>
          <w:szCs w:val="25"/>
        </w:rPr>
        <w:t>the weekdays and weekend for each census tract. In some census tracts there is more than one station so each station</w:t>
      </w:r>
      <w:r w:rsidR="009C591B" w:rsidRPr="005D0299">
        <w:rPr>
          <w:sz w:val="25"/>
          <w:szCs w:val="25"/>
        </w:rPr>
        <w:t>’</w:t>
      </w:r>
      <w:r w:rsidRPr="005D0299">
        <w:rPr>
          <w:sz w:val="25"/>
          <w:szCs w:val="25"/>
        </w:rPr>
        <w:t xml:space="preserve">s ridership was added </w:t>
      </w:r>
      <w:r w:rsidR="000B6F26" w:rsidRPr="005D0299">
        <w:rPr>
          <w:sz w:val="25"/>
          <w:szCs w:val="25"/>
        </w:rPr>
        <w:t>together</w:t>
      </w:r>
      <w:r w:rsidRPr="005D0299">
        <w:rPr>
          <w:sz w:val="25"/>
          <w:szCs w:val="25"/>
        </w:rPr>
        <w:t>. The data for the transit information was found on the</w:t>
      </w:r>
      <w:r w:rsidR="006B47D7" w:rsidRPr="005D0299">
        <w:rPr>
          <w:sz w:val="25"/>
          <w:szCs w:val="25"/>
        </w:rPr>
        <w:t xml:space="preserve"> </w:t>
      </w:r>
      <w:r w:rsidRPr="005D0299">
        <w:rPr>
          <w:sz w:val="25"/>
          <w:szCs w:val="25"/>
        </w:rPr>
        <w:t>MTA website for Manhattan</w:t>
      </w:r>
      <w:r w:rsidR="006B47D7" w:rsidRPr="005D0299">
        <w:rPr>
          <w:sz w:val="25"/>
          <w:szCs w:val="25"/>
        </w:rPr>
        <w:t>,</w:t>
      </w:r>
      <w:r w:rsidRPr="005D0299">
        <w:rPr>
          <w:sz w:val="25"/>
          <w:szCs w:val="25"/>
        </w:rPr>
        <w:t xml:space="preserve"> </w:t>
      </w:r>
      <w:r w:rsidR="009C591B" w:rsidRPr="005D0299">
        <w:rPr>
          <w:sz w:val="25"/>
          <w:szCs w:val="25"/>
        </w:rPr>
        <w:t xml:space="preserve">the </w:t>
      </w:r>
      <w:r w:rsidRPr="005D0299">
        <w:rPr>
          <w:sz w:val="25"/>
          <w:szCs w:val="25"/>
        </w:rPr>
        <w:t xml:space="preserve">Chicago transit website </w:t>
      </w:r>
      <w:r w:rsidR="006B47D7" w:rsidRPr="005D0299">
        <w:rPr>
          <w:sz w:val="25"/>
          <w:szCs w:val="25"/>
        </w:rPr>
        <w:t>for</w:t>
      </w:r>
      <w:r w:rsidRPr="005D0299">
        <w:rPr>
          <w:sz w:val="25"/>
          <w:szCs w:val="25"/>
        </w:rPr>
        <w:t xml:space="preserve"> Chicago, and the Southeastern Pennsylvania Transportation Authority </w:t>
      </w:r>
      <w:r w:rsidR="00802463" w:rsidRPr="005D0299">
        <w:rPr>
          <w:sz w:val="25"/>
          <w:szCs w:val="25"/>
        </w:rPr>
        <w:t xml:space="preserve">website </w:t>
      </w:r>
      <w:r w:rsidRPr="005D0299">
        <w:rPr>
          <w:sz w:val="25"/>
          <w:szCs w:val="25"/>
        </w:rPr>
        <w:t>for Philadelphi</w:t>
      </w:r>
      <w:r w:rsidR="006B47D7" w:rsidRPr="005D0299">
        <w:rPr>
          <w:sz w:val="25"/>
          <w:szCs w:val="25"/>
        </w:rPr>
        <w:t xml:space="preserve">a. </w:t>
      </w:r>
    </w:p>
    <w:p w14:paraId="771BB1D7" w14:textId="0F0FE1CC" w:rsidR="000B6F26" w:rsidRPr="005D0299" w:rsidRDefault="000B6F26" w:rsidP="005D0299">
      <w:pPr>
        <w:spacing w:line="276" w:lineRule="auto"/>
        <w:ind w:firstLine="720"/>
        <w:rPr>
          <w:sz w:val="25"/>
          <w:szCs w:val="25"/>
        </w:rPr>
      </w:pPr>
      <w:r w:rsidRPr="005D0299">
        <w:rPr>
          <w:sz w:val="25"/>
          <w:szCs w:val="25"/>
        </w:rPr>
        <w:t xml:space="preserve">The Starbucks location data was found on Kaggle from a user who scraped the locations from the Starbucks store locator. This data was as of February 2017. </w:t>
      </w:r>
      <w:r w:rsidR="009622F2" w:rsidRPr="005D0299">
        <w:rPr>
          <w:sz w:val="25"/>
          <w:szCs w:val="25"/>
        </w:rPr>
        <w:t xml:space="preserve"> The </w:t>
      </w:r>
      <w:r w:rsidRPr="005D0299">
        <w:rPr>
          <w:sz w:val="25"/>
          <w:szCs w:val="25"/>
        </w:rPr>
        <w:t>census tract</w:t>
      </w:r>
      <w:r w:rsidR="009622F2" w:rsidRPr="005D0299">
        <w:rPr>
          <w:sz w:val="25"/>
          <w:szCs w:val="25"/>
        </w:rPr>
        <w:t xml:space="preserve"> of</w:t>
      </w:r>
      <w:r w:rsidRPr="005D0299">
        <w:rPr>
          <w:sz w:val="25"/>
          <w:szCs w:val="25"/>
        </w:rPr>
        <w:t xml:space="preserve"> each Starbucks was </w:t>
      </w:r>
      <w:r w:rsidR="009622F2" w:rsidRPr="005D0299">
        <w:rPr>
          <w:sz w:val="25"/>
          <w:szCs w:val="25"/>
        </w:rPr>
        <w:t>obtained by entering</w:t>
      </w:r>
      <w:r w:rsidRPr="005D0299">
        <w:rPr>
          <w:sz w:val="25"/>
          <w:szCs w:val="25"/>
        </w:rPr>
        <w:t xml:space="preserve"> the address of each store location</w:t>
      </w:r>
      <w:r w:rsidR="009622F2" w:rsidRPr="005D0299">
        <w:rPr>
          <w:sz w:val="25"/>
          <w:szCs w:val="25"/>
        </w:rPr>
        <w:t xml:space="preserve"> into the Census Bureau API, which then returned the corresponding</w:t>
      </w:r>
      <w:r w:rsidRPr="005D0299">
        <w:rPr>
          <w:sz w:val="25"/>
          <w:szCs w:val="25"/>
        </w:rPr>
        <w:t xml:space="preserve"> census tract</w:t>
      </w:r>
      <w:r w:rsidR="009622F2" w:rsidRPr="005D0299">
        <w:rPr>
          <w:sz w:val="25"/>
          <w:szCs w:val="25"/>
        </w:rPr>
        <w:t xml:space="preserve"> information</w:t>
      </w:r>
      <w:r w:rsidRPr="005D0299">
        <w:rPr>
          <w:sz w:val="25"/>
          <w:szCs w:val="25"/>
        </w:rPr>
        <w:t xml:space="preserve">. </w:t>
      </w:r>
    </w:p>
    <w:p w14:paraId="7C828CB9" w14:textId="3D0E3C46" w:rsidR="000B6F26" w:rsidRPr="005D0299" w:rsidRDefault="000B6F26" w:rsidP="005D0299">
      <w:pPr>
        <w:spacing w:line="276" w:lineRule="auto"/>
        <w:ind w:firstLine="720"/>
        <w:rPr>
          <w:sz w:val="25"/>
          <w:szCs w:val="25"/>
        </w:rPr>
      </w:pPr>
      <w:r w:rsidRPr="005D0299">
        <w:rPr>
          <w:sz w:val="25"/>
          <w:szCs w:val="25"/>
        </w:rPr>
        <w:t xml:space="preserve">Once all of the data was collected and organized into </w:t>
      </w:r>
      <w:r w:rsidR="00C621EE" w:rsidRPr="005D0299">
        <w:rPr>
          <w:sz w:val="25"/>
          <w:szCs w:val="25"/>
        </w:rPr>
        <w:t xml:space="preserve">a </w:t>
      </w:r>
      <w:r w:rsidRPr="005D0299">
        <w:rPr>
          <w:sz w:val="25"/>
          <w:szCs w:val="25"/>
        </w:rPr>
        <w:t xml:space="preserve">useable format </w:t>
      </w:r>
      <w:r w:rsidR="006B47D7" w:rsidRPr="005D0299">
        <w:rPr>
          <w:sz w:val="25"/>
          <w:szCs w:val="25"/>
        </w:rPr>
        <w:t xml:space="preserve">for modeling, </w:t>
      </w:r>
      <w:r w:rsidRPr="005D0299">
        <w:rPr>
          <w:sz w:val="25"/>
          <w:szCs w:val="25"/>
        </w:rPr>
        <w:t xml:space="preserve">the next </w:t>
      </w:r>
      <w:r w:rsidR="00C621EE" w:rsidRPr="005D0299">
        <w:rPr>
          <w:sz w:val="25"/>
          <w:szCs w:val="25"/>
        </w:rPr>
        <w:t xml:space="preserve">step </w:t>
      </w:r>
      <w:r w:rsidRPr="005D0299">
        <w:rPr>
          <w:sz w:val="25"/>
          <w:szCs w:val="25"/>
        </w:rPr>
        <w:t xml:space="preserve">was to find optimal </w:t>
      </w:r>
      <w:r w:rsidR="00154CD6" w:rsidRPr="005D0299">
        <w:rPr>
          <w:sz w:val="25"/>
          <w:szCs w:val="25"/>
        </w:rPr>
        <w:t xml:space="preserve">new </w:t>
      </w:r>
      <w:r w:rsidR="00C621EE" w:rsidRPr="005D0299">
        <w:rPr>
          <w:sz w:val="25"/>
          <w:szCs w:val="25"/>
        </w:rPr>
        <w:t xml:space="preserve">store </w:t>
      </w:r>
      <w:r w:rsidRPr="005D0299">
        <w:rPr>
          <w:sz w:val="25"/>
          <w:szCs w:val="25"/>
        </w:rPr>
        <w:t>location</w:t>
      </w:r>
      <w:r w:rsidR="00C621EE" w:rsidRPr="005D0299">
        <w:rPr>
          <w:sz w:val="25"/>
          <w:szCs w:val="25"/>
        </w:rPr>
        <w:t>s</w:t>
      </w:r>
      <w:r w:rsidRPr="005D0299">
        <w:rPr>
          <w:sz w:val="25"/>
          <w:szCs w:val="25"/>
        </w:rPr>
        <w:t xml:space="preserve"> for each city. The method chosen was </w:t>
      </w:r>
      <w:r w:rsidRPr="005D0299">
        <w:rPr>
          <w:sz w:val="25"/>
          <w:szCs w:val="25"/>
        </w:rPr>
        <w:lastRenderedPageBreak/>
        <w:t>logistic regression</w:t>
      </w:r>
      <w:r w:rsidR="00802463" w:rsidRPr="005D0299">
        <w:rPr>
          <w:sz w:val="25"/>
          <w:szCs w:val="25"/>
        </w:rPr>
        <w:t xml:space="preserve">, </w:t>
      </w:r>
      <w:r w:rsidRPr="005D0299">
        <w:rPr>
          <w:sz w:val="25"/>
          <w:szCs w:val="25"/>
        </w:rPr>
        <w:t xml:space="preserve">a generalized linear model with the </w:t>
      </w:r>
      <w:r w:rsidR="00C9547F" w:rsidRPr="005D0299">
        <w:rPr>
          <w:sz w:val="25"/>
          <w:szCs w:val="25"/>
        </w:rPr>
        <w:t>sigmoid</w:t>
      </w:r>
      <w:r w:rsidRPr="005D0299">
        <w:rPr>
          <w:sz w:val="25"/>
          <w:szCs w:val="25"/>
        </w:rPr>
        <w:t xml:space="preserve"> function. Logistic regression was chosen because the </w:t>
      </w:r>
      <w:r w:rsidR="00154CD6" w:rsidRPr="005D0299">
        <w:rPr>
          <w:sz w:val="25"/>
          <w:szCs w:val="25"/>
        </w:rPr>
        <w:t>predicted</w:t>
      </w:r>
      <w:r w:rsidRPr="005D0299">
        <w:rPr>
          <w:sz w:val="25"/>
          <w:szCs w:val="25"/>
        </w:rPr>
        <w:t xml:space="preserve"> variable</w:t>
      </w:r>
      <w:r w:rsidR="00154CD6" w:rsidRPr="005D0299">
        <w:rPr>
          <w:sz w:val="25"/>
          <w:szCs w:val="25"/>
        </w:rPr>
        <w:t xml:space="preserve"> was a binary variable</w:t>
      </w:r>
      <w:r w:rsidRPr="005D0299">
        <w:rPr>
          <w:sz w:val="25"/>
          <w:szCs w:val="25"/>
        </w:rPr>
        <w:t xml:space="preserve"> </w:t>
      </w:r>
      <w:r w:rsidR="00154CD6" w:rsidRPr="005D0299">
        <w:rPr>
          <w:sz w:val="25"/>
          <w:szCs w:val="25"/>
        </w:rPr>
        <w:t xml:space="preserve">(i.e. </w:t>
      </w:r>
      <w:r w:rsidRPr="005D0299">
        <w:rPr>
          <w:sz w:val="25"/>
          <w:szCs w:val="25"/>
        </w:rPr>
        <w:t>“No-Starbucks” or “Starbucks”</w:t>
      </w:r>
      <w:r w:rsidR="00154CD6" w:rsidRPr="005D0299">
        <w:rPr>
          <w:sz w:val="25"/>
          <w:szCs w:val="25"/>
        </w:rPr>
        <w:t>)</w:t>
      </w:r>
      <w:r w:rsidRPr="005D0299">
        <w:rPr>
          <w:sz w:val="25"/>
          <w:szCs w:val="25"/>
        </w:rPr>
        <w:t xml:space="preserve"> for each census tract. Logistic regression </w:t>
      </w:r>
      <w:r w:rsidR="00154CD6" w:rsidRPr="005D0299">
        <w:rPr>
          <w:sz w:val="25"/>
          <w:szCs w:val="25"/>
        </w:rPr>
        <w:t>provides the</w:t>
      </w:r>
      <w:r w:rsidRPr="005D0299">
        <w:rPr>
          <w:sz w:val="25"/>
          <w:szCs w:val="25"/>
        </w:rPr>
        <w:t xml:space="preserve"> probability of a Starbucks being in a census tract based on the train</w:t>
      </w:r>
      <w:r w:rsidR="00154CD6" w:rsidRPr="005D0299">
        <w:rPr>
          <w:sz w:val="25"/>
          <w:szCs w:val="25"/>
        </w:rPr>
        <w:t>ing</w:t>
      </w:r>
      <w:r w:rsidRPr="005D0299">
        <w:rPr>
          <w:sz w:val="25"/>
          <w:szCs w:val="25"/>
        </w:rPr>
        <w:t xml:space="preserve"> data from the other two cities. Once the probabilities were conducted for each census tract for the test city</w:t>
      </w:r>
      <w:r w:rsidR="005D683E" w:rsidRPr="005D0299">
        <w:rPr>
          <w:sz w:val="25"/>
          <w:szCs w:val="25"/>
        </w:rPr>
        <w:t>,</w:t>
      </w:r>
      <w:r w:rsidRPr="005D0299">
        <w:rPr>
          <w:sz w:val="25"/>
          <w:szCs w:val="25"/>
        </w:rPr>
        <w:t xml:space="preserve"> the top five census tracts that didn’t have a Starbucks were seen as optimal locations for a new Starbucks. </w:t>
      </w:r>
      <w:r w:rsidR="00B1633C" w:rsidRPr="005D0299">
        <w:rPr>
          <w:sz w:val="25"/>
          <w:szCs w:val="25"/>
        </w:rPr>
        <w:t xml:space="preserve">The top five census tracts for each city are in a table in the appendix at the end of the paper. </w:t>
      </w:r>
    </w:p>
    <w:p w14:paraId="375D8CB8" w14:textId="0A887401" w:rsidR="000B6F26" w:rsidRPr="005D0299" w:rsidRDefault="00154CD6" w:rsidP="005D0299">
      <w:pPr>
        <w:spacing w:line="276" w:lineRule="auto"/>
        <w:ind w:firstLine="720"/>
        <w:rPr>
          <w:sz w:val="25"/>
          <w:szCs w:val="25"/>
        </w:rPr>
      </w:pPr>
      <w:r w:rsidRPr="005D0299">
        <w:rPr>
          <w:sz w:val="25"/>
          <w:szCs w:val="25"/>
        </w:rPr>
        <w:t>An examination of</w:t>
      </w:r>
      <w:r w:rsidR="000B6F26" w:rsidRPr="005D0299">
        <w:rPr>
          <w:sz w:val="25"/>
          <w:szCs w:val="25"/>
        </w:rPr>
        <w:t xml:space="preserve"> the results from all three cities </w:t>
      </w:r>
      <w:r w:rsidRPr="005D0299">
        <w:rPr>
          <w:sz w:val="25"/>
          <w:szCs w:val="25"/>
        </w:rPr>
        <w:t>revealed patterns in the selected</w:t>
      </w:r>
      <w:r w:rsidR="00C621EE" w:rsidRPr="005D0299">
        <w:rPr>
          <w:sz w:val="25"/>
          <w:szCs w:val="25"/>
        </w:rPr>
        <w:t xml:space="preserve"> locations</w:t>
      </w:r>
      <w:r w:rsidR="000B6F26" w:rsidRPr="005D0299">
        <w:rPr>
          <w:sz w:val="25"/>
          <w:szCs w:val="25"/>
        </w:rPr>
        <w:t xml:space="preserve">. </w:t>
      </w:r>
      <w:r w:rsidR="00C621EE" w:rsidRPr="005D0299">
        <w:rPr>
          <w:sz w:val="25"/>
          <w:szCs w:val="25"/>
        </w:rPr>
        <w:t>The rent and home value</w:t>
      </w:r>
      <w:r w:rsidRPr="005D0299">
        <w:rPr>
          <w:sz w:val="25"/>
          <w:szCs w:val="25"/>
        </w:rPr>
        <w:t>s</w:t>
      </w:r>
      <w:r w:rsidR="00C621EE" w:rsidRPr="005D0299">
        <w:rPr>
          <w:sz w:val="25"/>
          <w:szCs w:val="25"/>
        </w:rPr>
        <w:t xml:space="preserve"> for </w:t>
      </w:r>
      <w:r w:rsidRPr="005D0299">
        <w:rPr>
          <w:sz w:val="25"/>
          <w:szCs w:val="25"/>
        </w:rPr>
        <w:t xml:space="preserve">the selected </w:t>
      </w:r>
      <w:r w:rsidR="00C621EE" w:rsidRPr="005D0299">
        <w:rPr>
          <w:sz w:val="25"/>
          <w:szCs w:val="25"/>
        </w:rPr>
        <w:t xml:space="preserve">census tracts tend to be much higher than the city average for all three cities. </w:t>
      </w:r>
      <w:r w:rsidR="000B6F26" w:rsidRPr="005D0299">
        <w:rPr>
          <w:sz w:val="25"/>
          <w:szCs w:val="25"/>
        </w:rPr>
        <w:t xml:space="preserve">Also, these optimal locations have a higher percentage of people with either a bachelor’s degree or master’s degree than other census tracts </w:t>
      </w:r>
      <w:r w:rsidR="00C621EE" w:rsidRPr="005D0299">
        <w:rPr>
          <w:sz w:val="25"/>
          <w:szCs w:val="25"/>
        </w:rPr>
        <w:t xml:space="preserve">in the </w:t>
      </w:r>
      <w:r w:rsidR="000B6F26" w:rsidRPr="005D0299">
        <w:rPr>
          <w:sz w:val="25"/>
          <w:szCs w:val="25"/>
        </w:rPr>
        <w:t xml:space="preserve">city. Another observation was that the optimal </w:t>
      </w:r>
      <w:r w:rsidRPr="005D0299">
        <w:rPr>
          <w:sz w:val="25"/>
          <w:szCs w:val="25"/>
        </w:rPr>
        <w:t xml:space="preserve">selected </w:t>
      </w:r>
      <w:r w:rsidR="000B6F26" w:rsidRPr="005D0299">
        <w:rPr>
          <w:sz w:val="25"/>
          <w:szCs w:val="25"/>
        </w:rPr>
        <w:t xml:space="preserve">locations tend to be </w:t>
      </w:r>
      <w:r w:rsidR="00C621EE" w:rsidRPr="005D0299">
        <w:rPr>
          <w:sz w:val="25"/>
          <w:szCs w:val="25"/>
        </w:rPr>
        <w:t xml:space="preserve">in </w:t>
      </w:r>
      <w:r w:rsidR="000B6F26" w:rsidRPr="005D0299">
        <w:rPr>
          <w:sz w:val="25"/>
          <w:szCs w:val="25"/>
        </w:rPr>
        <w:t xml:space="preserve">census tracts that </w:t>
      </w:r>
      <w:r w:rsidR="00C621EE" w:rsidRPr="005D0299">
        <w:rPr>
          <w:sz w:val="25"/>
          <w:szCs w:val="25"/>
        </w:rPr>
        <w:t>are</w:t>
      </w:r>
      <w:r w:rsidR="000B6F26" w:rsidRPr="005D0299">
        <w:rPr>
          <w:sz w:val="25"/>
          <w:szCs w:val="25"/>
        </w:rPr>
        <w:t xml:space="preserve"> right outside of the city’s downtown area.  This could come from the fact that there are </w:t>
      </w:r>
      <w:r w:rsidR="00C621EE" w:rsidRPr="005D0299">
        <w:rPr>
          <w:sz w:val="25"/>
          <w:szCs w:val="25"/>
        </w:rPr>
        <w:t xml:space="preserve">already a </w:t>
      </w:r>
      <w:r w:rsidR="000B6F26" w:rsidRPr="005D0299">
        <w:rPr>
          <w:sz w:val="25"/>
          <w:szCs w:val="25"/>
        </w:rPr>
        <w:t>lot of Starbucks</w:t>
      </w:r>
      <w:r w:rsidR="00C621EE" w:rsidRPr="005D0299">
        <w:rPr>
          <w:sz w:val="25"/>
          <w:szCs w:val="25"/>
        </w:rPr>
        <w:t xml:space="preserve"> locations</w:t>
      </w:r>
      <w:r w:rsidR="000B6F26" w:rsidRPr="005D0299">
        <w:rPr>
          <w:sz w:val="25"/>
          <w:szCs w:val="25"/>
        </w:rPr>
        <w:t xml:space="preserve"> in downtown area’s or </w:t>
      </w:r>
      <w:r w:rsidR="00C621EE" w:rsidRPr="005D0299">
        <w:rPr>
          <w:sz w:val="25"/>
          <w:szCs w:val="25"/>
        </w:rPr>
        <w:t xml:space="preserve">these are </w:t>
      </w:r>
      <w:r w:rsidRPr="005D0299">
        <w:rPr>
          <w:sz w:val="25"/>
          <w:szCs w:val="25"/>
        </w:rPr>
        <w:t>additional</w:t>
      </w:r>
      <w:r w:rsidR="000B6F26" w:rsidRPr="005D0299">
        <w:rPr>
          <w:sz w:val="25"/>
          <w:szCs w:val="25"/>
        </w:rPr>
        <w:t xml:space="preserve"> residential areas that Starbucks </w:t>
      </w:r>
      <w:r w:rsidR="00C621EE" w:rsidRPr="005D0299">
        <w:rPr>
          <w:sz w:val="25"/>
          <w:szCs w:val="25"/>
        </w:rPr>
        <w:t xml:space="preserve">hasn’t </w:t>
      </w:r>
      <w:r w:rsidRPr="005D0299">
        <w:rPr>
          <w:sz w:val="25"/>
          <w:szCs w:val="25"/>
        </w:rPr>
        <w:t xml:space="preserve">yet </w:t>
      </w:r>
      <w:r w:rsidR="000B6F26" w:rsidRPr="005D0299">
        <w:rPr>
          <w:sz w:val="25"/>
          <w:szCs w:val="25"/>
        </w:rPr>
        <w:t>taken advantage</w:t>
      </w:r>
      <w:r w:rsidR="00DB52BD" w:rsidRPr="005D0299">
        <w:rPr>
          <w:sz w:val="25"/>
          <w:szCs w:val="25"/>
        </w:rPr>
        <w:t xml:space="preserve"> of</w:t>
      </w:r>
      <w:r w:rsidR="000B6F26" w:rsidRPr="005D0299">
        <w:rPr>
          <w:sz w:val="25"/>
          <w:szCs w:val="25"/>
        </w:rPr>
        <w:t xml:space="preserve">. </w:t>
      </w:r>
    </w:p>
    <w:p w14:paraId="1AEC3DE5" w14:textId="7F5F5285" w:rsidR="000B6F26" w:rsidRPr="005D0299" w:rsidRDefault="00CD4511" w:rsidP="005D0299">
      <w:pPr>
        <w:spacing w:line="276" w:lineRule="auto"/>
        <w:ind w:firstLine="720"/>
        <w:rPr>
          <w:sz w:val="25"/>
          <w:szCs w:val="25"/>
        </w:rPr>
      </w:pPr>
      <w:r w:rsidRPr="005D0299">
        <w:rPr>
          <w:sz w:val="25"/>
          <w:szCs w:val="25"/>
        </w:rPr>
        <w:t xml:space="preserve">During the </w:t>
      </w:r>
      <w:r w:rsidR="006B47D7" w:rsidRPr="005D0299">
        <w:rPr>
          <w:sz w:val="25"/>
          <w:szCs w:val="25"/>
        </w:rPr>
        <w:t>planning</w:t>
      </w:r>
      <w:r w:rsidRPr="005D0299">
        <w:rPr>
          <w:sz w:val="25"/>
          <w:szCs w:val="25"/>
        </w:rPr>
        <w:t xml:space="preserve"> and execution of the </w:t>
      </w:r>
      <w:r w:rsidR="006B47D7" w:rsidRPr="005D0299">
        <w:rPr>
          <w:sz w:val="25"/>
          <w:szCs w:val="25"/>
        </w:rPr>
        <w:t>project several</w:t>
      </w:r>
      <w:r w:rsidR="000B6F26" w:rsidRPr="005D0299">
        <w:rPr>
          <w:sz w:val="25"/>
          <w:szCs w:val="25"/>
        </w:rPr>
        <w:t xml:space="preserve"> limitations and </w:t>
      </w:r>
      <w:r w:rsidRPr="005D0299">
        <w:rPr>
          <w:sz w:val="25"/>
          <w:szCs w:val="25"/>
        </w:rPr>
        <w:t xml:space="preserve">opportunities </w:t>
      </w:r>
      <w:r w:rsidR="000B6F26" w:rsidRPr="005D0299">
        <w:rPr>
          <w:sz w:val="25"/>
          <w:szCs w:val="25"/>
        </w:rPr>
        <w:t xml:space="preserve">for improvement were </w:t>
      </w:r>
      <w:r w:rsidRPr="005D0299">
        <w:rPr>
          <w:sz w:val="25"/>
          <w:szCs w:val="25"/>
        </w:rPr>
        <w:t>identified</w:t>
      </w:r>
      <w:r w:rsidR="000B6F26" w:rsidRPr="005D0299">
        <w:rPr>
          <w:sz w:val="25"/>
          <w:szCs w:val="25"/>
        </w:rPr>
        <w:t xml:space="preserve">. </w:t>
      </w:r>
      <w:r w:rsidRPr="005D0299">
        <w:rPr>
          <w:sz w:val="25"/>
          <w:szCs w:val="25"/>
        </w:rPr>
        <w:t xml:space="preserve">One issue was that </w:t>
      </w:r>
      <w:r w:rsidR="00185964" w:rsidRPr="005D0299">
        <w:rPr>
          <w:sz w:val="25"/>
          <w:szCs w:val="25"/>
        </w:rPr>
        <w:t>w</w:t>
      </w:r>
      <w:r w:rsidR="000B6F26" w:rsidRPr="005D0299">
        <w:rPr>
          <w:sz w:val="25"/>
          <w:szCs w:val="25"/>
        </w:rPr>
        <w:t>hen gathering data</w:t>
      </w:r>
      <w:r w:rsidRPr="005D0299">
        <w:rPr>
          <w:sz w:val="25"/>
          <w:szCs w:val="25"/>
        </w:rPr>
        <w:t xml:space="preserve">, some variables in the </w:t>
      </w:r>
      <w:r w:rsidR="000B6F26" w:rsidRPr="005D0299">
        <w:rPr>
          <w:sz w:val="25"/>
          <w:szCs w:val="25"/>
        </w:rPr>
        <w:t>Census Bureau</w:t>
      </w:r>
      <w:r w:rsidRPr="005D0299">
        <w:rPr>
          <w:sz w:val="25"/>
          <w:szCs w:val="25"/>
        </w:rPr>
        <w:t xml:space="preserve"> dataset</w:t>
      </w:r>
      <w:r w:rsidR="000B6F26" w:rsidRPr="005D0299">
        <w:rPr>
          <w:sz w:val="25"/>
          <w:szCs w:val="25"/>
        </w:rPr>
        <w:t xml:space="preserve"> had “NA” values. One could always find</w:t>
      </w:r>
      <w:r w:rsidR="00C621EE" w:rsidRPr="005D0299">
        <w:rPr>
          <w:sz w:val="25"/>
          <w:szCs w:val="25"/>
        </w:rPr>
        <w:t xml:space="preserve"> a way</w:t>
      </w:r>
      <w:r w:rsidR="000B6F26" w:rsidRPr="005D0299">
        <w:rPr>
          <w:sz w:val="25"/>
          <w:szCs w:val="25"/>
        </w:rPr>
        <w:t xml:space="preserve"> </w:t>
      </w:r>
      <w:r w:rsidR="00C621EE" w:rsidRPr="005D0299">
        <w:rPr>
          <w:sz w:val="25"/>
          <w:szCs w:val="25"/>
        </w:rPr>
        <w:t xml:space="preserve">to </w:t>
      </w:r>
      <w:r w:rsidRPr="005D0299">
        <w:rPr>
          <w:sz w:val="25"/>
          <w:szCs w:val="25"/>
        </w:rPr>
        <w:t xml:space="preserve">estimate these values </w:t>
      </w:r>
      <w:r w:rsidR="000B6F26" w:rsidRPr="005D0299">
        <w:rPr>
          <w:sz w:val="25"/>
          <w:szCs w:val="25"/>
        </w:rPr>
        <w:t>with the mean or median, but when it in</w:t>
      </w:r>
      <w:r w:rsidR="00C621EE" w:rsidRPr="005D0299">
        <w:rPr>
          <w:sz w:val="25"/>
          <w:szCs w:val="25"/>
        </w:rPr>
        <w:t>volve</w:t>
      </w:r>
      <w:r w:rsidRPr="005D0299">
        <w:rPr>
          <w:sz w:val="25"/>
          <w:szCs w:val="25"/>
        </w:rPr>
        <w:t>d</w:t>
      </w:r>
      <w:r w:rsidR="00C621EE" w:rsidRPr="005D0299">
        <w:rPr>
          <w:sz w:val="25"/>
          <w:szCs w:val="25"/>
        </w:rPr>
        <w:t xml:space="preserve"> counting</w:t>
      </w:r>
      <w:r w:rsidR="000B6F26" w:rsidRPr="005D0299">
        <w:rPr>
          <w:sz w:val="25"/>
          <w:szCs w:val="25"/>
        </w:rPr>
        <w:t xml:space="preserve"> people this could lead </w:t>
      </w:r>
      <w:r w:rsidR="00C621EE" w:rsidRPr="005D0299">
        <w:rPr>
          <w:sz w:val="25"/>
          <w:szCs w:val="25"/>
        </w:rPr>
        <w:t xml:space="preserve">to a </w:t>
      </w:r>
      <w:r w:rsidR="000B6F26" w:rsidRPr="005D0299">
        <w:rPr>
          <w:sz w:val="25"/>
          <w:szCs w:val="25"/>
        </w:rPr>
        <w:t xml:space="preserve">count that is greater than the total population of the census </w:t>
      </w:r>
      <w:r w:rsidR="006B47D7" w:rsidRPr="005D0299">
        <w:rPr>
          <w:sz w:val="25"/>
          <w:szCs w:val="25"/>
        </w:rPr>
        <w:t xml:space="preserve">tract. When this problem was encountered the variable was eliminated from use in the model. </w:t>
      </w:r>
      <w:r w:rsidR="000B6F26" w:rsidRPr="005D0299">
        <w:rPr>
          <w:sz w:val="25"/>
          <w:szCs w:val="25"/>
        </w:rPr>
        <w:t xml:space="preserve">Also, </w:t>
      </w:r>
      <w:r w:rsidR="006A5C4F" w:rsidRPr="005D0299">
        <w:rPr>
          <w:sz w:val="25"/>
          <w:szCs w:val="25"/>
        </w:rPr>
        <w:t xml:space="preserve">a second issue was the consistency of </w:t>
      </w:r>
      <w:r w:rsidR="006B47D7" w:rsidRPr="005D0299">
        <w:rPr>
          <w:sz w:val="25"/>
          <w:szCs w:val="25"/>
        </w:rPr>
        <w:t>the transportation</w:t>
      </w:r>
      <w:r w:rsidR="00C621EE" w:rsidRPr="005D0299">
        <w:rPr>
          <w:sz w:val="25"/>
          <w:szCs w:val="25"/>
        </w:rPr>
        <w:t xml:space="preserve"> </w:t>
      </w:r>
      <w:r w:rsidR="000B6F26" w:rsidRPr="005D0299">
        <w:rPr>
          <w:sz w:val="25"/>
          <w:szCs w:val="25"/>
        </w:rPr>
        <w:t>data</w:t>
      </w:r>
      <w:r w:rsidR="006A5C4F" w:rsidRPr="005D0299">
        <w:rPr>
          <w:sz w:val="25"/>
          <w:szCs w:val="25"/>
        </w:rPr>
        <w:t xml:space="preserve"> among the three cities.</w:t>
      </w:r>
      <w:r w:rsidR="000B6F26" w:rsidRPr="005D0299">
        <w:rPr>
          <w:sz w:val="25"/>
          <w:szCs w:val="25"/>
        </w:rPr>
        <w:t xml:space="preserve">  </w:t>
      </w:r>
      <w:r w:rsidR="006A5C4F" w:rsidRPr="005D0299">
        <w:rPr>
          <w:sz w:val="25"/>
          <w:szCs w:val="25"/>
        </w:rPr>
        <w:t>For example, t</w:t>
      </w:r>
      <w:r w:rsidR="000B6F26" w:rsidRPr="005D0299">
        <w:rPr>
          <w:sz w:val="25"/>
          <w:szCs w:val="25"/>
        </w:rPr>
        <w:t xml:space="preserve">he Manhattan data was down to the individual turnstile </w:t>
      </w:r>
      <w:r w:rsidR="006A5C4F" w:rsidRPr="005D0299">
        <w:rPr>
          <w:sz w:val="25"/>
          <w:szCs w:val="25"/>
        </w:rPr>
        <w:t xml:space="preserve">whereas the </w:t>
      </w:r>
      <w:r w:rsidR="000B6F26" w:rsidRPr="005D0299">
        <w:rPr>
          <w:sz w:val="25"/>
          <w:szCs w:val="25"/>
        </w:rPr>
        <w:t xml:space="preserve">Chicago and Philadelphia </w:t>
      </w:r>
      <w:r w:rsidR="006A5C4F" w:rsidRPr="005D0299">
        <w:rPr>
          <w:sz w:val="25"/>
          <w:szCs w:val="25"/>
        </w:rPr>
        <w:t xml:space="preserve">data </w:t>
      </w:r>
      <w:r w:rsidR="000B6F26" w:rsidRPr="005D0299">
        <w:rPr>
          <w:sz w:val="25"/>
          <w:szCs w:val="25"/>
        </w:rPr>
        <w:t xml:space="preserve">were </w:t>
      </w:r>
      <w:r w:rsidR="006A5C4F" w:rsidRPr="005D0299">
        <w:rPr>
          <w:sz w:val="25"/>
          <w:szCs w:val="25"/>
        </w:rPr>
        <w:t xml:space="preserve">only at the </w:t>
      </w:r>
      <w:r w:rsidR="000B6F26" w:rsidRPr="005D0299">
        <w:rPr>
          <w:sz w:val="25"/>
          <w:szCs w:val="25"/>
        </w:rPr>
        <w:t>station level. A place for improvement</w:t>
      </w:r>
      <w:r w:rsidR="006A5C4F" w:rsidRPr="005D0299">
        <w:rPr>
          <w:sz w:val="25"/>
          <w:szCs w:val="25"/>
        </w:rPr>
        <w:t xml:space="preserve"> in the modeling of human traffic volume in the vicinity of the locations </w:t>
      </w:r>
      <w:r w:rsidR="000B6F26" w:rsidRPr="005D0299">
        <w:rPr>
          <w:sz w:val="25"/>
          <w:szCs w:val="25"/>
        </w:rPr>
        <w:t>w</w:t>
      </w:r>
      <w:r w:rsidR="006A5C4F" w:rsidRPr="005D0299">
        <w:rPr>
          <w:sz w:val="25"/>
          <w:szCs w:val="25"/>
        </w:rPr>
        <w:t>ould be the use of</w:t>
      </w:r>
      <w:r w:rsidR="000B6F26" w:rsidRPr="005D0299">
        <w:rPr>
          <w:sz w:val="25"/>
          <w:szCs w:val="25"/>
        </w:rPr>
        <w:t xml:space="preserve"> some type of street level traffic data.</w:t>
      </w:r>
      <w:r w:rsidR="006A5C4F" w:rsidRPr="005D0299">
        <w:rPr>
          <w:sz w:val="25"/>
          <w:szCs w:val="25"/>
        </w:rPr>
        <w:t xml:space="preserve">  This has the potential to be a key factor in the analysis.</w:t>
      </w:r>
      <w:r w:rsidR="006B47D7" w:rsidRPr="005D0299">
        <w:rPr>
          <w:sz w:val="25"/>
          <w:szCs w:val="25"/>
        </w:rPr>
        <w:t xml:space="preserve"> Another place for improvement </w:t>
      </w:r>
      <w:r w:rsidR="00BD5D56" w:rsidRPr="005D0299">
        <w:rPr>
          <w:sz w:val="25"/>
          <w:szCs w:val="25"/>
        </w:rPr>
        <w:t xml:space="preserve">for gaining additional data could have been </w:t>
      </w:r>
      <w:r w:rsidR="006B47D7" w:rsidRPr="005D0299">
        <w:rPr>
          <w:sz w:val="25"/>
          <w:szCs w:val="25"/>
        </w:rPr>
        <w:t xml:space="preserve">adding the number of competitors that are in a census tract.  </w:t>
      </w:r>
    </w:p>
    <w:p w14:paraId="740F45DE" w14:textId="76BEE9A1" w:rsidR="000B6F26" w:rsidRDefault="00805E30" w:rsidP="005D0299">
      <w:pPr>
        <w:spacing w:line="276" w:lineRule="auto"/>
        <w:ind w:firstLine="720"/>
      </w:pPr>
      <w:r w:rsidRPr="005D0299">
        <w:rPr>
          <w:sz w:val="25"/>
          <w:szCs w:val="25"/>
        </w:rPr>
        <w:t>In summary, a</w:t>
      </w:r>
      <w:r w:rsidR="007628B3" w:rsidRPr="005D0299">
        <w:rPr>
          <w:sz w:val="25"/>
          <w:szCs w:val="25"/>
        </w:rPr>
        <w:t xml:space="preserve"> </w:t>
      </w:r>
      <w:r w:rsidR="000B6F26" w:rsidRPr="005D0299">
        <w:rPr>
          <w:sz w:val="25"/>
          <w:szCs w:val="25"/>
        </w:rPr>
        <w:t>logistic regression</w:t>
      </w:r>
      <w:r w:rsidR="007628B3" w:rsidRPr="005D0299">
        <w:rPr>
          <w:sz w:val="25"/>
          <w:szCs w:val="25"/>
        </w:rPr>
        <w:t xml:space="preserve"> model</w:t>
      </w:r>
      <w:r w:rsidR="000B6F26" w:rsidRPr="005D0299">
        <w:rPr>
          <w:sz w:val="25"/>
          <w:szCs w:val="25"/>
        </w:rPr>
        <w:t xml:space="preserve"> with Census Bureau and transportation data from each of the three cities</w:t>
      </w:r>
      <w:r w:rsidRPr="005D0299">
        <w:rPr>
          <w:sz w:val="25"/>
          <w:szCs w:val="25"/>
        </w:rPr>
        <w:t xml:space="preserve"> was used to identify</w:t>
      </w:r>
      <w:r w:rsidR="000B6F26" w:rsidRPr="005D0299">
        <w:rPr>
          <w:sz w:val="25"/>
          <w:szCs w:val="25"/>
        </w:rPr>
        <w:t xml:space="preserve"> five optimal locations for each</w:t>
      </w:r>
      <w:r w:rsidR="00B530CC" w:rsidRPr="005D0299">
        <w:rPr>
          <w:sz w:val="25"/>
          <w:szCs w:val="25"/>
        </w:rPr>
        <w:t xml:space="preserve"> </w:t>
      </w:r>
      <w:r w:rsidR="007B3F93" w:rsidRPr="005D0299">
        <w:rPr>
          <w:sz w:val="25"/>
          <w:szCs w:val="25"/>
        </w:rPr>
        <w:t>cit</w:t>
      </w:r>
      <w:r w:rsidR="00B530CC" w:rsidRPr="005D0299">
        <w:rPr>
          <w:sz w:val="25"/>
          <w:szCs w:val="25"/>
        </w:rPr>
        <w:t>y.</w:t>
      </w:r>
      <w:r w:rsidR="000B6F26" w:rsidRPr="005D0299">
        <w:rPr>
          <w:sz w:val="25"/>
          <w:szCs w:val="25"/>
        </w:rPr>
        <w:t xml:space="preserve"> These locations tended to have higher rent, higher home values and a larger percentage of people with a bachelor’s degree or master’s degree. The optimal location</w:t>
      </w:r>
      <w:r w:rsidR="00C621EE" w:rsidRPr="005D0299">
        <w:rPr>
          <w:sz w:val="25"/>
          <w:szCs w:val="25"/>
        </w:rPr>
        <w:t>s found in this project</w:t>
      </w:r>
      <w:r w:rsidR="000B6F26" w:rsidRPr="005D0299">
        <w:rPr>
          <w:sz w:val="25"/>
          <w:szCs w:val="25"/>
        </w:rPr>
        <w:t xml:space="preserve"> </w:t>
      </w:r>
      <w:r w:rsidR="007B3F93" w:rsidRPr="005D0299">
        <w:rPr>
          <w:sz w:val="25"/>
          <w:szCs w:val="25"/>
        </w:rPr>
        <w:t>have the potential to provide a lucrative return on an investment for an entity who is interested in using this information</w:t>
      </w:r>
      <w:r w:rsidR="00C621EE" w:rsidRPr="005D0299">
        <w:rPr>
          <w:sz w:val="25"/>
          <w:szCs w:val="25"/>
        </w:rPr>
        <w:t>.</w:t>
      </w:r>
    </w:p>
    <w:p w14:paraId="08F84106" w14:textId="77777777" w:rsidR="000B6F26" w:rsidRDefault="000B6F26" w:rsidP="00E5084E">
      <w:pPr>
        <w:spacing w:line="360" w:lineRule="auto"/>
        <w:ind w:firstLine="720"/>
      </w:pPr>
    </w:p>
    <w:p w14:paraId="040DB77D" w14:textId="1AA0C7D8" w:rsidR="00B530CC" w:rsidRDefault="00E5084E" w:rsidP="00E5084E">
      <w:pPr>
        <w:spacing w:line="360" w:lineRule="auto"/>
      </w:pPr>
      <w:bookmarkStart w:id="0" w:name="_GoBack"/>
      <w:bookmarkEnd w:id="0"/>
      <w:r>
        <w:tab/>
      </w:r>
    </w:p>
    <w:p w14:paraId="1BA2B820" w14:textId="54EA542B" w:rsidR="00C340CB" w:rsidRDefault="00C340CB" w:rsidP="00E5084E">
      <w:pPr>
        <w:spacing w:line="360" w:lineRule="auto"/>
        <w:rPr>
          <w:b/>
        </w:rPr>
      </w:pPr>
      <w:r w:rsidRPr="00C340CB">
        <w:rPr>
          <w:b/>
        </w:rPr>
        <w:lastRenderedPageBreak/>
        <w:t xml:space="preserve">Appendix </w:t>
      </w:r>
    </w:p>
    <w:p w14:paraId="3CABE68A" w14:textId="0A9A38D9" w:rsidR="00C340CB" w:rsidRPr="00C340CB" w:rsidRDefault="00C340CB" w:rsidP="00C340CB">
      <w:pPr>
        <w:pStyle w:val="ListParagraph"/>
        <w:numPr>
          <w:ilvl w:val="0"/>
          <w:numId w:val="1"/>
        </w:numPr>
        <w:spacing w:line="360" w:lineRule="auto"/>
      </w:pPr>
      <w:r>
        <w:t xml:space="preserve">Chicago </w:t>
      </w:r>
    </w:p>
    <w:tbl>
      <w:tblPr>
        <w:tblStyle w:val="TableGrid"/>
        <w:tblW w:w="8725" w:type="dxa"/>
        <w:tblLook w:val="04A0" w:firstRow="1" w:lastRow="0" w:firstColumn="1" w:lastColumn="0" w:noHBand="0" w:noVBand="1"/>
      </w:tblPr>
      <w:tblGrid>
        <w:gridCol w:w="1615"/>
        <w:gridCol w:w="2070"/>
        <w:gridCol w:w="2610"/>
        <w:gridCol w:w="2430"/>
      </w:tblGrid>
      <w:tr w:rsidR="00802463" w:rsidRPr="00C340CB" w14:paraId="7DEA61A2" w14:textId="77777777" w:rsidTr="00802463">
        <w:trPr>
          <w:trHeight w:val="320"/>
        </w:trPr>
        <w:tc>
          <w:tcPr>
            <w:tcW w:w="1615" w:type="dxa"/>
            <w:noWrap/>
            <w:hideMark/>
          </w:tcPr>
          <w:p w14:paraId="612FBE47" w14:textId="778C1ABA" w:rsidR="00C340CB" w:rsidRPr="00C340CB" w:rsidRDefault="00C340CB" w:rsidP="00802463">
            <w:pPr>
              <w:jc w:val="center"/>
              <w:rPr>
                <w:rFonts w:eastAsia="Times New Roman" w:cstheme="majorHAnsi"/>
                <w:b/>
                <w:bCs/>
                <w:color w:val="000000"/>
                <w:sz w:val="20"/>
                <w:szCs w:val="20"/>
              </w:rPr>
            </w:pPr>
            <w:r w:rsidRPr="00C340CB">
              <w:rPr>
                <w:rFonts w:eastAsia="Times New Roman" w:cstheme="majorHAnsi"/>
                <w:b/>
                <w:bCs/>
                <w:color w:val="000000"/>
                <w:sz w:val="20"/>
                <w:szCs w:val="20"/>
              </w:rPr>
              <w:t>Census Tract</w:t>
            </w:r>
          </w:p>
        </w:tc>
        <w:tc>
          <w:tcPr>
            <w:tcW w:w="2070" w:type="dxa"/>
            <w:noWrap/>
            <w:hideMark/>
          </w:tcPr>
          <w:p w14:paraId="7FA39CCE" w14:textId="77777777" w:rsidR="00C340CB" w:rsidRPr="00C340CB" w:rsidRDefault="00C340CB" w:rsidP="00802463">
            <w:pPr>
              <w:jc w:val="center"/>
              <w:rPr>
                <w:rFonts w:eastAsia="Times New Roman" w:cstheme="majorHAnsi"/>
                <w:b/>
                <w:bCs/>
                <w:color w:val="000000"/>
                <w:sz w:val="20"/>
                <w:szCs w:val="20"/>
              </w:rPr>
            </w:pPr>
            <w:r w:rsidRPr="00C340CB">
              <w:rPr>
                <w:rFonts w:eastAsia="Times New Roman" w:cstheme="majorHAnsi"/>
                <w:b/>
                <w:bCs/>
                <w:color w:val="000000"/>
                <w:sz w:val="20"/>
                <w:szCs w:val="20"/>
              </w:rPr>
              <w:t>Tract Name</w:t>
            </w:r>
          </w:p>
        </w:tc>
        <w:tc>
          <w:tcPr>
            <w:tcW w:w="2610" w:type="dxa"/>
            <w:noWrap/>
            <w:hideMark/>
          </w:tcPr>
          <w:p w14:paraId="42C38412" w14:textId="45A0D49F" w:rsidR="00C340CB" w:rsidRPr="00C340CB" w:rsidRDefault="00802463" w:rsidP="00802463">
            <w:pPr>
              <w:jc w:val="center"/>
              <w:rPr>
                <w:rFonts w:eastAsia="Times New Roman" w:cstheme="majorHAnsi"/>
                <w:b/>
                <w:bCs/>
                <w:color w:val="000000"/>
                <w:sz w:val="20"/>
                <w:szCs w:val="20"/>
              </w:rPr>
            </w:pPr>
            <w:r w:rsidRPr="00802463">
              <w:rPr>
                <w:rFonts w:cstheme="majorHAnsi"/>
                <w:b/>
                <w:sz w:val="20"/>
                <w:szCs w:val="20"/>
              </w:rPr>
              <w:t>Probability</w:t>
            </w:r>
            <w:r w:rsidR="00C340CB" w:rsidRPr="00C340CB">
              <w:rPr>
                <w:rFonts w:eastAsia="Times New Roman" w:cstheme="majorHAns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802463">
              <w:rPr>
                <w:rFonts w:eastAsia="Times New Roman" w:cstheme="majorHAnsi"/>
                <w:b/>
                <w:bCs/>
                <w:color w:val="000000"/>
                <w:sz w:val="20"/>
                <w:szCs w:val="20"/>
              </w:rPr>
              <w:t>of N</w:t>
            </w:r>
            <w:r w:rsidR="00C340CB" w:rsidRPr="00C340CB">
              <w:rPr>
                <w:rFonts w:eastAsia="Times New Roman" w:cstheme="majorHAnsi"/>
                <w:b/>
                <w:bCs/>
                <w:color w:val="000000"/>
                <w:sz w:val="20"/>
                <w:szCs w:val="20"/>
              </w:rPr>
              <w:t xml:space="preserve">o </w:t>
            </w:r>
            <w:r w:rsidR="00C340CB" w:rsidRPr="00802463">
              <w:rPr>
                <w:rFonts w:eastAsia="Times New Roman" w:cstheme="majorHAnsi"/>
                <w:b/>
                <w:bCs/>
                <w:color w:val="000000"/>
                <w:sz w:val="20"/>
                <w:szCs w:val="20"/>
              </w:rPr>
              <w:t>Starbucks</w:t>
            </w:r>
          </w:p>
        </w:tc>
        <w:tc>
          <w:tcPr>
            <w:tcW w:w="2430" w:type="dxa"/>
            <w:noWrap/>
            <w:hideMark/>
          </w:tcPr>
          <w:p w14:paraId="61AE7C7B" w14:textId="65D63F87" w:rsidR="00C340CB" w:rsidRPr="00C340CB" w:rsidRDefault="00802463" w:rsidP="00802463">
            <w:pPr>
              <w:jc w:val="center"/>
              <w:rPr>
                <w:rFonts w:eastAsia="Times New Roman" w:cstheme="majorHAnsi"/>
                <w:b/>
                <w:bCs/>
                <w:color w:val="000000"/>
                <w:sz w:val="20"/>
                <w:szCs w:val="20"/>
              </w:rPr>
            </w:pPr>
            <w:r w:rsidRPr="00802463">
              <w:rPr>
                <w:rFonts w:cstheme="majorHAnsi"/>
                <w:b/>
                <w:sz w:val="20"/>
                <w:szCs w:val="20"/>
              </w:rPr>
              <w:t>Probability of</w:t>
            </w:r>
            <w:r w:rsidR="00C340CB" w:rsidRPr="00C340CB">
              <w:rPr>
                <w:rFonts w:eastAsia="Times New Roman" w:cstheme="majorHAns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C340CB" w:rsidRPr="00802463">
              <w:rPr>
                <w:rFonts w:eastAsia="Times New Roman" w:cstheme="majorHAnsi"/>
                <w:b/>
                <w:bCs/>
                <w:color w:val="000000"/>
                <w:sz w:val="20"/>
                <w:szCs w:val="20"/>
              </w:rPr>
              <w:t>Starbucks</w:t>
            </w:r>
          </w:p>
        </w:tc>
      </w:tr>
      <w:tr w:rsidR="00802463" w:rsidRPr="00C340CB" w14:paraId="7FA6A9E3" w14:textId="77777777" w:rsidTr="00802463">
        <w:trPr>
          <w:trHeight w:val="320"/>
        </w:trPr>
        <w:tc>
          <w:tcPr>
            <w:tcW w:w="1615" w:type="dxa"/>
            <w:noWrap/>
            <w:hideMark/>
          </w:tcPr>
          <w:p w14:paraId="23B073B9" w14:textId="77777777" w:rsidR="00C340CB" w:rsidRPr="00C340CB" w:rsidRDefault="00C340CB" w:rsidP="00802463">
            <w:pPr>
              <w:jc w:val="center"/>
              <w:rPr>
                <w:rFonts w:eastAsia="Times New Roman" w:cstheme="majorHAnsi"/>
                <w:color w:val="000000"/>
                <w:sz w:val="20"/>
                <w:szCs w:val="20"/>
              </w:rPr>
            </w:pPr>
            <w:r w:rsidRPr="00C340CB">
              <w:rPr>
                <w:rFonts w:eastAsia="Times New Roman" w:cstheme="majorHAnsi"/>
                <w:color w:val="000000"/>
                <w:sz w:val="20"/>
                <w:szCs w:val="20"/>
              </w:rPr>
              <w:t>17031080202</w:t>
            </w:r>
          </w:p>
        </w:tc>
        <w:tc>
          <w:tcPr>
            <w:tcW w:w="2070" w:type="dxa"/>
            <w:noWrap/>
            <w:hideMark/>
          </w:tcPr>
          <w:p w14:paraId="43543B07" w14:textId="77777777" w:rsidR="00C340CB" w:rsidRPr="00C340CB" w:rsidRDefault="00C340CB" w:rsidP="00802463">
            <w:pPr>
              <w:jc w:val="center"/>
              <w:rPr>
                <w:rFonts w:eastAsia="Times New Roman" w:cstheme="majorHAnsi"/>
                <w:color w:val="000000"/>
                <w:sz w:val="20"/>
                <w:szCs w:val="20"/>
              </w:rPr>
            </w:pPr>
            <w:r w:rsidRPr="00C340CB">
              <w:rPr>
                <w:rFonts w:eastAsia="Times New Roman" w:cstheme="majorHAnsi"/>
                <w:color w:val="000000"/>
                <w:sz w:val="20"/>
                <w:szCs w:val="20"/>
              </w:rPr>
              <w:t>Census Tract 802.02</w:t>
            </w:r>
          </w:p>
        </w:tc>
        <w:tc>
          <w:tcPr>
            <w:tcW w:w="2610" w:type="dxa"/>
            <w:noWrap/>
            <w:hideMark/>
          </w:tcPr>
          <w:p w14:paraId="11694593" w14:textId="21783F0D" w:rsidR="00C340CB" w:rsidRPr="00C340CB" w:rsidRDefault="00C340CB" w:rsidP="00802463">
            <w:pPr>
              <w:jc w:val="center"/>
              <w:rPr>
                <w:rFonts w:eastAsia="Times New Roman" w:cstheme="majorHAnsi"/>
                <w:color w:val="000000"/>
                <w:sz w:val="20"/>
                <w:szCs w:val="20"/>
              </w:rPr>
            </w:pPr>
            <w:r w:rsidRPr="00802463">
              <w:rPr>
                <w:rFonts w:eastAsia="Times New Roman" w:cstheme="majorHAnsi"/>
                <w:color w:val="000000"/>
                <w:sz w:val="20"/>
                <w:szCs w:val="20"/>
              </w:rPr>
              <w:t>42%</w:t>
            </w:r>
          </w:p>
        </w:tc>
        <w:tc>
          <w:tcPr>
            <w:tcW w:w="2430" w:type="dxa"/>
            <w:noWrap/>
            <w:hideMark/>
          </w:tcPr>
          <w:p w14:paraId="0E9EDD91" w14:textId="2E2E0212" w:rsidR="00C340CB" w:rsidRPr="00C340CB" w:rsidRDefault="00C340CB" w:rsidP="00802463">
            <w:pPr>
              <w:jc w:val="center"/>
              <w:rPr>
                <w:rFonts w:eastAsia="Times New Roman" w:cstheme="majorHAnsi"/>
                <w:color w:val="000000"/>
                <w:sz w:val="20"/>
                <w:szCs w:val="20"/>
              </w:rPr>
            </w:pPr>
            <w:r w:rsidRPr="00802463">
              <w:rPr>
                <w:rFonts w:eastAsia="Times New Roman" w:cstheme="majorHAnsi"/>
                <w:color w:val="000000"/>
                <w:sz w:val="20"/>
                <w:szCs w:val="20"/>
              </w:rPr>
              <w:t>58%</w:t>
            </w:r>
          </w:p>
        </w:tc>
      </w:tr>
      <w:tr w:rsidR="00802463" w:rsidRPr="00C340CB" w14:paraId="514E35DF" w14:textId="77777777" w:rsidTr="00802463">
        <w:trPr>
          <w:trHeight w:val="320"/>
        </w:trPr>
        <w:tc>
          <w:tcPr>
            <w:tcW w:w="1615" w:type="dxa"/>
            <w:noWrap/>
            <w:hideMark/>
          </w:tcPr>
          <w:p w14:paraId="37D05BBB" w14:textId="77777777" w:rsidR="00C340CB" w:rsidRPr="00C340CB" w:rsidRDefault="00C340CB" w:rsidP="00802463">
            <w:pPr>
              <w:jc w:val="center"/>
              <w:rPr>
                <w:rFonts w:eastAsia="Times New Roman" w:cstheme="majorHAnsi"/>
                <w:color w:val="000000"/>
                <w:sz w:val="20"/>
                <w:szCs w:val="20"/>
              </w:rPr>
            </w:pPr>
            <w:r w:rsidRPr="00C340CB">
              <w:rPr>
                <w:rFonts w:eastAsia="Times New Roman" w:cstheme="majorHAnsi"/>
                <w:color w:val="000000"/>
                <w:sz w:val="20"/>
                <w:szCs w:val="20"/>
              </w:rPr>
              <w:t>17031240500</w:t>
            </w:r>
          </w:p>
        </w:tc>
        <w:tc>
          <w:tcPr>
            <w:tcW w:w="2070" w:type="dxa"/>
            <w:noWrap/>
            <w:hideMark/>
          </w:tcPr>
          <w:p w14:paraId="4F5BEEEC" w14:textId="77777777" w:rsidR="00C340CB" w:rsidRPr="00C340CB" w:rsidRDefault="00C340CB" w:rsidP="00802463">
            <w:pPr>
              <w:jc w:val="center"/>
              <w:rPr>
                <w:rFonts w:eastAsia="Times New Roman" w:cstheme="majorHAnsi"/>
                <w:color w:val="000000"/>
                <w:sz w:val="20"/>
                <w:szCs w:val="20"/>
              </w:rPr>
            </w:pPr>
            <w:r w:rsidRPr="00C340CB">
              <w:rPr>
                <w:rFonts w:eastAsia="Times New Roman" w:cstheme="majorHAnsi"/>
                <w:color w:val="000000"/>
                <w:sz w:val="20"/>
                <w:szCs w:val="20"/>
              </w:rPr>
              <w:t>Census Tract 2405</w:t>
            </w:r>
          </w:p>
        </w:tc>
        <w:tc>
          <w:tcPr>
            <w:tcW w:w="2610" w:type="dxa"/>
            <w:noWrap/>
            <w:hideMark/>
          </w:tcPr>
          <w:p w14:paraId="14E9B359" w14:textId="0D460857" w:rsidR="00C340CB" w:rsidRPr="00C340CB" w:rsidRDefault="00C340CB" w:rsidP="00802463">
            <w:pPr>
              <w:jc w:val="center"/>
              <w:rPr>
                <w:rFonts w:eastAsia="Times New Roman" w:cstheme="majorHAnsi"/>
                <w:color w:val="000000"/>
                <w:sz w:val="20"/>
                <w:szCs w:val="20"/>
              </w:rPr>
            </w:pPr>
            <w:r w:rsidRPr="00802463">
              <w:rPr>
                <w:rFonts w:eastAsia="Times New Roman" w:cstheme="majorHAnsi"/>
                <w:color w:val="000000"/>
                <w:sz w:val="20"/>
                <w:szCs w:val="20"/>
              </w:rPr>
              <w:t>46%</w:t>
            </w:r>
          </w:p>
        </w:tc>
        <w:tc>
          <w:tcPr>
            <w:tcW w:w="2430" w:type="dxa"/>
            <w:noWrap/>
            <w:hideMark/>
          </w:tcPr>
          <w:p w14:paraId="6492081D" w14:textId="55C77687" w:rsidR="00C340CB" w:rsidRPr="00C340CB" w:rsidRDefault="00C340CB" w:rsidP="00802463">
            <w:pPr>
              <w:jc w:val="center"/>
              <w:rPr>
                <w:rFonts w:eastAsia="Times New Roman" w:cstheme="majorHAnsi"/>
                <w:color w:val="000000"/>
                <w:sz w:val="20"/>
                <w:szCs w:val="20"/>
              </w:rPr>
            </w:pPr>
            <w:r w:rsidRPr="00802463">
              <w:rPr>
                <w:rFonts w:eastAsia="Times New Roman" w:cstheme="majorHAnsi"/>
                <w:color w:val="000000"/>
                <w:sz w:val="20"/>
                <w:szCs w:val="20"/>
              </w:rPr>
              <w:t>54%</w:t>
            </w:r>
          </w:p>
        </w:tc>
      </w:tr>
      <w:tr w:rsidR="00802463" w:rsidRPr="00C340CB" w14:paraId="15E5AA6B" w14:textId="77777777" w:rsidTr="00802463">
        <w:trPr>
          <w:trHeight w:val="320"/>
        </w:trPr>
        <w:tc>
          <w:tcPr>
            <w:tcW w:w="1615" w:type="dxa"/>
            <w:noWrap/>
            <w:hideMark/>
          </w:tcPr>
          <w:p w14:paraId="40759716" w14:textId="77777777" w:rsidR="00C340CB" w:rsidRPr="00C340CB" w:rsidRDefault="00C340CB" w:rsidP="00802463">
            <w:pPr>
              <w:jc w:val="center"/>
              <w:rPr>
                <w:rFonts w:eastAsia="Times New Roman" w:cstheme="majorHAnsi"/>
                <w:color w:val="000000"/>
                <w:sz w:val="20"/>
                <w:szCs w:val="20"/>
              </w:rPr>
            </w:pPr>
            <w:r w:rsidRPr="00C340CB">
              <w:rPr>
                <w:rFonts w:eastAsia="Times New Roman" w:cstheme="majorHAnsi"/>
                <w:color w:val="000000"/>
                <w:sz w:val="20"/>
                <w:szCs w:val="20"/>
              </w:rPr>
              <w:t>17031070300</w:t>
            </w:r>
          </w:p>
        </w:tc>
        <w:tc>
          <w:tcPr>
            <w:tcW w:w="2070" w:type="dxa"/>
            <w:noWrap/>
            <w:hideMark/>
          </w:tcPr>
          <w:p w14:paraId="7A31F01E" w14:textId="77777777" w:rsidR="00C340CB" w:rsidRPr="00C340CB" w:rsidRDefault="00C340CB" w:rsidP="00802463">
            <w:pPr>
              <w:jc w:val="center"/>
              <w:rPr>
                <w:rFonts w:eastAsia="Times New Roman" w:cstheme="majorHAnsi"/>
                <w:color w:val="000000"/>
                <w:sz w:val="20"/>
                <w:szCs w:val="20"/>
              </w:rPr>
            </w:pPr>
            <w:r w:rsidRPr="00C340CB">
              <w:rPr>
                <w:rFonts w:eastAsia="Times New Roman" w:cstheme="majorHAnsi"/>
                <w:color w:val="000000"/>
                <w:sz w:val="20"/>
                <w:szCs w:val="20"/>
              </w:rPr>
              <w:t>Census Tract 703</w:t>
            </w:r>
          </w:p>
        </w:tc>
        <w:tc>
          <w:tcPr>
            <w:tcW w:w="2610" w:type="dxa"/>
            <w:noWrap/>
            <w:hideMark/>
          </w:tcPr>
          <w:p w14:paraId="68D5B9E3" w14:textId="39CBB5D9" w:rsidR="00C340CB" w:rsidRPr="00C340CB" w:rsidRDefault="00C340CB" w:rsidP="00802463">
            <w:pPr>
              <w:jc w:val="center"/>
              <w:rPr>
                <w:rFonts w:eastAsia="Times New Roman" w:cstheme="majorHAnsi"/>
                <w:color w:val="000000"/>
                <w:sz w:val="20"/>
                <w:szCs w:val="20"/>
              </w:rPr>
            </w:pPr>
            <w:r w:rsidRPr="00802463">
              <w:rPr>
                <w:rFonts w:eastAsia="Times New Roman" w:cstheme="majorHAnsi"/>
                <w:color w:val="000000"/>
                <w:sz w:val="20"/>
                <w:szCs w:val="20"/>
              </w:rPr>
              <w:t>48%</w:t>
            </w:r>
          </w:p>
        </w:tc>
        <w:tc>
          <w:tcPr>
            <w:tcW w:w="2430" w:type="dxa"/>
            <w:noWrap/>
            <w:hideMark/>
          </w:tcPr>
          <w:p w14:paraId="6A493791" w14:textId="4A0C350A" w:rsidR="00C340CB" w:rsidRPr="00C340CB" w:rsidRDefault="00C340CB" w:rsidP="00802463">
            <w:pPr>
              <w:jc w:val="center"/>
              <w:rPr>
                <w:rFonts w:eastAsia="Times New Roman" w:cstheme="majorHAnsi"/>
                <w:color w:val="000000"/>
                <w:sz w:val="20"/>
                <w:szCs w:val="20"/>
              </w:rPr>
            </w:pPr>
            <w:r w:rsidRPr="00802463">
              <w:rPr>
                <w:rFonts w:eastAsia="Times New Roman" w:cstheme="majorHAnsi"/>
                <w:color w:val="000000"/>
                <w:sz w:val="20"/>
                <w:szCs w:val="20"/>
              </w:rPr>
              <w:t>52%</w:t>
            </w:r>
          </w:p>
        </w:tc>
      </w:tr>
      <w:tr w:rsidR="00802463" w:rsidRPr="00C340CB" w14:paraId="4F66959F" w14:textId="77777777" w:rsidTr="00802463">
        <w:trPr>
          <w:trHeight w:val="320"/>
        </w:trPr>
        <w:tc>
          <w:tcPr>
            <w:tcW w:w="1615" w:type="dxa"/>
            <w:noWrap/>
            <w:hideMark/>
          </w:tcPr>
          <w:p w14:paraId="26C77E33" w14:textId="77777777" w:rsidR="00C340CB" w:rsidRPr="00C340CB" w:rsidRDefault="00C340CB" w:rsidP="00802463">
            <w:pPr>
              <w:jc w:val="center"/>
              <w:rPr>
                <w:rFonts w:eastAsia="Times New Roman" w:cstheme="majorHAnsi"/>
                <w:color w:val="000000"/>
                <w:sz w:val="20"/>
                <w:szCs w:val="20"/>
              </w:rPr>
            </w:pPr>
            <w:r w:rsidRPr="00C340CB">
              <w:rPr>
                <w:rFonts w:eastAsia="Times New Roman" w:cstheme="majorHAnsi"/>
                <w:color w:val="000000"/>
                <w:sz w:val="20"/>
                <w:szCs w:val="20"/>
              </w:rPr>
              <w:t>17031071000</w:t>
            </w:r>
          </w:p>
        </w:tc>
        <w:tc>
          <w:tcPr>
            <w:tcW w:w="2070" w:type="dxa"/>
            <w:noWrap/>
            <w:hideMark/>
          </w:tcPr>
          <w:p w14:paraId="4E412E43" w14:textId="77777777" w:rsidR="00C340CB" w:rsidRPr="00C340CB" w:rsidRDefault="00C340CB" w:rsidP="00802463">
            <w:pPr>
              <w:jc w:val="center"/>
              <w:rPr>
                <w:rFonts w:eastAsia="Times New Roman" w:cstheme="majorHAnsi"/>
                <w:color w:val="000000"/>
                <w:sz w:val="20"/>
                <w:szCs w:val="20"/>
              </w:rPr>
            </w:pPr>
            <w:r w:rsidRPr="00C340CB">
              <w:rPr>
                <w:rFonts w:eastAsia="Times New Roman" w:cstheme="majorHAnsi"/>
                <w:color w:val="000000"/>
                <w:sz w:val="20"/>
                <w:szCs w:val="20"/>
              </w:rPr>
              <w:t>Census Tract 710</w:t>
            </w:r>
          </w:p>
        </w:tc>
        <w:tc>
          <w:tcPr>
            <w:tcW w:w="2610" w:type="dxa"/>
            <w:noWrap/>
            <w:hideMark/>
          </w:tcPr>
          <w:p w14:paraId="3598A1F9" w14:textId="2A79F7AC" w:rsidR="00C340CB" w:rsidRPr="00C340CB" w:rsidRDefault="00C340CB" w:rsidP="00802463">
            <w:pPr>
              <w:jc w:val="center"/>
              <w:rPr>
                <w:rFonts w:eastAsia="Times New Roman" w:cstheme="majorHAnsi"/>
                <w:color w:val="000000"/>
                <w:sz w:val="20"/>
                <w:szCs w:val="20"/>
              </w:rPr>
            </w:pPr>
            <w:r w:rsidRPr="00802463">
              <w:rPr>
                <w:rFonts w:eastAsia="Times New Roman" w:cstheme="majorHAnsi"/>
                <w:color w:val="000000"/>
                <w:sz w:val="20"/>
                <w:szCs w:val="20"/>
              </w:rPr>
              <w:t>49%</w:t>
            </w:r>
          </w:p>
        </w:tc>
        <w:tc>
          <w:tcPr>
            <w:tcW w:w="2430" w:type="dxa"/>
            <w:noWrap/>
            <w:hideMark/>
          </w:tcPr>
          <w:p w14:paraId="3B8A9AEF" w14:textId="3DDC1384" w:rsidR="00C340CB" w:rsidRPr="00C340CB" w:rsidRDefault="00C340CB" w:rsidP="00802463">
            <w:pPr>
              <w:jc w:val="center"/>
              <w:rPr>
                <w:rFonts w:eastAsia="Times New Roman" w:cstheme="majorHAnsi"/>
                <w:color w:val="000000"/>
                <w:sz w:val="20"/>
                <w:szCs w:val="20"/>
              </w:rPr>
            </w:pPr>
            <w:r w:rsidRPr="00802463">
              <w:rPr>
                <w:rFonts w:eastAsia="Times New Roman" w:cstheme="majorHAnsi"/>
                <w:color w:val="000000"/>
                <w:sz w:val="20"/>
                <w:szCs w:val="20"/>
              </w:rPr>
              <w:t>51%</w:t>
            </w:r>
          </w:p>
        </w:tc>
      </w:tr>
      <w:tr w:rsidR="00802463" w:rsidRPr="00C340CB" w14:paraId="4A674542" w14:textId="77777777" w:rsidTr="00802463">
        <w:trPr>
          <w:trHeight w:val="320"/>
        </w:trPr>
        <w:tc>
          <w:tcPr>
            <w:tcW w:w="1615" w:type="dxa"/>
            <w:noWrap/>
            <w:hideMark/>
          </w:tcPr>
          <w:p w14:paraId="2D86C396" w14:textId="77777777" w:rsidR="00C340CB" w:rsidRPr="00C340CB" w:rsidRDefault="00C340CB" w:rsidP="00802463">
            <w:pPr>
              <w:jc w:val="center"/>
              <w:rPr>
                <w:rFonts w:eastAsia="Times New Roman" w:cstheme="majorHAnsi"/>
                <w:color w:val="000000"/>
                <w:sz w:val="20"/>
                <w:szCs w:val="20"/>
              </w:rPr>
            </w:pPr>
            <w:r w:rsidRPr="00C340CB">
              <w:rPr>
                <w:rFonts w:eastAsia="Times New Roman" w:cstheme="majorHAnsi"/>
                <w:color w:val="000000"/>
                <w:sz w:val="20"/>
                <w:szCs w:val="20"/>
              </w:rPr>
              <w:t>17031842300</w:t>
            </w:r>
          </w:p>
        </w:tc>
        <w:tc>
          <w:tcPr>
            <w:tcW w:w="2070" w:type="dxa"/>
            <w:noWrap/>
            <w:hideMark/>
          </w:tcPr>
          <w:p w14:paraId="260A2EA1" w14:textId="77777777" w:rsidR="00C340CB" w:rsidRPr="00C340CB" w:rsidRDefault="00C340CB" w:rsidP="00802463">
            <w:pPr>
              <w:jc w:val="center"/>
              <w:rPr>
                <w:rFonts w:eastAsia="Times New Roman" w:cstheme="majorHAnsi"/>
                <w:color w:val="000000"/>
                <w:sz w:val="20"/>
                <w:szCs w:val="20"/>
              </w:rPr>
            </w:pPr>
            <w:r w:rsidRPr="00C340CB">
              <w:rPr>
                <w:rFonts w:eastAsia="Times New Roman" w:cstheme="majorHAnsi"/>
                <w:color w:val="000000"/>
                <w:sz w:val="20"/>
                <w:szCs w:val="20"/>
              </w:rPr>
              <w:t>Census Tract 8423</w:t>
            </w:r>
          </w:p>
        </w:tc>
        <w:tc>
          <w:tcPr>
            <w:tcW w:w="2610" w:type="dxa"/>
            <w:noWrap/>
            <w:hideMark/>
          </w:tcPr>
          <w:p w14:paraId="6FABA7DC" w14:textId="76BD1C31" w:rsidR="00C340CB" w:rsidRPr="00C340CB" w:rsidRDefault="00C340CB" w:rsidP="00802463">
            <w:pPr>
              <w:jc w:val="center"/>
              <w:rPr>
                <w:rFonts w:eastAsia="Times New Roman" w:cstheme="majorHAnsi"/>
                <w:color w:val="000000"/>
                <w:sz w:val="20"/>
                <w:szCs w:val="20"/>
              </w:rPr>
            </w:pPr>
            <w:r w:rsidRPr="00802463">
              <w:rPr>
                <w:rFonts w:eastAsia="Times New Roman" w:cstheme="majorHAnsi"/>
                <w:color w:val="000000"/>
                <w:sz w:val="20"/>
                <w:szCs w:val="20"/>
              </w:rPr>
              <w:t>49%</w:t>
            </w:r>
          </w:p>
        </w:tc>
        <w:tc>
          <w:tcPr>
            <w:tcW w:w="2430" w:type="dxa"/>
            <w:noWrap/>
            <w:hideMark/>
          </w:tcPr>
          <w:p w14:paraId="275386CE" w14:textId="6F937DB4" w:rsidR="00C340CB" w:rsidRPr="00C340CB" w:rsidRDefault="00C340CB" w:rsidP="00802463">
            <w:pPr>
              <w:jc w:val="center"/>
              <w:rPr>
                <w:rFonts w:eastAsia="Times New Roman" w:cstheme="majorHAnsi"/>
                <w:color w:val="000000"/>
                <w:sz w:val="20"/>
                <w:szCs w:val="20"/>
              </w:rPr>
            </w:pPr>
            <w:r w:rsidRPr="00802463">
              <w:rPr>
                <w:rFonts w:eastAsia="Times New Roman" w:cstheme="majorHAnsi"/>
                <w:color w:val="000000"/>
                <w:sz w:val="20"/>
                <w:szCs w:val="20"/>
              </w:rPr>
              <w:t>51%</w:t>
            </w:r>
          </w:p>
        </w:tc>
      </w:tr>
    </w:tbl>
    <w:p w14:paraId="546C2C7B" w14:textId="5983885D" w:rsidR="00C340CB" w:rsidRDefault="00C340CB" w:rsidP="00E5084E">
      <w:pPr>
        <w:spacing w:line="360" w:lineRule="auto"/>
        <w:rPr>
          <w:b/>
        </w:rPr>
      </w:pPr>
    </w:p>
    <w:p w14:paraId="26BF7BBD" w14:textId="77777777" w:rsidR="00C340CB" w:rsidRPr="00C340CB" w:rsidRDefault="00C340CB" w:rsidP="00C340CB">
      <w:pPr>
        <w:pStyle w:val="ListParagraph"/>
        <w:numPr>
          <w:ilvl w:val="0"/>
          <w:numId w:val="1"/>
        </w:numPr>
        <w:spacing w:line="360" w:lineRule="auto"/>
        <w:rPr>
          <w:b/>
        </w:rPr>
      </w:pPr>
      <w:r>
        <w:t>Philadelphia</w:t>
      </w:r>
    </w:p>
    <w:tbl>
      <w:tblPr>
        <w:tblStyle w:val="TableGrid"/>
        <w:tblW w:w="8725" w:type="dxa"/>
        <w:tblLook w:val="04A0" w:firstRow="1" w:lastRow="0" w:firstColumn="1" w:lastColumn="0" w:noHBand="0" w:noVBand="1"/>
      </w:tblPr>
      <w:tblGrid>
        <w:gridCol w:w="1795"/>
        <w:gridCol w:w="2160"/>
        <w:gridCol w:w="2520"/>
        <w:gridCol w:w="2250"/>
      </w:tblGrid>
      <w:tr w:rsidR="00C340CB" w:rsidRPr="00C340CB" w14:paraId="33B56573" w14:textId="77777777" w:rsidTr="00802463">
        <w:trPr>
          <w:trHeight w:val="320"/>
        </w:trPr>
        <w:tc>
          <w:tcPr>
            <w:tcW w:w="1795" w:type="dxa"/>
            <w:noWrap/>
            <w:hideMark/>
          </w:tcPr>
          <w:p w14:paraId="442A8B88" w14:textId="695BE84E" w:rsidR="00C340CB" w:rsidRPr="00C340CB" w:rsidRDefault="00C340CB" w:rsidP="00C340CB">
            <w:pPr>
              <w:jc w:val="center"/>
              <w:rPr>
                <w:rFonts w:eastAsia="Times New Roman" w:cstheme="majorHAnsi"/>
                <w:b/>
                <w:bCs/>
                <w:color w:val="000000"/>
                <w:sz w:val="20"/>
                <w:szCs w:val="20"/>
              </w:rPr>
            </w:pPr>
            <w:r w:rsidRPr="00C340CB">
              <w:rPr>
                <w:rFonts w:eastAsia="Times New Roman" w:cstheme="majorHAnsi"/>
                <w:b/>
                <w:bCs/>
                <w:color w:val="000000"/>
                <w:sz w:val="20"/>
                <w:szCs w:val="20"/>
              </w:rPr>
              <w:t>Census Tract</w:t>
            </w:r>
          </w:p>
        </w:tc>
        <w:tc>
          <w:tcPr>
            <w:tcW w:w="2160" w:type="dxa"/>
            <w:noWrap/>
            <w:hideMark/>
          </w:tcPr>
          <w:p w14:paraId="2F37C590" w14:textId="77777777" w:rsidR="00C340CB" w:rsidRPr="00C340CB" w:rsidRDefault="00C340CB" w:rsidP="00C340CB">
            <w:pPr>
              <w:jc w:val="center"/>
              <w:rPr>
                <w:rFonts w:eastAsia="Times New Roman" w:cstheme="majorHAnsi"/>
                <w:b/>
                <w:bCs/>
                <w:color w:val="000000"/>
                <w:sz w:val="20"/>
                <w:szCs w:val="20"/>
              </w:rPr>
            </w:pPr>
            <w:r w:rsidRPr="00C340CB">
              <w:rPr>
                <w:rFonts w:eastAsia="Times New Roman" w:cstheme="majorHAnsi"/>
                <w:b/>
                <w:bCs/>
                <w:color w:val="000000"/>
                <w:sz w:val="20"/>
                <w:szCs w:val="20"/>
              </w:rPr>
              <w:t>Tract Name</w:t>
            </w:r>
          </w:p>
        </w:tc>
        <w:tc>
          <w:tcPr>
            <w:tcW w:w="2520" w:type="dxa"/>
            <w:noWrap/>
            <w:hideMark/>
          </w:tcPr>
          <w:p w14:paraId="09A2E109" w14:textId="58589C9E" w:rsidR="00C340CB" w:rsidRPr="00C340CB" w:rsidRDefault="00802463" w:rsidP="00C340CB">
            <w:pPr>
              <w:jc w:val="center"/>
              <w:rPr>
                <w:rFonts w:eastAsia="Times New Roman" w:cstheme="majorHAnsi"/>
                <w:b/>
                <w:bCs/>
                <w:color w:val="000000"/>
                <w:sz w:val="20"/>
                <w:szCs w:val="20"/>
              </w:rPr>
            </w:pPr>
            <w:r w:rsidRPr="00802463">
              <w:rPr>
                <w:rFonts w:cstheme="majorHAnsi"/>
                <w:b/>
                <w:sz w:val="20"/>
                <w:szCs w:val="20"/>
              </w:rPr>
              <w:t>Probability</w:t>
            </w:r>
            <w:r w:rsidRPr="00C340CB">
              <w:rPr>
                <w:rFonts w:eastAsia="Times New Roman" w:cstheme="majorHAns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802463">
              <w:rPr>
                <w:rFonts w:eastAsia="Times New Roman" w:cstheme="majorHAnsi"/>
                <w:b/>
                <w:bCs/>
                <w:color w:val="000000"/>
                <w:sz w:val="20"/>
                <w:szCs w:val="20"/>
              </w:rPr>
              <w:t>of N</w:t>
            </w:r>
            <w:r w:rsidRPr="00C340CB">
              <w:rPr>
                <w:rFonts w:eastAsia="Times New Roman" w:cstheme="majorHAnsi"/>
                <w:b/>
                <w:bCs/>
                <w:color w:val="000000"/>
                <w:sz w:val="20"/>
                <w:szCs w:val="20"/>
              </w:rPr>
              <w:t xml:space="preserve">o </w:t>
            </w:r>
            <w:r w:rsidRPr="00802463">
              <w:rPr>
                <w:rFonts w:eastAsia="Times New Roman" w:cstheme="majorHAnsi"/>
                <w:b/>
                <w:bCs/>
                <w:color w:val="000000"/>
                <w:sz w:val="20"/>
                <w:szCs w:val="20"/>
              </w:rPr>
              <w:t>Starbucks</w:t>
            </w:r>
          </w:p>
        </w:tc>
        <w:tc>
          <w:tcPr>
            <w:tcW w:w="2250" w:type="dxa"/>
            <w:noWrap/>
            <w:hideMark/>
          </w:tcPr>
          <w:p w14:paraId="489FC0D4" w14:textId="4BD35A2C" w:rsidR="00C340CB" w:rsidRPr="00C340CB" w:rsidRDefault="00802463" w:rsidP="00C340CB">
            <w:pPr>
              <w:jc w:val="center"/>
              <w:rPr>
                <w:rFonts w:eastAsia="Times New Roman" w:cstheme="majorHAnsi"/>
                <w:b/>
                <w:bCs/>
                <w:color w:val="000000"/>
                <w:sz w:val="20"/>
                <w:szCs w:val="20"/>
              </w:rPr>
            </w:pPr>
            <w:r w:rsidRPr="00802463">
              <w:rPr>
                <w:rFonts w:cstheme="majorHAnsi"/>
                <w:b/>
                <w:sz w:val="20"/>
                <w:szCs w:val="20"/>
              </w:rPr>
              <w:t>Probability of</w:t>
            </w:r>
            <w:r w:rsidRPr="00C340CB">
              <w:rPr>
                <w:rFonts w:eastAsia="Times New Roman" w:cstheme="majorHAns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802463">
              <w:rPr>
                <w:rFonts w:eastAsia="Times New Roman" w:cstheme="majorHAnsi"/>
                <w:b/>
                <w:bCs/>
                <w:color w:val="000000"/>
                <w:sz w:val="20"/>
                <w:szCs w:val="20"/>
              </w:rPr>
              <w:t>Starbucks</w:t>
            </w:r>
          </w:p>
        </w:tc>
      </w:tr>
      <w:tr w:rsidR="00C340CB" w:rsidRPr="00C340CB" w14:paraId="64EE9984" w14:textId="77777777" w:rsidTr="00802463">
        <w:trPr>
          <w:trHeight w:val="320"/>
        </w:trPr>
        <w:tc>
          <w:tcPr>
            <w:tcW w:w="1795" w:type="dxa"/>
            <w:noWrap/>
            <w:hideMark/>
          </w:tcPr>
          <w:p w14:paraId="5101BDD9" w14:textId="77777777" w:rsidR="00C340CB" w:rsidRPr="00C340CB" w:rsidRDefault="00C340CB" w:rsidP="00C340CB">
            <w:pPr>
              <w:jc w:val="center"/>
              <w:rPr>
                <w:rFonts w:eastAsia="Times New Roman" w:cstheme="majorHAnsi"/>
                <w:color w:val="000000"/>
                <w:sz w:val="20"/>
                <w:szCs w:val="20"/>
              </w:rPr>
            </w:pPr>
            <w:r w:rsidRPr="00C340CB">
              <w:rPr>
                <w:rFonts w:eastAsia="Times New Roman" w:cstheme="majorHAnsi"/>
                <w:color w:val="000000"/>
                <w:sz w:val="20"/>
                <w:szCs w:val="20"/>
              </w:rPr>
              <w:t>42101000801</w:t>
            </w:r>
          </w:p>
        </w:tc>
        <w:tc>
          <w:tcPr>
            <w:tcW w:w="2160" w:type="dxa"/>
            <w:noWrap/>
            <w:hideMark/>
          </w:tcPr>
          <w:p w14:paraId="4ADD1C33" w14:textId="77777777" w:rsidR="00C340CB" w:rsidRPr="00C340CB" w:rsidRDefault="00C340CB" w:rsidP="00C340CB">
            <w:pPr>
              <w:jc w:val="center"/>
              <w:rPr>
                <w:rFonts w:eastAsia="Times New Roman" w:cstheme="majorHAnsi"/>
                <w:color w:val="000000"/>
                <w:sz w:val="20"/>
                <w:szCs w:val="20"/>
              </w:rPr>
            </w:pPr>
            <w:r w:rsidRPr="00C340CB">
              <w:rPr>
                <w:rFonts w:eastAsia="Times New Roman" w:cstheme="majorHAnsi"/>
                <w:color w:val="000000"/>
                <w:sz w:val="20"/>
                <w:szCs w:val="20"/>
              </w:rPr>
              <w:t>Census Tract 8.01</w:t>
            </w:r>
          </w:p>
        </w:tc>
        <w:tc>
          <w:tcPr>
            <w:tcW w:w="2520" w:type="dxa"/>
            <w:noWrap/>
            <w:hideMark/>
          </w:tcPr>
          <w:p w14:paraId="1F8FBFB9" w14:textId="0504E6C7" w:rsidR="00C340CB" w:rsidRPr="00C340CB" w:rsidRDefault="00C340CB" w:rsidP="00C340CB">
            <w:pPr>
              <w:jc w:val="center"/>
              <w:rPr>
                <w:rFonts w:eastAsia="Times New Roman" w:cstheme="majorHAnsi"/>
                <w:color w:val="000000"/>
                <w:sz w:val="20"/>
                <w:szCs w:val="20"/>
              </w:rPr>
            </w:pPr>
            <w:r w:rsidRPr="00802463">
              <w:rPr>
                <w:rFonts w:eastAsia="Times New Roman" w:cstheme="majorHAnsi"/>
                <w:color w:val="000000"/>
                <w:sz w:val="20"/>
                <w:szCs w:val="20"/>
              </w:rPr>
              <w:t>37%</w:t>
            </w:r>
          </w:p>
        </w:tc>
        <w:tc>
          <w:tcPr>
            <w:tcW w:w="2250" w:type="dxa"/>
            <w:noWrap/>
            <w:hideMark/>
          </w:tcPr>
          <w:p w14:paraId="68BAE4F6" w14:textId="115CF3C8" w:rsidR="00C340CB" w:rsidRPr="00C340CB" w:rsidRDefault="00C340CB" w:rsidP="00C340CB">
            <w:pPr>
              <w:jc w:val="center"/>
              <w:rPr>
                <w:rFonts w:eastAsia="Times New Roman" w:cstheme="majorHAnsi"/>
                <w:color w:val="000000"/>
                <w:sz w:val="20"/>
                <w:szCs w:val="20"/>
              </w:rPr>
            </w:pPr>
            <w:r w:rsidRPr="00802463">
              <w:rPr>
                <w:rFonts w:eastAsia="Times New Roman" w:cstheme="majorHAnsi"/>
                <w:color w:val="000000"/>
                <w:sz w:val="20"/>
                <w:szCs w:val="20"/>
              </w:rPr>
              <w:t>63%</w:t>
            </w:r>
          </w:p>
        </w:tc>
      </w:tr>
      <w:tr w:rsidR="00C340CB" w:rsidRPr="00C340CB" w14:paraId="13BFAC34" w14:textId="77777777" w:rsidTr="00802463">
        <w:trPr>
          <w:trHeight w:val="320"/>
        </w:trPr>
        <w:tc>
          <w:tcPr>
            <w:tcW w:w="1795" w:type="dxa"/>
            <w:noWrap/>
            <w:hideMark/>
          </w:tcPr>
          <w:p w14:paraId="3084493A" w14:textId="77777777" w:rsidR="00C340CB" w:rsidRPr="00C340CB" w:rsidRDefault="00C340CB" w:rsidP="00C340CB">
            <w:pPr>
              <w:jc w:val="center"/>
              <w:rPr>
                <w:rFonts w:eastAsia="Times New Roman" w:cstheme="majorHAnsi"/>
                <w:color w:val="000000"/>
                <w:sz w:val="20"/>
                <w:szCs w:val="20"/>
              </w:rPr>
            </w:pPr>
            <w:r w:rsidRPr="00C340CB">
              <w:rPr>
                <w:rFonts w:eastAsia="Times New Roman" w:cstheme="majorHAnsi"/>
                <w:color w:val="000000"/>
                <w:sz w:val="20"/>
                <w:szCs w:val="20"/>
              </w:rPr>
              <w:t>42101000300</w:t>
            </w:r>
          </w:p>
        </w:tc>
        <w:tc>
          <w:tcPr>
            <w:tcW w:w="2160" w:type="dxa"/>
            <w:noWrap/>
            <w:hideMark/>
          </w:tcPr>
          <w:p w14:paraId="5DF9FB9A" w14:textId="77777777" w:rsidR="00C340CB" w:rsidRPr="00C340CB" w:rsidRDefault="00C340CB" w:rsidP="00C340CB">
            <w:pPr>
              <w:jc w:val="center"/>
              <w:rPr>
                <w:rFonts w:eastAsia="Times New Roman" w:cstheme="majorHAnsi"/>
                <w:color w:val="000000"/>
                <w:sz w:val="20"/>
                <w:szCs w:val="20"/>
              </w:rPr>
            </w:pPr>
            <w:r w:rsidRPr="00C340CB">
              <w:rPr>
                <w:rFonts w:eastAsia="Times New Roman" w:cstheme="majorHAnsi"/>
                <w:color w:val="000000"/>
                <w:sz w:val="20"/>
                <w:szCs w:val="20"/>
              </w:rPr>
              <w:t>Census Tract 3</w:t>
            </w:r>
          </w:p>
        </w:tc>
        <w:tc>
          <w:tcPr>
            <w:tcW w:w="2520" w:type="dxa"/>
            <w:noWrap/>
            <w:hideMark/>
          </w:tcPr>
          <w:p w14:paraId="5A36325D" w14:textId="77A489A2" w:rsidR="00C340CB" w:rsidRPr="00C340CB" w:rsidRDefault="00C340CB" w:rsidP="00C340CB">
            <w:pPr>
              <w:jc w:val="center"/>
              <w:rPr>
                <w:rFonts w:eastAsia="Times New Roman" w:cstheme="majorHAnsi"/>
                <w:color w:val="000000"/>
                <w:sz w:val="20"/>
                <w:szCs w:val="20"/>
              </w:rPr>
            </w:pPr>
            <w:r w:rsidRPr="00C340CB">
              <w:rPr>
                <w:rFonts w:eastAsia="Times New Roman" w:cstheme="majorHAnsi"/>
                <w:color w:val="000000"/>
                <w:sz w:val="20"/>
                <w:szCs w:val="20"/>
              </w:rPr>
              <w:t>4</w:t>
            </w:r>
            <w:r w:rsidRPr="00802463">
              <w:rPr>
                <w:rFonts w:eastAsia="Times New Roman" w:cstheme="majorHAnsi"/>
                <w:color w:val="000000"/>
                <w:sz w:val="20"/>
                <w:szCs w:val="20"/>
              </w:rPr>
              <w:t>0%</w:t>
            </w:r>
          </w:p>
        </w:tc>
        <w:tc>
          <w:tcPr>
            <w:tcW w:w="2250" w:type="dxa"/>
            <w:noWrap/>
            <w:hideMark/>
          </w:tcPr>
          <w:p w14:paraId="6C36F771" w14:textId="7E4101EF" w:rsidR="00C340CB" w:rsidRPr="00C340CB" w:rsidRDefault="00C340CB" w:rsidP="00C340CB">
            <w:pPr>
              <w:jc w:val="center"/>
              <w:rPr>
                <w:rFonts w:eastAsia="Times New Roman" w:cstheme="majorHAnsi"/>
                <w:color w:val="000000"/>
                <w:sz w:val="20"/>
                <w:szCs w:val="20"/>
              </w:rPr>
            </w:pPr>
            <w:r w:rsidRPr="00C340CB">
              <w:rPr>
                <w:rFonts w:eastAsia="Times New Roman" w:cstheme="majorHAnsi"/>
                <w:color w:val="000000"/>
                <w:sz w:val="20"/>
                <w:szCs w:val="20"/>
              </w:rPr>
              <w:t>6</w:t>
            </w:r>
            <w:r w:rsidRPr="00802463">
              <w:rPr>
                <w:rFonts w:eastAsia="Times New Roman" w:cstheme="majorHAnsi"/>
                <w:color w:val="000000"/>
                <w:sz w:val="20"/>
                <w:szCs w:val="20"/>
              </w:rPr>
              <w:t>0%</w:t>
            </w:r>
          </w:p>
        </w:tc>
      </w:tr>
      <w:tr w:rsidR="00C340CB" w:rsidRPr="00C340CB" w14:paraId="0105F21F" w14:textId="77777777" w:rsidTr="00802463">
        <w:trPr>
          <w:trHeight w:val="320"/>
        </w:trPr>
        <w:tc>
          <w:tcPr>
            <w:tcW w:w="1795" w:type="dxa"/>
            <w:noWrap/>
            <w:hideMark/>
          </w:tcPr>
          <w:p w14:paraId="3B3E0E00" w14:textId="77777777" w:rsidR="00C340CB" w:rsidRPr="00C340CB" w:rsidRDefault="00C340CB" w:rsidP="00C340CB">
            <w:pPr>
              <w:jc w:val="center"/>
              <w:rPr>
                <w:rFonts w:eastAsia="Times New Roman" w:cstheme="majorHAnsi"/>
                <w:color w:val="000000"/>
                <w:sz w:val="20"/>
                <w:szCs w:val="20"/>
              </w:rPr>
            </w:pPr>
            <w:r w:rsidRPr="00C340CB">
              <w:rPr>
                <w:rFonts w:eastAsia="Times New Roman" w:cstheme="majorHAnsi"/>
                <w:color w:val="000000"/>
                <w:sz w:val="20"/>
                <w:szCs w:val="20"/>
              </w:rPr>
              <w:t>42101001202</w:t>
            </w:r>
          </w:p>
        </w:tc>
        <w:tc>
          <w:tcPr>
            <w:tcW w:w="2160" w:type="dxa"/>
            <w:noWrap/>
            <w:hideMark/>
          </w:tcPr>
          <w:p w14:paraId="56ABD7F0" w14:textId="77777777" w:rsidR="00C340CB" w:rsidRPr="00C340CB" w:rsidRDefault="00C340CB" w:rsidP="00C340CB">
            <w:pPr>
              <w:jc w:val="center"/>
              <w:rPr>
                <w:rFonts w:eastAsia="Times New Roman" w:cstheme="majorHAnsi"/>
                <w:color w:val="000000"/>
                <w:sz w:val="20"/>
                <w:szCs w:val="20"/>
              </w:rPr>
            </w:pPr>
            <w:r w:rsidRPr="00C340CB">
              <w:rPr>
                <w:rFonts w:eastAsia="Times New Roman" w:cstheme="majorHAnsi"/>
                <w:color w:val="000000"/>
                <w:sz w:val="20"/>
                <w:szCs w:val="20"/>
              </w:rPr>
              <w:t>Census Tract 12.02</w:t>
            </w:r>
          </w:p>
        </w:tc>
        <w:tc>
          <w:tcPr>
            <w:tcW w:w="2520" w:type="dxa"/>
            <w:noWrap/>
            <w:hideMark/>
          </w:tcPr>
          <w:p w14:paraId="1987E609" w14:textId="1EF43838" w:rsidR="00C340CB" w:rsidRPr="00C340CB" w:rsidRDefault="00C340CB" w:rsidP="00C340CB">
            <w:pPr>
              <w:jc w:val="center"/>
              <w:rPr>
                <w:rFonts w:eastAsia="Times New Roman" w:cstheme="majorHAnsi"/>
                <w:color w:val="000000"/>
                <w:sz w:val="20"/>
                <w:szCs w:val="20"/>
              </w:rPr>
            </w:pPr>
            <w:r w:rsidRPr="00C340CB">
              <w:rPr>
                <w:rFonts w:eastAsia="Times New Roman" w:cstheme="majorHAnsi"/>
                <w:color w:val="000000"/>
                <w:sz w:val="20"/>
                <w:szCs w:val="20"/>
              </w:rPr>
              <w:t>41</w:t>
            </w:r>
            <w:r w:rsidRPr="00802463">
              <w:rPr>
                <w:rFonts w:eastAsia="Times New Roman" w:cstheme="majorHAnsi"/>
                <w:color w:val="000000"/>
                <w:sz w:val="20"/>
                <w:szCs w:val="20"/>
              </w:rPr>
              <w:t>%</w:t>
            </w:r>
          </w:p>
        </w:tc>
        <w:tc>
          <w:tcPr>
            <w:tcW w:w="2250" w:type="dxa"/>
            <w:noWrap/>
            <w:hideMark/>
          </w:tcPr>
          <w:p w14:paraId="0D90A490" w14:textId="1A1D82B4" w:rsidR="00C340CB" w:rsidRPr="00C340CB" w:rsidRDefault="00C340CB" w:rsidP="00C340CB">
            <w:pPr>
              <w:jc w:val="center"/>
              <w:rPr>
                <w:rFonts w:eastAsia="Times New Roman" w:cstheme="majorHAnsi"/>
                <w:color w:val="000000"/>
                <w:sz w:val="20"/>
                <w:szCs w:val="20"/>
              </w:rPr>
            </w:pPr>
            <w:r w:rsidRPr="00C340CB">
              <w:rPr>
                <w:rFonts w:eastAsia="Times New Roman" w:cstheme="majorHAnsi"/>
                <w:color w:val="000000"/>
                <w:sz w:val="20"/>
                <w:szCs w:val="20"/>
              </w:rPr>
              <w:t>59</w:t>
            </w:r>
            <w:r w:rsidRPr="00802463">
              <w:rPr>
                <w:rFonts w:eastAsia="Times New Roman" w:cstheme="majorHAnsi"/>
                <w:color w:val="000000"/>
                <w:sz w:val="20"/>
                <w:szCs w:val="20"/>
              </w:rPr>
              <w:t>%</w:t>
            </w:r>
          </w:p>
        </w:tc>
      </w:tr>
      <w:tr w:rsidR="00C340CB" w:rsidRPr="00C340CB" w14:paraId="799BF266" w14:textId="77777777" w:rsidTr="00802463">
        <w:trPr>
          <w:trHeight w:val="320"/>
        </w:trPr>
        <w:tc>
          <w:tcPr>
            <w:tcW w:w="1795" w:type="dxa"/>
            <w:noWrap/>
            <w:hideMark/>
          </w:tcPr>
          <w:p w14:paraId="5C263F84" w14:textId="77777777" w:rsidR="00C340CB" w:rsidRPr="00C340CB" w:rsidRDefault="00C340CB" w:rsidP="00C340CB">
            <w:pPr>
              <w:jc w:val="center"/>
              <w:rPr>
                <w:rFonts w:eastAsia="Times New Roman" w:cstheme="majorHAnsi"/>
                <w:color w:val="000000"/>
                <w:sz w:val="20"/>
                <w:szCs w:val="20"/>
              </w:rPr>
            </w:pPr>
            <w:r w:rsidRPr="00C340CB">
              <w:rPr>
                <w:rFonts w:eastAsia="Times New Roman" w:cstheme="majorHAnsi"/>
                <w:color w:val="000000"/>
                <w:sz w:val="20"/>
                <w:szCs w:val="20"/>
              </w:rPr>
              <w:t>42101000401</w:t>
            </w:r>
          </w:p>
        </w:tc>
        <w:tc>
          <w:tcPr>
            <w:tcW w:w="2160" w:type="dxa"/>
            <w:noWrap/>
            <w:hideMark/>
          </w:tcPr>
          <w:p w14:paraId="425F83E5" w14:textId="77777777" w:rsidR="00C340CB" w:rsidRPr="00C340CB" w:rsidRDefault="00C340CB" w:rsidP="00C340CB">
            <w:pPr>
              <w:jc w:val="center"/>
              <w:rPr>
                <w:rFonts w:eastAsia="Times New Roman" w:cstheme="majorHAnsi"/>
                <w:color w:val="000000"/>
                <w:sz w:val="20"/>
                <w:szCs w:val="20"/>
              </w:rPr>
            </w:pPr>
            <w:r w:rsidRPr="00C340CB">
              <w:rPr>
                <w:rFonts w:eastAsia="Times New Roman" w:cstheme="majorHAnsi"/>
                <w:color w:val="000000"/>
                <w:sz w:val="20"/>
                <w:szCs w:val="20"/>
              </w:rPr>
              <w:t>Census Tract 4.01</w:t>
            </w:r>
          </w:p>
        </w:tc>
        <w:tc>
          <w:tcPr>
            <w:tcW w:w="2520" w:type="dxa"/>
            <w:noWrap/>
            <w:hideMark/>
          </w:tcPr>
          <w:p w14:paraId="6553BE6F" w14:textId="792BFC5E" w:rsidR="00C340CB" w:rsidRPr="00C340CB" w:rsidRDefault="00C340CB" w:rsidP="00C340CB">
            <w:pPr>
              <w:jc w:val="center"/>
              <w:rPr>
                <w:rFonts w:eastAsia="Times New Roman" w:cstheme="majorHAnsi"/>
                <w:color w:val="000000"/>
                <w:sz w:val="20"/>
                <w:szCs w:val="20"/>
              </w:rPr>
            </w:pPr>
            <w:r w:rsidRPr="00C340CB">
              <w:rPr>
                <w:rFonts w:eastAsia="Times New Roman" w:cstheme="majorHAnsi"/>
                <w:color w:val="000000"/>
                <w:sz w:val="20"/>
                <w:szCs w:val="20"/>
              </w:rPr>
              <w:t>44</w:t>
            </w:r>
            <w:r w:rsidRPr="00802463">
              <w:rPr>
                <w:rFonts w:eastAsia="Times New Roman" w:cstheme="majorHAnsi"/>
                <w:color w:val="000000"/>
                <w:sz w:val="20"/>
                <w:szCs w:val="20"/>
              </w:rPr>
              <w:t>%</w:t>
            </w:r>
          </w:p>
        </w:tc>
        <w:tc>
          <w:tcPr>
            <w:tcW w:w="2250" w:type="dxa"/>
            <w:noWrap/>
            <w:hideMark/>
          </w:tcPr>
          <w:p w14:paraId="58BD84C9" w14:textId="277D9F35" w:rsidR="00C340CB" w:rsidRPr="00C340CB" w:rsidRDefault="00C340CB" w:rsidP="00C340CB">
            <w:pPr>
              <w:jc w:val="center"/>
              <w:rPr>
                <w:rFonts w:eastAsia="Times New Roman" w:cstheme="majorHAnsi"/>
                <w:color w:val="000000"/>
                <w:sz w:val="20"/>
                <w:szCs w:val="20"/>
              </w:rPr>
            </w:pPr>
            <w:r w:rsidRPr="00C340CB">
              <w:rPr>
                <w:rFonts w:eastAsia="Times New Roman" w:cstheme="majorHAnsi"/>
                <w:color w:val="000000"/>
                <w:sz w:val="20"/>
                <w:szCs w:val="20"/>
              </w:rPr>
              <w:t>56</w:t>
            </w:r>
            <w:r w:rsidRPr="00802463">
              <w:rPr>
                <w:rFonts w:eastAsia="Times New Roman" w:cstheme="majorHAnsi"/>
                <w:color w:val="000000"/>
                <w:sz w:val="20"/>
                <w:szCs w:val="20"/>
              </w:rPr>
              <w:t>%</w:t>
            </w:r>
          </w:p>
        </w:tc>
      </w:tr>
      <w:tr w:rsidR="00C340CB" w:rsidRPr="00C340CB" w14:paraId="2A058DA5" w14:textId="77777777" w:rsidTr="00802463">
        <w:trPr>
          <w:trHeight w:val="320"/>
        </w:trPr>
        <w:tc>
          <w:tcPr>
            <w:tcW w:w="1795" w:type="dxa"/>
            <w:noWrap/>
            <w:hideMark/>
          </w:tcPr>
          <w:p w14:paraId="6EAF3C05" w14:textId="77777777" w:rsidR="00C340CB" w:rsidRPr="00C340CB" w:rsidRDefault="00C340CB" w:rsidP="00C340CB">
            <w:pPr>
              <w:jc w:val="center"/>
              <w:rPr>
                <w:rFonts w:eastAsia="Times New Roman" w:cstheme="majorHAnsi"/>
                <w:color w:val="000000"/>
                <w:sz w:val="20"/>
                <w:szCs w:val="20"/>
              </w:rPr>
            </w:pPr>
            <w:r w:rsidRPr="00C340CB">
              <w:rPr>
                <w:rFonts w:eastAsia="Times New Roman" w:cstheme="majorHAnsi"/>
                <w:color w:val="000000"/>
                <w:sz w:val="20"/>
                <w:szCs w:val="20"/>
              </w:rPr>
              <w:t>42101000901</w:t>
            </w:r>
          </w:p>
        </w:tc>
        <w:tc>
          <w:tcPr>
            <w:tcW w:w="2160" w:type="dxa"/>
            <w:noWrap/>
            <w:hideMark/>
          </w:tcPr>
          <w:p w14:paraId="539E8D84" w14:textId="77777777" w:rsidR="00C340CB" w:rsidRPr="00C340CB" w:rsidRDefault="00C340CB" w:rsidP="00C340CB">
            <w:pPr>
              <w:jc w:val="center"/>
              <w:rPr>
                <w:rFonts w:eastAsia="Times New Roman" w:cstheme="majorHAnsi"/>
                <w:color w:val="000000"/>
                <w:sz w:val="20"/>
                <w:szCs w:val="20"/>
              </w:rPr>
            </w:pPr>
            <w:r w:rsidRPr="00C340CB">
              <w:rPr>
                <w:rFonts w:eastAsia="Times New Roman" w:cstheme="majorHAnsi"/>
                <w:color w:val="000000"/>
                <w:sz w:val="20"/>
                <w:szCs w:val="20"/>
              </w:rPr>
              <w:t>Census Tract 9.01</w:t>
            </w:r>
          </w:p>
        </w:tc>
        <w:tc>
          <w:tcPr>
            <w:tcW w:w="2520" w:type="dxa"/>
            <w:noWrap/>
            <w:hideMark/>
          </w:tcPr>
          <w:p w14:paraId="04A7EAFB" w14:textId="19516DE0" w:rsidR="00C340CB" w:rsidRPr="00C340CB" w:rsidRDefault="00C340CB" w:rsidP="00C340CB">
            <w:pPr>
              <w:jc w:val="center"/>
              <w:rPr>
                <w:rFonts w:eastAsia="Times New Roman" w:cstheme="majorHAnsi"/>
                <w:color w:val="000000"/>
                <w:sz w:val="20"/>
                <w:szCs w:val="20"/>
              </w:rPr>
            </w:pPr>
            <w:r w:rsidRPr="00C340CB">
              <w:rPr>
                <w:rFonts w:eastAsia="Times New Roman" w:cstheme="majorHAnsi"/>
                <w:color w:val="000000"/>
                <w:sz w:val="20"/>
                <w:szCs w:val="20"/>
              </w:rPr>
              <w:t>45</w:t>
            </w:r>
            <w:r w:rsidRPr="00802463">
              <w:rPr>
                <w:rFonts w:eastAsia="Times New Roman" w:cstheme="majorHAnsi"/>
                <w:color w:val="000000"/>
                <w:sz w:val="20"/>
                <w:szCs w:val="20"/>
              </w:rPr>
              <w:t>%</w:t>
            </w:r>
          </w:p>
        </w:tc>
        <w:tc>
          <w:tcPr>
            <w:tcW w:w="2250" w:type="dxa"/>
            <w:noWrap/>
            <w:hideMark/>
          </w:tcPr>
          <w:p w14:paraId="38EE537C" w14:textId="63F0F800" w:rsidR="00C340CB" w:rsidRPr="00C340CB" w:rsidRDefault="00C340CB" w:rsidP="00C340CB">
            <w:pPr>
              <w:jc w:val="center"/>
              <w:rPr>
                <w:rFonts w:eastAsia="Times New Roman" w:cstheme="majorHAnsi"/>
                <w:color w:val="000000"/>
                <w:sz w:val="20"/>
                <w:szCs w:val="20"/>
              </w:rPr>
            </w:pPr>
            <w:r w:rsidRPr="00C340CB">
              <w:rPr>
                <w:rFonts w:eastAsia="Times New Roman" w:cstheme="majorHAnsi"/>
                <w:color w:val="000000"/>
                <w:sz w:val="20"/>
                <w:szCs w:val="20"/>
              </w:rPr>
              <w:t>55</w:t>
            </w:r>
            <w:r w:rsidRPr="00802463">
              <w:rPr>
                <w:rFonts w:eastAsia="Times New Roman" w:cstheme="majorHAnsi"/>
                <w:color w:val="000000"/>
                <w:sz w:val="20"/>
                <w:szCs w:val="20"/>
              </w:rPr>
              <w:t>%</w:t>
            </w:r>
          </w:p>
        </w:tc>
      </w:tr>
    </w:tbl>
    <w:p w14:paraId="26134615" w14:textId="05EBD70D" w:rsidR="00C340CB" w:rsidRDefault="00C340CB" w:rsidP="00C340CB">
      <w:pPr>
        <w:spacing w:line="360" w:lineRule="auto"/>
        <w:rPr>
          <w:b/>
        </w:rPr>
      </w:pPr>
      <w:r w:rsidRPr="00C340CB">
        <w:rPr>
          <w:b/>
        </w:rPr>
        <w:t xml:space="preserve"> </w:t>
      </w:r>
    </w:p>
    <w:p w14:paraId="43A5B19D" w14:textId="6ECB4E2C" w:rsidR="00C340CB" w:rsidRDefault="00C340CB" w:rsidP="00C340CB">
      <w:pPr>
        <w:pStyle w:val="ListParagraph"/>
        <w:numPr>
          <w:ilvl w:val="0"/>
          <w:numId w:val="1"/>
        </w:numPr>
        <w:spacing w:line="360" w:lineRule="auto"/>
      </w:pPr>
      <w:r w:rsidRPr="00C340CB">
        <w:t xml:space="preserve">Manhattan </w:t>
      </w:r>
    </w:p>
    <w:tbl>
      <w:tblPr>
        <w:tblStyle w:val="TableGrid"/>
        <w:tblW w:w="8725" w:type="dxa"/>
        <w:tblLook w:val="04A0" w:firstRow="1" w:lastRow="0" w:firstColumn="1" w:lastColumn="0" w:noHBand="0" w:noVBand="1"/>
      </w:tblPr>
      <w:tblGrid>
        <w:gridCol w:w="1705"/>
        <w:gridCol w:w="2250"/>
        <w:gridCol w:w="2520"/>
        <w:gridCol w:w="2250"/>
      </w:tblGrid>
      <w:tr w:rsidR="00C340CB" w:rsidRPr="00C340CB" w14:paraId="282A19EC" w14:textId="77777777" w:rsidTr="00802463">
        <w:trPr>
          <w:trHeight w:val="320"/>
        </w:trPr>
        <w:tc>
          <w:tcPr>
            <w:tcW w:w="1705" w:type="dxa"/>
            <w:noWrap/>
          </w:tcPr>
          <w:p w14:paraId="67FF24DA" w14:textId="6403A6BC" w:rsidR="00C340CB" w:rsidRPr="00802463" w:rsidRDefault="00C340CB" w:rsidP="00C340CB">
            <w:pPr>
              <w:jc w:val="center"/>
              <w:rPr>
                <w:rFonts w:eastAsia="Times New Roman" w:cstheme="majorHAnsi"/>
                <w:color w:val="000000"/>
                <w:sz w:val="20"/>
                <w:szCs w:val="20"/>
              </w:rPr>
            </w:pPr>
            <w:r w:rsidRPr="00C340CB">
              <w:rPr>
                <w:rFonts w:eastAsia="Times New Roman" w:cstheme="majorHAnsi"/>
                <w:b/>
                <w:bCs/>
                <w:color w:val="000000"/>
                <w:sz w:val="20"/>
                <w:szCs w:val="20"/>
              </w:rPr>
              <w:t>Census Tract</w:t>
            </w:r>
          </w:p>
        </w:tc>
        <w:tc>
          <w:tcPr>
            <w:tcW w:w="2250" w:type="dxa"/>
            <w:noWrap/>
          </w:tcPr>
          <w:p w14:paraId="4235A253" w14:textId="3F8CBDF2" w:rsidR="00C340CB" w:rsidRPr="00802463" w:rsidRDefault="00C340CB" w:rsidP="00C340CB">
            <w:pPr>
              <w:jc w:val="center"/>
              <w:rPr>
                <w:rFonts w:eastAsia="Times New Roman" w:cstheme="majorHAnsi"/>
                <w:color w:val="000000"/>
                <w:sz w:val="20"/>
                <w:szCs w:val="20"/>
              </w:rPr>
            </w:pPr>
            <w:r w:rsidRPr="00C340CB">
              <w:rPr>
                <w:rFonts w:eastAsia="Times New Roman" w:cstheme="majorHAnsi"/>
                <w:b/>
                <w:bCs/>
                <w:color w:val="000000"/>
                <w:sz w:val="20"/>
                <w:szCs w:val="20"/>
              </w:rPr>
              <w:t>Tract Name</w:t>
            </w:r>
          </w:p>
        </w:tc>
        <w:tc>
          <w:tcPr>
            <w:tcW w:w="2520" w:type="dxa"/>
            <w:noWrap/>
          </w:tcPr>
          <w:p w14:paraId="1EA12FE8" w14:textId="1862590B" w:rsidR="00C340CB" w:rsidRPr="00802463" w:rsidRDefault="00802463" w:rsidP="00C340CB">
            <w:pPr>
              <w:jc w:val="center"/>
              <w:rPr>
                <w:rFonts w:eastAsia="Times New Roman" w:cstheme="majorHAnsi"/>
                <w:color w:val="000000"/>
                <w:sz w:val="20"/>
                <w:szCs w:val="20"/>
              </w:rPr>
            </w:pPr>
            <w:r w:rsidRPr="00802463">
              <w:rPr>
                <w:rFonts w:cstheme="majorHAnsi"/>
                <w:b/>
                <w:sz w:val="20"/>
                <w:szCs w:val="20"/>
              </w:rPr>
              <w:t>Probability</w:t>
            </w:r>
            <w:r w:rsidRPr="00C340CB">
              <w:rPr>
                <w:rFonts w:eastAsia="Times New Roman" w:cstheme="majorHAns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802463">
              <w:rPr>
                <w:rFonts w:eastAsia="Times New Roman" w:cstheme="majorHAnsi"/>
                <w:b/>
                <w:bCs/>
                <w:color w:val="000000"/>
                <w:sz w:val="20"/>
                <w:szCs w:val="20"/>
              </w:rPr>
              <w:t>of N</w:t>
            </w:r>
            <w:r w:rsidRPr="00C340CB">
              <w:rPr>
                <w:rFonts w:eastAsia="Times New Roman" w:cstheme="majorHAnsi"/>
                <w:b/>
                <w:bCs/>
                <w:color w:val="000000"/>
                <w:sz w:val="20"/>
                <w:szCs w:val="20"/>
              </w:rPr>
              <w:t xml:space="preserve">o </w:t>
            </w:r>
            <w:r w:rsidRPr="00802463">
              <w:rPr>
                <w:rFonts w:eastAsia="Times New Roman" w:cstheme="majorHAnsi"/>
                <w:b/>
                <w:bCs/>
                <w:color w:val="000000"/>
                <w:sz w:val="20"/>
                <w:szCs w:val="20"/>
              </w:rPr>
              <w:t>Starbucks</w:t>
            </w:r>
          </w:p>
        </w:tc>
        <w:tc>
          <w:tcPr>
            <w:tcW w:w="2250" w:type="dxa"/>
            <w:noWrap/>
          </w:tcPr>
          <w:p w14:paraId="28B7A462" w14:textId="30469E0F" w:rsidR="00C340CB" w:rsidRPr="00802463" w:rsidRDefault="00802463" w:rsidP="00C340CB">
            <w:pPr>
              <w:jc w:val="center"/>
              <w:rPr>
                <w:rFonts w:eastAsia="Times New Roman" w:cstheme="majorHAnsi"/>
                <w:color w:val="000000"/>
                <w:sz w:val="20"/>
                <w:szCs w:val="20"/>
              </w:rPr>
            </w:pPr>
            <w:r w:rsidRPr="00802463">
              <w:rPr>
                <w:rFonts w:cstheme="majorHAnsi"/>
                <w:b/>
                <w:sz w:val="20"/>
                <w:szCs w:val="20"/>
              </w:rPr>
              <w:t>Probability of</w:t>
            </w:r>
            <w:r w:rsidRPr="00C340CB">
              <w:rPr>
                <w:rFonts w:eastAsia="Times New Roman" w:cstheme="majorHAns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802463">
              <w:rPr>
                <w:rFonts w:eastAsia="Times New Roman" w:cstheme="majorHAnsi"/>
                <w:b/>
                <w:bCs/>
                <w:color w:val="000000"/>
                <w:sz w:val="20"/>
                <w:szCs w:val="20"/>
              </w:rPr>
              <w:t>Starbucks</w:t>
            </w:r>
          </w:p>
        </w:tc>
      </w:tr>
      <w:tr w:rsidR="00C340CB" w:rsidRPr="00C340CB" w14:paraId="1531B904" w14:textId="77777777" w:rsidTr="00802463">
        <w:trPr>
          <w:trHeight w:val="320"/>
        </w:trPr>
        <w:tc>
          <w:tcPr>
            <w:tcW w:w="1705" w:type="dxa"/>
            <w:noWrap/>
            <w:hideMark/>
          </w:tcPr>
          <w:p w14:paraId="40831108" w14:textId="77777777" w:rsidR="00C340CB" w:rsidRPr="00C340CB" w:rsidRDefault="00C340CB" w:rsidP="00C340CB">
            <w:pPr>
              <w:jc w:val="center"/>
              <w:rPr>
                <w:rFonts w:eastAsia="Times New Roman" w:cstheme="majorHAnsi"/>
                <w:color w:val="000000"/>
                <w:sz w:val="20"/>
                <w:szCs w:val="20"/>
              </w:rPr>
            </w:pPr>
            <w:r w:rsidRPr="00C340CB">
              <w:rPr>
                <w:rFonts w:eastAsia="Times New Roman" w:cstheme="majorHAnsi"/>
                <w:color w:val="000000"/>
                <w:sz w:val="20"/>
                <w:szCs w:val="20"/>
              </w:rPr>
              <w:t>36061007800</w:t>
            </w:r>
          </w:p>
        </w:tc>
        <w:tc>
          <w:tcPr>
            <w:tcW w:w="2250" w:type="dxa"/>
            <w:noWrap/>
            <w:hideMark/>
          </w:tcPr>
          <w:p w14:paraId="7F3129C8" w14:textId="77777777" w:rsidR="00C340CB" w:rsidRPr="00C340CB" w:rsidRDefault="00C340CB" w:rsidP="00C340CB">
            <w:pPr>
              <w:jc w:val="center"/>
              <w:rPr>
                <w:rFonts w:eastAsia="Times New Roman" w:cstheme="majorHAnsi"/>
                <w:color w:val="000000"/>
                <w:sz w:val="20"/>
                <w:szCs w:val="20"/>
              </w:rPr>
            </w:pPr>
            <w:r w:rsidRPr="00C340CB">
              <w:rPr>
                <w:rFonts w:eastAsia="Times New Roman" w:cstheme="majorHAnsi"/>
                <w:color w:val="000000"/>
                <w:sz w:val="20"/>
                <w:szCs w:val="20"/>
              </w:rPr>
              <w:t>Census Tract 78</w:t>
            </w:r>
          </w:p>
        </w:tc>
        <w:tc>
          <w:tcPr>
            <w:tcW w:w="2520" w:type="dxa"/>
            <w:noWrap/>
            <w:hideMark/>
          </w:tcPr>
          <w:p w14:paraId="1C1CE19C" w14:textId="0C876475" w:rsidR="00C340CB" w:rsidRPr="00C340CB" w:rsidRDefault="00C340CB" w:rsidP="00C340CB">
            <w:pPr>
              <w:jc w:val="center"/>
              <w:rPr>
                <w:rFonts w:eastAsia="Times New Roman" w:cstheme="majorHAnsi"/>
                <w:color w:val="000000"/>
                <w:sz w:val="20"/>
                <w:szCs w:val="20"/>
              </w:rPr>
            </w:pPr>
            <w:r w:rsidRPr="00802463">
              <w:rPr>
                <w:rFonts w:eastAsia="Times New Roman" w:cstheme="majorHAnsi"/>
                <w:color w:val="000000"/>
                <w:sz w:val="20"/>
                <w:szCs w:val="20"/>
              </w:rPr>
              <w:t>13%</w:t>
            </w:r>
          </w:p>
        </w:tc>
        <w:tc>
          <w:tcPr>
            <w:tcW w:w="2250" w:type="dxa"/>
            <w:noWrap/>
            <w:hideMark/>
          </w:tcPr>
          <w:p w14:paraId="1B07CC34" w14:textId="4AE45EC4" w:rsidR="00C340CB" w:rsidRPr="00C340CB" w:rsidRDefault="00C340CB" w:rsidP="00C340CB">
            <w:pPr>
              <w:jc w:val="center"/>
              <w:rPr>
                <w:rFonts w:eastAsia="Times New Roman" w:cstheme="majorHAnsi"/>
                <w:color w:val="000000"/>
                <w:sz w:val="20"/>
                <w:szCs w:val="20"/>
              </w:rPr>
            </w:pPr>
            <w:r w:rsidRPr="00C340CB">
              <w:rPr>
                <w:rFonts w:eastAsia="Times New Roman" w:cstheme="majorHAnsi"/>
                <w:color w:val="000000"/>
                <w:sz w:val="20"/>
                <w:szCs w:val="20"/>
              </w:rPr>
              <w:t>87</w:t>
            </w:r>
            <w:r w:rsidR="00B1633C" w:rsidRPr="00802463">
              <w:rPr>
                <w:rFonts w:eastAsia="Times New Roman" w:cstheme="majorHAnsi"/>
                <w:color w:val="000000"/>
                <w:sz w:val="20"/>
                <w:szCs w:val="20"/>
              </w:rPr>
              <w:t>%</w:t>
            </w:r>
          </w:p>
        </w:tc>
      </w:tr>
      <w:tr w:rsidR="00C340CB" w:rsidRPr="00C340CB" w14:paraId="5EE9CAC3" w14:textId="77777777" w:rsidTr="00802463">
        <w:trPr>
          <w:trHeight w:val="320"/>
        </w:trPr>
        <w:tc>
          <w:tcPr>
            <w:tcW w:w="1705" w:type="dxa"/>
            <w:noWrap/>
            <w:hideMark/>
          </w:tcPr>
          <w:p w14:paraId="2F9384ED" w14:textId="77777777" w:rsidR="00C340CB" w:rsidRPr="00C340CB" w:rsidRDefault="00C340CB" w:rsidP="00C340CB">
            <w:pPr>
              <w:jc w:val="center"/>
              <w:rPr>
                <w:rFonts w:eastAsia="Times New Roman" w:cstheme="majorHAnsi"/>
                <w:color w:val="000000"/>
                <w:sz w:val="20"/>
                <w:szCs w:val="20"/>
              </w:rPr>
            </w:pPr>
            <w:r w:rsidRPr="00C340CB">
              <w:rPr>
                <w:rFonts w:eastAsia="Times New Roman" w:cstheme="majorHAnsi"/>
                <w:color w:val="000000"/>
                <w:sz w:val="20"/>
                <w:szCs w:val="20"/>
              </w:rPr>
              <w:t>36061012600</w:t>
            </w:r>
          </w:p>
        </w:tc>
        <w:tc>
          <w:tcPr>
            <w:tcW w:w="2250" w:type="dxa"/>
            <w:noWrap/>
            <w:hideMark/>
          </w:tcPr>
          <w:p w14:paraId="495F53F6" w14:textId="77777777" w:rsidR="00C340CB" w:rsidRPr="00C340CB" w:rsidRDefault="00C340CB" w:rsidP="00C340CB">
            <w:pPr>
              <w:jc w:val="center"/>
              <w:rPr>
                <w:rFonts w:eastAsia="Times New Roman" w:cstheme="majorHAnsi"/>
                <w:color w:val="000000"/>
                <w:sz w:val="20"/>
                <w:szCs w:val="20"/>
              </w:rPr>
            </w:pPr>
            <w:r w:rsidRPr="00C340CB">
              <w:rPr>
                <w:rFonts w:eastAsia="Times New Roman" w:cstheme="majorHAnsi"/>
                <w:color w:val="000000"/>
                <w:sz w:val="20"/>
                <w:szCs w:val="20"/>
              </w:rPr>
              <w:t>Census Tract 126</w:t>
            </w:r>
          </w:p>
        </w:tc>
        <w:tc>
          <w:tcPr>
            <w:tcW w:w="2520" w:type="dxa"/>
            <w:noWrap/>
            <w:hideMark/>
          </w:tcPr>
          <w:p w14:paraId="6924D25E" w14:textId="1091C958" w:rsidR="00C340CB" w:rsidRPr="00C340CB" w:rsidRDefault="00C340CB" w:rsidP="00C340CB">
            <w:pPr>
              <w:jc w:val="center"/>
              <w:rPr>
                <w:rFonts w:eastAsia="Times New Roman" w:cstheme="majorHAnsi"/>
                <w:color w:val="000000"/>
                <w:sz w:val="20"/>
                <w:szCs w:val="20"/>
              </w:rPr>
            </w:pPr>
            <w:r w:rsidRPr="00C340CB">
              <w:rPr>
                <w:rFonts w:eastAsia="Times New Roman" w:cstheme="majorHAnsi"/>
                <w:color w:val="000000"/>
                <w:sz w:val="20"/>
                <w:szCs w:val="20"/>
              </w:rPr>
              <w:t>18</w:t>
            </w:r>
            <w:r w:rsidR="00B1633C" w:rsidRPr="00802463">
              <w:rPr>
                <w:rFonts w:eastAsia="Times New Roman" w:cstheme="majorHAnsi"/>
                <w:color w:val="000000"/>
                <w:sz w:val="20"/>
                <w:szCs w:val="20"/>
              </w:rPr>
              <w:t>%</w:t>
            </w:r>
          </w:p>
        </w:tc>
        <w:tc>
          <w:tcPr>
            <w:tcW w:w="2250" w:type="dxa"/>
            <w:noWrap/>
            <w:hideMark/>
          </w:tcPr>
          <w:p w14:paraId="44A73D5C" w14:textId="36146C28" w:rsidR="00C340CB" w:rsidRPr="00C340CB" w:rsidRDefault="00C340CB" w:rsidP="00C340CB">
            <w:pPr>
              <w:jc w:val="center"/>
              <w:rPr>
                <w:rFonts w:eastAsia="Times New Roman" w:cstheme="majorHAnsi"/>
                <w:color w:val="000000"/>
                <w:sz w:val="20"/>
                <w:szCs w:val="20"/>
              </w:rPr>
            </w:pPr>
            <w:r w:rsidRPr="00C340CB">
              <w:rPr>
                <w:rFonts w:eastAsia="Times New Roman" w:cstheme="majorHAnsi"/>
                <w:color w:val="000000"/>
                <w:sz w:val="20"/>
                <w:szCs w:val="20"/>
              </w:rPr>
              <w:t>82</w:t>
            </w:r>
            <w:r w:rsidR="00B1633C" w:rsidRPr="00802463">
              <w:rPr>
                <w:rFonts w:eastAsia="Times New Roman" w:cstheme="majorHAnsi"/>
                <w:color w:val="000000"/>
                <w:sz w:val="20"/>
                <w:szCs w:val="20"/>
              </w:rPr>
              <w:t>%</w:t>
            </w:r>
          </w:p>
        </w:tc>
      </w:tr>
      <w:tr w:rsidR="00C340CB" w:rsidRPr="00C340CB" w14:paraId="1E5C08E8" w14:textId="77777777" w:rsidTr="00802463">
        <w:trPr>
          <w:trHeight w:val="320"/>
        </w:trPr>
        <w:tc>
          <w:tcPr>
            <w:tcW w:w="1705" w:type="dxa"/>
            <w:noWrap/>
            <w:hideMark/>
          </w:tcPr>
          <w:p w14:paraId="4A147A99" w14:textId="77777777" w:rsidR="00C340CB" w:rsidRPr="00C340CB" w:rsidRDefault="00C340CB" w:rsidP="00C340CB">
            <w:pPr>
              <w:jc w:val="center"/>
              <w:rPr>
                <w:rFonts w:eastAsia="Times New Roman" w:cstheme="majorHAnsi"/>
                <w:color w:val="000000"/>
                <w:sz w:val="20"/>
                <w:szCs w:val="20"/>
              </w:rPr>
            </w:pPr>
            <w:r w:rsidRPr="00C340CB">
              <w:rPr>
                <w:rFonts w:eastAsia="Times New Roman" w:cstheme="majorHAnsi"/>
                <w:color w:val="000000"/>
                <w:sz w:val="20"/>
                <w:szCs w:val="20"/>
              </w:rPr>
              <w:t>36061008603</w:t>
            </w:r>
          </w:p>
        </w:tc>
        <w:tc>
          <w:tcPr>
            <w:tcW w:w="2250" w:type="dxa"/>
            <w:noWrap/>
            <w:hideMark/>
          </w:tcPr>
          <w:p w14:paraId="0EB01EAB" w14:textId="77777777" w:rsidR="00C340CB" w:rsidRPr="00C340CB" w:rsidRDefault="00C340CB" w:rsidP="00C340CB">
            <w:pPr>
              <w:jc w:val="center"/>
              <w:rPr>
                <w:rFonts w:eastAsia="Times New Roman" w:cstheme="majorHAnsi"/>
                <w:color w:val="000000"/>
                <w:sz w:val="20"/>
                <w:szCs w:val="20"/>
              </w:rPr>
            </w:pPr>
            <w:r w:rsidRPr="00C340CB">
              <w:rPr>
                <w:rFonts w:eastAsia="Times New Roman" w:cstheme="majorHAnsi"/>
                <w:color w:val="000000"/>
                <w:sz w:val="20"/>
                <w:szCs w:val="20"/>
              </w:rPr>
              <w:t>Census Tract 86.03</w:t>
            </w:r>
          </w:p>
        </w:tc>
        <w:tc>
          <w:tcPr>
            <w:tcW w:w="2520" w:type="dxa"/>
            <w:noWrap/>
            <w:hideMark/>
          </w:tcPr>
          <w:p w14:paraId="15954CDB" w14:textId="43E5F1A9" w:rsidR="00C340CB" w:rsidRPr="00C340CB" w:rsidRDefault="00C340CB" w:rsidP="00C340CB">
            <w:pPr>
              <w:jc w:val="center"/>
              <w:rPr>
                <w:rFonts w:eastAsia="Times New Roman" w:cstheme="majorHAnsi"/>
                <w:color w:val="000000"/>
                <w:sz w:val="20"/>
                <w:szCs w:val="20"/>
              </w:rPr>
            </w:pPr>
            <w:r w:rsidRPr="00C340CB">
              <w:rPr>
                <w:rFonts w:eastAsia="Times New Roman" w:cstheme="majorHAnsi"/>
                <w:color w:val="000000"/>
                <w:sz w:val="20"/>
                <w:szCs w:val="20"/>
              </w:rPr>
              <w:t>21</w:t>
            </w:r>
            <w:r w:rsidR="00B1633C" w:rsidRPr="00802463">
              <w:rPr>
                <w:rFonts w:eastAsia="Times New Roman" w:cstheme="majorHAnsi"/>
                <w:color w:val="000000"/>
                <w:sz w:val="20"/>
                <w:szCs w:val="20"/>
              </w:rPr>
              <w:t>%</w:t>
            </w:r>
          </w:p>
        </w:tc>
        <w:tc>
          <w:tcPr>
            <w:tcW w:w="2250" w:type="dxa"/>
            <w:noWrap/>
            <w:hideMark/>
          </w:tcPr>
          <w:p w14:paraId="1BB23305" w14:textId="48860409" w:rsidR="00C340CB" w:rsidRPr="00C340CB" w:rsidRDefault="00C340CB" w:rsidP="00C340CB">
            <w:pPr>
              <w:jc w:val="center"/>
              <w:rPr>
                <w:rFonts w:eastAsia="Times New Roman" w:cstheme="majorHAnsi"/>
                <w:color w:val="000000"/>
                <w:sz w:val="20"/>
                <w:szCs w:val="20"/>
              </w:rPr>
            </w:pPr>
            <w:r w:rsidRPr="00C340CB">
              <w:rPr>
                <w:rFonts w:eastAsia="Times New Roman" w:cstheme="majorHAnsi"/>
                <w:color w:val="000000"/>
                <w:sz w:val="20"/>
                <w:szCs w:val="20"/>
              </w:rPr>
              <w:t>79</w:t>
            </w:r>
            <w:r w:rsidR="00B1633C" w:rsidRPr="00802463">
              <w:rPr>
                <w:rFonts w:eastAsia="Times New Roman" w:cstheme="majorHAnsi"/>
                <w:color w:val="000000"/>
                <w:sz w:val="20"/>
                <w:szCs w:val="20"/>
              </w:rPr>
              <w:t>%</w:t>
            </w:r>
          </w:p>
        </w:tc>
      </w:tr>
      <w:tr w:rsidR="00C340CB" w:rsidRPr="00C340CB" w14:paraId="5430B731" w14:textId="77777777" w:rsidTr="00802463">
        <w:trPr>
          <w:trHeight w:val="320"/>
        </w:trPr>
        <w:tc>
          <w:tcPr>
            <w:tcW w:w="1705" w:type="dxa"/>
            <w:noWrap/>
            <w:hideMark/>
          </w:tcPr>
          <w:p w14:paraId="4BCE67B3" w14:textId="77777777" w:rsidR="00C340CB" w:rsidRPr="00C340CB" w:rsidRDefault="00C340CB" w:rsidP="00C340CB">
            <w:pPr>
              <w:jc w:val="center"/>
              <w:rPr>
                <w:rFonts w:eastAsia="Times New Roman" w:cstheme="majorHAnsi"/>
                <w:color w:val="000000"/>
                <w:sz w:val="20"/>
                <w:szCs w:val="20"/>
              </w:rPr>
            </w:pPr>
            <w:r w:rsidRPr="00C340CB">
              <w:rPr>
                <w:rFonts w:eastAsia="Times New Roman" w:cstheme="majorHAnsi"/>
                <w:color w:val="000000"/>
                <w:sz w:val="20"/>
                <w:szCs w:val="20"/>
              </w:rPr>
              <w:t>36061005502</w:t>
            </w:r>
          </w:p>
        </w:tc>
        <w:tc>
          <w:tcPr>
            <w:tcW w:w="2250" w:type="dxa"/>
            <w:noWrap/>
            <w:hideMark/>
          </w:tcPr>
          <w:p w14:paraId="486D1971" w14:textId="77777777" w:rsidR="00C340CB" w:rsidRPr="00C340CB" w:rsidRDefault="00C340CB" w:rsidP="00C340CB">
            <w:pPr>
              <w:jc w:val="center"/>
              <w:rPr>
                <w:rFonts w:eastAsia="Times New Roman" w:cstheme="majorHAnsi"/>
                <w:color w:val="000000"/>
                <w:sz w:val="20"/>
                <w:szCs w:val="20"/>
              </w:rPr>
            </w:pPr>
            <w:r w:rsidRPr="00C340CB">
              <w:rPr>
                <w:rFonts w:eastAsia="Times New Roman" w:cstheme="majorHAnsi"/>
                <w:color w:val="000000"/>
                <w:sz w:val="20"/>
                <w:szCs w:val="20"/>
              </w:rPr>
              <w:t>Census Tract 55.02</w:t>
            </w:r>
          </w:p>
        </w:tc>
        <w:tc>
          <w:tcPr>
            <w:tcW w:w="2520" w:type="dxa"/>
            <w:noWrap/>
            <w:hideMark/>
          </w:tcPr>
          <w:p w14:paraId="1C75CE9B" w14:textId="6774BF2D" w:rsidR="00C340CB" w:rsidRPr="00C340CB" w:rsidRDefault="00C340CB" w:rsidP="00C340CB">
            <w:pPr>
              <w:jc w:val="center"/>
              <w:rPr>
                <w:rFonts w:eastAsia="Times New Roman" w:cstheme="majorHAnsi"/>
                <w:color w:val="000000"/>
                <w:sz w:val="20"/>
                <w:szCs w:val="20"/>
              </w:rPr>
            </w:pPr>
            <w:r w:rsidRPr="00C340CB">
              <w:rPr>
                <w:rFonts w:eastAsia="Times New Roman" w:cstheme="majorHAnsi"/>
                <w:color w:val="000000"/>
                <w:sz w:val="20"/>
                <w:szCs w:val="20"/>
              </w:rPr>
              <w:t>23</w:t>
            </w:r>
            <w:r w:rsidR="00B1633C" w:rsidRPr="00802463">
              <w:rPr>
                <w:rFonts w:eastAsia="Times New Roman" w:cstheme="majorHAnsi"/>
                <w:color w:val="000000"/>
                <w:sz w:val="20"/>
                <w:szCs w:val="20"/>
              </w:rPr>
              <w:t>%</w:t>
            </w:r>
          </w:p>
        </w:tc>
        <w:tc>
          <w:tcPr>
            <w:tcW w:w="2250" w:type="dxa"/>
            <w:noWrap/>
            <w:hideMark/>
          </w:tcPr>
          <w:p w14:paraId="6E83DFE1" w14:textId="5855AE60" w:rsidR="00C340CB" w:rsidRPr="00C340CB" w:rsidRDefault="00C340CB" w:rsidP="00C340CB">
            <w:pPr>
              <w:jc w:val="center"/>
              <w:rPr>
                <w:rFonts w:eastAsia="Times New Roman" w:cstheme="majorHAnsi"/>
                <w:color w:val="000000"/>
                <w:sz w:val="20"/>
                <w:szCs w:val="20"/>
              </w:rPr>
            </w:pPr>
            <w:r w:rsidRPr="00C340CB">
              <w:rPr>
                <w:rFonts w:eastAsia="Times New Roman" w:cstheme="majorHAnsi"/>
                <w:color w:val="000000"/>
                <w:sz w:val="20"/>
                <w:szCs w:val="20"/>
              </w:rPr>
              <w:t>77</w:t>
            </w:r>
            <w:r w:rsidR="00B1633C" w:rsidRPr="00802463">
              <w:rPr>
                <w:rFonts w:eastAsia="Times New Roman" w:cstheme="majorHAnsi"/>
                <w:color w:val="000000"/>
                <w:sz w:val="20"/>
                <w:szCs w:val="20"/>
              </w:rPr>
              <w:t>%</w:t>
            </w:r>
          </w:p>
        </w:tc>
      </w:tr>
      <w:tr w:rsidR="00C340CB" w:rsidRPr="00C340CB" w14:paraId="3B37C82A" w14:textId="77777777" w:rsidTr="00802463">
        <w:trPr>
          <w:trHeight w:val="320"/>
        </w:trPr>
        <w:tc>
          <w:tcPr>
            <w:tcW w:w="1705" w:type="dxa"/>
            <w:noWrap/>
            <w:hideMark/>
          </w:tcPr>
          <w:p w14:paraId="6BF0C7C3" w14:textId="77777777" w:rsidR="00C340CB" w:rsidRPr="00C340CB" w:rsidRDefault="00C340CB" w:rsidP="00C340CB">
            <w:pPr>
              <w:jc w:val="center"/>
              <w:rPr>
                <w:rFonts w:eastAsia="Times New Roman" w:cstheme="majorHAnsi"/>
                <w:color w:val="000000"/>
                <w:sz w:val="20"/>
                <w:szCs w:val="20"/>
              </w:rPr>
            </w:pPr>
            <w:r w:rsidRPr="00C340CB">
              <w:rPr>
                <w:rFonts w:eastAsia="Times New Roman" w:cstheme="majorHAnsi"/>
                <w:color w:val="000000"/>
                <w:sz w:val="20"/>
                <w:szCs w:val="20"/>
              </w:rPr>
              <w:t>36061010800</w:t>
            </w:r>
          </w:p>
        </w:tc>
        <w:tc>
          <w:tcPr>
            <w:tcW w:w="2250" w:type="dxa"/>
            <w:noWrap/>
            <w:hideMark/>
          </w:tcPr>
          <w:p w14:paraId="0F2C7270" w14:textId="77777777" w:rsidR="00C340CB" w:rsidRPr="00C340CB" w:rsidRDefault="00C340CB" w:rsidP="00C340CB">
            <w:pPr>
              <w:jc w:val="center"/>
              <w:rPr>
                <w:rFonts w:eastAsia="Times New Roman" w:cstheme="majorHAnsi"/>
                <w:color w:val="000000"/>
                <w:sz w:val="20"/>
                <w:szCs w:val="20"/>
              </w:rPr>
            </w:pPr>
            <w:r w:rsidRPr="00C340CB">
              <w:rPr>
                <w:rFonts w:eastAsia="Times New Roman" w:cstheme="majorHAnsi"/>
                <w:color w:val="000000"/>
                <w:sz w:val="20"/>
                <w:szCs w:val="20"/>
              </w:rPr>
              <w:t>Census Tract 108</w:t>
            </w:r>
          </w:p>
        </w:tc>
        <w:tc>
          <w:tcPr>
            <w:tcW w:w="2520" w:type="dxa"/>
            <w:noWrap/>
            <w:hideMark/>
          </w:tcPr>
          <w:p w14:paraId="372EEA0F" w14:textId="04D718F0" w:rsidR="00C340CB" w:rsidRPr="00C340CB" w:rsidRDefault="00C340CB" w:rsidP="00C340CB">
            <w:pPr>
              <w:jc w:val="center"/>
              <w:rPr>
                <w:rFonts w:eastAsia="Times New Roman" w:cstheme="majorHAnsi"/>
                <w:color w:val="000000"/>
                <w:sz w:val="20"/>
                <w:szCs w:val="20"/>
              </w:rPr>
            </w:pPr>
            <w:r w:rsidRPr="00C340CB">
              <w:rPr>
                <w:rFonts w:eastAsia="Times New Roman" w:cstheme="majorHAnsi"/>
                <w:color w:val="000000"/>
                <w:sz w:val="20"/>
                <w:szCs w:val="20"/>
              </w:rPr>
              <w:t>23</w:t>
            </w:r>
            <w:r w:rsidR="00B1633C" w:rsidRPr="00802463">
              <w:rPr>
                <w:rFonts w:eastAsia="Times New Roman" w:cstheme="majorHAnsi"/>
                <w:color w:val="000000"/>
                <w:sz w:val="20"/>
                <w:szCs w:val="20"/>
              </w:rPr>
              <w:t>%</w:t>
            </w:r>
          </w:p>
        </w:tc>
        <w:tc>
          <w:tcPr>
            <w:tcW w:w="2250" w:type="dxa"/>
            <w:noWrap/>
            <w:hideMark/>
          </w:tcPr>
          <w:p w14:paraId="1DD62435" w14:textId="6A0F824C" w:rsidR="00C340CB" w:rsidRPr="00C340CB" w:rsidRDefault="00C340CB" w:rsidP="00C340CB">
            <w:pPr>
              <w:jc w:val="center"/>
              <w:rPr>
                <w:rFonts w:eastAsia="Times New Roman" w:cstheme="majorHAnsi"/>
                <w:color w:val="000000"/>
                <w:sz w:val="20"/>
                <w:szCs w:val="20"/>
              </w:rPr>
            </w:pPr>
            <w:r w:rsidRPr="00C340CB">
              <w:rPr>
                <w:rFonts w:eastAsia="Times New Roman" w:cstheme="majorHAnsi"/>
                <w:color w:val="000000"/>
                <w:sz w:val="20"/>
                <w:szCs w:val="20"/>
              </w:rPr>
              <w:t>77</w:t>
            </w:r>
            <w:r w:rsidR="00B1633C" w:rsidRPr="00802463">
              <w:rPr>
                <w:rFonts w:eastAsia="Times New Roman" w:cstheme="majorHAnsi"/>
                <w:color w:val="000000"/>
                <w:sz w:val="20"/>
                <w:szCs w:val="20"/>
              </w:rPr>
              <w:t>%</w:t>
            </w:r>
          </w:p>
        </w:tc>
      </w:tr>
    </w:tbl>
    <w:p w14:paraId="0882E68C" w14:textId="77777777" w:rsidR="00C340CB" w:rsidRPr="00C340CB" w:rsidRDefault="00C340CB" w:rsidP="00C340CB">
      <w:pPr>
        <w:spacing w:line="360" w:lineRule="auto"/>
      </w:pPr>
    </w:p>
    <w:sectPr w:rsidR="00C340CB" w:rsidRPr="00C340CB" w:rsidSect="00A133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CC1421"/>
    <w:multiLevelType w:val="hybridMultilevel"/>
    <w:tmpl w:val="2CF2A4DA"/>
    <w:lvl w:ilvl="0" w:tplc="F0CA1E02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84E"/>
    <w:rsid w:val="000B6F26"/>
    <w:rsid w:val="000E40E8"/>
    <w:rsid w:val="00154CD6"/>
    <w:rsid w:val="001678A9"/>
    <w:rsid w:val="001714A4"/>
    <w:rsid w:val="00185964"/>
    <w:rsid w:val="00233FA7"/>
    <w:rsid w:val="00237BBB"/>
    <w:rsid w:val="005D0299"/>
    <w:rsid w:val="005D683E"/>
    <w:rsid w:val="006A5C4F"/>
    <w:rsid w:val="006B47D7"/>
    <w:rsid w:val="006D5D44"/>
    <w:rsid w:val="00740316"/>
    <w:rsid w:val="007628B3"/>
    <w:rsid w:val="00783871"/>
    <w:rsid w:val="007966AF"/>
    <w:rsid w:val="007B3F93"/>
    <w:rsid w:val="007B4562"/>
    <w:rsid w:val="00802463"/>
    <w:rsid w:val="00805E30"/>
    <w:rsid w:val="008F3AE6"/>
    <w:rsid w:val="009622F2"/>
    <w:rsid w:val="009C591B"/>
    <w:rsid w:val="00A015B8"/>
    <w:rsid w:val="00A13322"/>
    <w:rsid w:val="00A7052C"/>
    <w:rsid w:val="00B1633C"/>
    <w:rsid w:val="00B530CC"/>
    <w:rsid w:val="00BD5D56"/>
    <w:rsid w:val="00C31531"/>
    <w:rsid w:val="00C340CB"/>
    <w:rsid w:val="00C621EE"/>
    <w:rsid w:val="00C9547F"/>
    <w:rsid w:val="00CD4511"/>
    <w:rsid w:val="00D77317"/>
    <w:rsid w:val="00DB52BD"/>
    <w:rsid w:val="00E317B2"/>
    <w:rsid w:val="00E5084E"/>
    <w:rsid w:val="00ED0959"/>
    <w:rsid w:val="00F61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8B7A0"/>
  <w15:docId w15:val="{122AD9D9-A73D-064E-8026-58A9BB896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315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052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052C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6149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6149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6149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149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61491"/>
    <w:rPr>
      <w:b/>
      <w:bCs/>
      <w:sz w:val="20"/>
      <w:szCs w:val="20"/>
    </w:rPr>
  </w:style>
  <w:style w:type="table" w:styleId="GridTable1Light-Accent1">
    <w:name w:val="Grid Table 1 Light Accent 1"/>
    <w:basedOn w:val="TableNormal"/>
    <w:uiPriority w:val="46"/>
    <w:rsid w:val="00C340CB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99"/>
    <w:rsid w:val="00C340CB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">
    <w:name w:val="Table Grid"/>
    <w:basedOn w:val="TableNormal"/>
    <w:uiPriority w:val="39"/>
    <w:rsid w:val="00C340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340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0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8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8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5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60F6149-DDE8-114C-92C1-265A808E99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969</Words>
  <Characters>5527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Drazen Zack</dc:creator>
  <cp:keywords/>
  <cp:lastModifiedBy>Drazen Zack</cp:lastModifiedBy>
  <cp:revision>2</cp:revision>
  <cp:lastPrinted>2019-11-11T14:50:00Z</cp:lastPrinted>
  <dcterms:created xsi:type="dcterms:W3CDTF">2019-11-11T14:52:00Z</dcterms:created>
  <dcterms:modified xsi:type="dcterms:W3CDTF">2019-11-11T14:52:00Z</dcterms:modified>
</cp:coreProperties>
</file>