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F13" w:rsidRPr="00816F36" w:rsidRDefault="00A11F37" w:rsidP="00602BBE">
      <w:pPr>
        <w:pStyle w:val="Heading1"/>
        <w:rPr>
          <w:lang w:val="da-DK"/>
        </w:rPr>
      </w:pPr>
      <w:r w:rsidRPr="00816F36">
        <w:rPr>
          <w:lang w:val="da-DK"/>
        </w:rPr>
        <w:t>Planlægning af kørsel</w:t>
      </w:r>
    </w:p>
    <w:p w:rsidR="00602F13" w:rsidRPr="00816F36" w:rsidRDefault="00602F13">
      <w:pPr>
        <w:pStyle w:val="Standard"/>
        <w:rPr>
          <w:rFonts w:ascii="Calibri Light" w:hAnsi="Calibri Light"/>
          <w:lang w:val="da-DK"/>
        </w:rPr>
      </w:pPr>
    </w:p>
    <w:p w:rsidR="00602F13" w:rsidRPr="00816F36" w:rsidRDefault="00A11F37" w:rsidP="00602BBE">
      <w:pPr>
        <w:rPr>
          <w:lang w:val="da-DK"/>
        </w:rPr>
      </w:pPr>
      <w:r w:rsidRPr="00816F36">
        <w:rPr>
          <w:lang w:val="da-DK"/>
        </w:rPr>
        <w:t xml:space="preserve">Den overordnede strategi er at få robotten hele vejen gennem banen uden kritiske fejl. Der er derfor lagt mest vægt på at få en pålidelig robot til de mere </w:t>
      </w:r>
      <w:r w:rsidRPr="00816F36">
        <w:rPr>
          <w:lang w:val="da-DK"/>
        </w:rPr>
        <w:t xml:space="preserve">simple opgaver. Derfor er de mere teknisk krævende opgaver valgt fra, da det er der hvor der er størst riskio for fejl. Vippen er den første opgave som er valgt fra, da der simpelthen er for stor risiki for at robotten kan falde ned og vælte. Og da vippen </w:t>
      </w:r>
      <w:r w:rsidRPr="00816F36">
        <w:rPr>
          <w:lang w:val="da-DK"/>
        </w:rPr>
        <w:t xml:space="preserve">er så tidligt på banen, vil det kunne ødelægge chancen for at gennemføre resten. Derefter er målskiven blevet valgt fra, da der er for stor chance for at robotten kan kører forkert. Ented ved at sidde fast I indersiden af cirklen, eller vælge den forkerte </w:t>
      </w:r>
      <w:r w:rsidRPr="00816F36">
        <w:rPr>
          <w:lang w:val="da-DK"/>
        </w:rPr>
        <w:t xml:space="preserve">vej </w:t>
      </w:r>
      <w:r w:rsidR="00602BBE">
        <w:rPr>
          <w:lang w:val="da-DK"/>
        </w:rPr>
        <w:t>rundt.</w:t>
      </w:r>
    </w:p>
    <w:p w:rsidR="00602F13" w:rsidRPr="00816F36" w:rsidRDefault="00602F13" w:rsidP="00602BBE">
      <w:pPr>
        <w:rPr>
          <w:lang w:val="da-DK"/>
        </w:rPr>
      </w:pPr>
    </w:p>
    <w:p w:rsidR="00602F13" w:rsidRPr="00816F36" w:rsidRDefault="00A11F37" w:rsidP="00602BBE">
      <w:pPr>
        <w:rPr>
          <w:lang w:val="da-DK"/>
        </w:rPr>
      </w:pPr>
      <w:r w:rsidRPr="00816F36">
        <w:rPr>
          <w:lang w:val="da-DK"/>
        </w:rPr>
        <w:t>For at danne et bedre overblik over banen henvises der til kortet i billaget. Her er hver port, missionsstreg og flaske nummereret så det er nemmere at overskue.</w:t>
      </w:r>
      <w:r>
        <w:rPr>
          <w:rStyle w:val="FootnoteReference"/>
          <w:rFonts w:ascii="Calibri Light" w:hAnsi="Calibri Light"/>
          <w:sz w:val="24"/>
          <w:szCs w:val="24"/>
        </w:rPr>
        <w:footnoteReference w:id="1"/>
      </w:r>
    </w:p>
    <w:p w:rsidR="00602F13" w:rsidRPr="00816F36" w:rsidRDefault="00A11F37" w:rsidP="00602BBE">
      <w:pPr>
        <w:rPr>
          <w:lang w:val="da-DK"/>
        </w:rPr>
      </w:pPr>
      <w:r w:rsidRPr="00816F36">
        <w:rPr>
          <w:lang w:val="da-DK"/>
        </w:rPr>
        <w:t>Strategien for at komme ig</w:t>
      </w:r>
      <w:r w:rsidRPr="00816F36">
        <w:rPr>
          <w:lang w:val="da-DK"/>
        </w:rPr>
        <w:t>ennen banen bliver fordelt imellem de forskellige missionsstreger (M1-M12.)</w:t>
      </w:r>
    </w:p>
    <w:tbl>
      <w:tblPr>
        <w:tblStyle w:val="GridTable1Light-Accent1"/>
        <w:tblW w:w="9645" w:type="dxa"/>
        <w:tblLayout w:type="fixed"/>
        <w:tblLook w:val="0000" w:firstRow="0" w:lastRow="0" w:firstColumn="0" w:lastColumn="0" w:noHBand="0" w:noVBand="0"/>
      </w:tblPr>
      <w:tblGrid>
        <w:gridCol w:w="1155"/>
        <w:gridCol w:w="8490"/>
      </w:tblGrid>
      <w:tr w:rsidR="00602F13" w:rsidTr="00816F36">
        <w:tc>
          <w:tcPr>
            <w:tcW w:w="1155" w:type="dxa"/>
          </w:tcPr>
          <w:p w:rsidR="00602F13" w:rsidRDefault="00A11F37">
            <w:pPr>
              <w:pStyle w:val="TableContents"/>
              <w:rPr>
                <w:rFonts w:ascii="Calibri Light" w:hAnsi="Calibri Light"/>
              </w:rPr>
            </w:pPr>
            <w:r>
              <w:rPr>
                <w:rFonts w:ascii="Calibri Light" w:hAnsi="Calibri Light"/>
                <w:sz w:val="24"/>
                <w:szCs w:val="24"/>
              </w:rPr>
              <w:t>M1-M2</w:t>
            </w:r>
          </w:p>
        </w:tc>
        <w:tc>
          <w:tcPr>
            <w:tcW w:w="8490" w:type="dxa"/>
          </w:tcPr>
          <w:p w:rsidR="00602F13" w:rsidRDefault="00A11F37">
            <w:pPr>
              <w:pStyle w:val="Standard"/>
              <w:rPr>
                <w:rFonts w:ascii="Calibri Light" w:hAnsi="Calibri Light"/>
              </w:rPr>
            </w:pPr>
            <w:r w:rsidRPr="00816F36">
              <w:rPr>
                <w:rFonts w:ascii="Calibri Light" w:hAnsi="Calibri Light"/>
                <w:sz w:val="24"/>
                <w:szCs w:val="24"/>
                <w:lang w:val="da-DK"/>
              </w:rPr>
              <w:t xml:space="preserve">Robotten skal derfor finde M1,dreje 30 grader til højre og derefter kører fremad indtil den lokaliserer næste linje. </w:t>
            </w:r>
            <w:proofErr w:type="spellStart"/>
            <w:r>
              <w:rPr>
                <w:rFonts w:ascii="Calibri Light" w:hAnsi="Calibri Light"/>
                <w:sz w:val="24"/>
                <w:szCs w:val="24"/>
              </w:rPr>
              <w:t>Herfra</w:t>
            </w:r>
            <w:proofErr w:type="spellEnd"/>
            <w:r>
              <w:rPr>
                <w:rFonts w:ascii="Calibri Light" w:hAnsi="Calibri Light"/>
                <w:sz w:val="24"/>
                <w:szCs w:val="24"/>
              </w:rPr>
              <w:t xml:space="preserve"> </w:t>
            </w:r>
            <w:proofErr w:type="spellStart"/>
            <w:r>
              <w:rPr>
                <w:rFonts w:ascii="Calibri Light" w:hAnsi="Calibri Light"/>
                <w:sz w:val="24"/>
                <w:szCs w:val="24"/>
              </w:rPr>
              <w:t>skal</w:t>
            </w:r>
            <w:proofErr w:type="spellEnd"/>
            <w:r>
              <w:rPr>
                <w:rFonts w:ascii="Calibri Light" w:hAnsi="Calibri Light"/>
                <w:sz w:val="24"/>
                <w:szCs w:val="24"/>
              </w:rPr>
              <w:t xml:space="preserve"> den </w:t>
            </w:r>
            <w:proofErr w:type="spellStart"/>
            <w:r>
              <w:rPr>
                <w:rFonts w:ascii="Calibri Light" w:hAnsi="Calibri Light"/>
                <w:sz w:val="24"/>
                <w:szCs w:val="24"/>
              </w:rPr>
              <w:t>følge</w:t>
            </w:r>
            <w:proofErr w:type="spellEnd"/>
            <w:r>
              <w:rPr>
                <w:rFonts w:ascii="Calibri Light" w:hAnsi="Calibri Light"/>
                <w:sz w:val="24"/>
                <w:szCs w:val="24"/>
              </w:rPr>
              <w:t xml:space="preserve"> </w:t>
            </w:r>
            <w:proofErr w:type="spellStart"/>
            <w:r>
              <w:rPr>
                <w:rFonts w:ascii="Calibri Light" w:hAnsi="Calibri Light"/>
                <w:sz w:val="24"/>
                <w:szCs w:val="24"/>
              </w:rPr>
              <w:t>linjen</w:t>
            </w:r>
            <w:proofErr w:type="spellEnd"/>
            <w:r>
              <w:rPr>
                <w:rFonts w:ascii="Calibri Light" w:hAnsi="Calibri Light"/>
                <w:sz w:val="24"/>
                <w:szCs w:val="24"/>
              </w:rPr>
              <w:t xml:space="preserve"> </w:t>
            </w:r>
            <w:proofErr w:type="spellStart"/>
            <w:r>
              <w:rPr>
                <w:rFonts w:ascii="Calibri Light" w:hAnsi="Calibri Light"/>
                <w:sz w:val="24"/>
                <w:szCs w:val="24"/>
              </w:rPr>
              <w:t>frem</w:t>
            </w:r>
            <w:proofErr w:type="spellEnd"/>
            <w:r>
              <w:rPr>
                <w:rFonts w:ascii="Calibri Light" w:hAnsi="Calibri Light"/>
                <w:sz w:val="24"/>
                <w:szCs w:val="24"/>
              </w:rPr>
              <w:t xml:space="preserve"> </w:t>
            </w:r>
            <w:proofErr w:type="spellStart"/>
            <w:r>
              <w:rPr>
                <w:rFonts w:ascii="Calibri Light" w:hAnsi="Calibri Light"/>
                <w:sz w:val="24"/>
                <w:szCs w:val="24"/>
              </w:rPr>
              <w:t>til</w:t>
            </w:r>
            <w:proofErr w:type="spellEnd"/>
            <w:r>
              <w:rPr>
                <w:rFonts w:ascii="Calibri Light" w:hAnsi="Calibri Light"/>
                <w:sz w:val="24"/>
                <w:szCs w:val="24"/>
              </w:rPr>
              <w:t xml:space="preserve"> M2.</w:t>
            </w:r>
          </w:p>
        </w:tc>
      </w:tr>
      <w:tr w:rsidR="00602F13" w:rsidTr="00816F36">
        <w:tc>
          <w:tcPr>
            <w:tcW w:w="1155" w:type="dxa"/>
          </w:tcPr>
          <w:p w:rsidR="00602F13" w:rsidRDefault="00A11F37">
            <w:pPr>
              <w:pStyle w:val="TableContents"/>
              <w:rPr>
                <w:rFonts w:ascii="Calibri Light" w:hAnsi="Calibri Light"/>
              </w:rPr>
            </w:pPr>
            <w:r>
              <w:rPr>
                <w:rFonts w:ascii="Calibri Light" w:hAnsi="Calibri Light"/>
                <w:sz w:val="24"/>
                <w:szCs w:val="24"/>
              </w:rPr>
              <w:t>M2-M3</w:t>
            </w:r>
          </w:p>
        </w:tc>
        <w:tc>
          <w:tcPr>
            <w:tcW w:w="8490" w:type="dxa"/>
          </w:tcPr>
          <w:p w:rsidR="00602F13" w:rsidRDefault="00A11F37">
            <w:pPr>
              <w:pStyle w:val="Standard"/>
              <w:rPr>
                <w:rFonts w:ascii="Calibri Light" w:hAnsi="Calibri Light"/>
              </w:rPr>
            </w:pPr>
            <w:r w:rsidRPr="00816F36">
              <w:rPr>
                <w:rFonts w:ascii="Calibri Light" w:hAnsi="Calibri Light"/>
                <w:sz w:val="24"/>
                <w:szCs w:val="24"/>
                <w:lang w:val="da-DK"/>
              </w:rPr>
              <w:t xml:space="preserve">Når M2 </w:t>
            </w:r>
            <w:r w:rsidRPr="00816F36">
              <w:rPr>
                <w:rFonts w:ascii="Calibri Light" w:hAnsi="Calibri Light"/>
                <w:sz w:val="24"/>
                <w:szCs w:val="24"/>
                <w:lang w:val="da-DK"/>
              </w:rPr>
              <w:t xml:space="preserve">er identifiseret drejer robotten 30 grader til venstre og kører fremad indtil den rammer den originale linje. </w:t>
            </w:r>
            <w:proofErr w:type="spellStart"/>
            <w:r>
              <w:rPr>
                <w:rFonts w:ascii="Calibri Light" w:hAnsi="Calibri Light"/>
                <w:sz w:val="24"/>
                <w:szCs w:val="24"/>
              </w:rPr>
              <w:t>Herfra</w:t>
            </w:r>
            <w:proofErr w:type="spellEnd"/>
            <w:r>
              <w:rPr>
                <w:rFonts w:ascii="Calibri Light" w:hAnsi="Calibri Light"/>
                <w:sz w:val="24"/>
                <w:szCs w:val="24"/>
              </w:rPr>
              <w:t xml:space="preserve"> </w:t>
            </w:r>
            <w:proofErr w:type="spellStart"/>
            <w:r>
              <w:rPr>
                <w:rFonts w:ascii="Calibri Light" w:hAnsi="Calibri Light"/>
                <w:sz w:val="24"/>
                <w:szCs w:val="24"/>
              </w:rPr>
              <w:t>følger</w:t>
            </w:r>
            <w:proofErr w:type="spellEnd"/>
            <w:r>
              <w:rPr>
                <w:rFonts w:ascii="Calibri Light" w:hAnsi="Calibri Light"/>
                <w:sz w:val="24"/>
                <w:szCs w:val="24"/>
              </w:rPr>
              <w:t xml:space="preserve"> den </w:t>
            </w:r>
            <w:proofErr w:type="spellStart"/>
            <w:r>
              <w:rPr>
                <w:rFonts w:ascii="Calibri Light" w:hAnsi="Calibri Light"/>
                <w:sz w:val="24"/>
                <w:szCs w:val="24"/>
              </w:rPr>
              <w:t>linjen</w:t>
            </w:r>
            <w:proofErr w:type="spellEnd"/>
            <w:r>
              <w:rPr>
                <w:rFonts w:ascii="Calibri Light" w:hAnsi="Calibri Light"/>
                <w:sz w:val="24"/>
                <w:szCs w:val="24"/>
              </w:rPr>
              <w:t xml:space="preserve"> hen </w:t>
            </w:r>
            <w:proofErr w:type="spellStart"/>
            <w:r>
              <w:rPr>
                <w:rFonts w:ascii="Calibri Light" w:hAnsi="Calibri Light"/>
                <w:sz w:val="24"/>
                <w:szCs w:val="24"/>
              </w:rPr>
              <w:t>til</w:t>
            </w:r>
            <w:proofErr w:type="spellEnd"/>
            <w:r>
              <w:rPr>
                <w:rFonts w:ascii="Calibri Light" w:hAnsi="Calibri Light"/>
                <w:sz w:val="24"/>
                <w:szCs w:val="24"/>
              </w:rPr>
              <w:t xml:space="preserve"> M3.</w:t>
            </w:r>
          </w:p>
        </w:tc>
      </w:tr>
      <w:tr w:rsidR="00602F13" w:rsidTr="00816F36">
        <w:tc>
          <w:tcPr>
            <w:tcW w:w="1155" w:type="dxa"/>
          </w:tcPr>
          <w:p w:rsidR="00602F13" w:rsidRDefault="00A11F37">
            <w:pPr>
              <w:pStyle w:val="TableContents"/>
              <w:rPr>
                <w:rFonts w:ascii="Calibri Light" w:hAnsi="Calibri Light"/>
              </w:rPr>
            </w:pPr>
            <w:r>
              <w:rPr>
                <w:rFonts w:ascii="Calibri Light" w:hAnsi="Calibri Light"/>
                <w:sz w:val="24"/>
                <w:szCs w:val="24"/>
              </w:rPr>
              <w:t>M3-M4</w:t>
            </w:r>
          </w:p>
        </w:tc>
        <w:tc>
          <w:tcPr>
            <w:tcW w:w="8490" w:type="dxa"/>
          </w:tcPr>
          <w:p w:rsidR="00602F13" w:rsidRDefault="00602F13">
            <w:pPr>
              <w:pStyle w:val="Standard"/>
              <w:rPr>
                <w:rFonts w:ascii="Calibri Light" w:hAnsi="Calibri Light"/>
              </w:rPr>
            </w:pPr>
          </w:p>
        </w:tc>
      </w:tr>
      <w:tr w:rsidR="00602F13" w:rsidRPr="00816F36" w:rsidTr="00816F36">
        <w:tc>
          <w:tcPr>
            <w:tcW w:w="1155" w:type="dxa"/>
          </w:tcPr>
          <w:p w:rsidR="00602F13" w:rsidRDefault="00A11F37">
            <w:pPr>
              <w:pStyle w:val="TableContents"/>
              <w:rPr>
                <w:rFonts w:ascii="Calibri Light" w:hAnsi="Calibri Light"/>
              </w:rPr>
            </w:pPr>
            <w:r>
              <w:rPr>
                <w:rFonts w:ascii="Calibri Light" w:hAnsi="Calibri Light"/>
                <w:sz w:val="24"/>
                <w:szCs w:val="24"/>
              </w:rPr>
              <w:t>M4-M6</w:t>
            </w:r>
          </w:p>
        </w:tc>
        <w:tc>
          <w:tcPr>
            <w:tcW w:w="8490" w:type="dxa"/>
          </w:tcPr>
          <w:p w:rsidR="00602F13" w:rsidRPr="00816F36" w:rsidRDefault="00A11F37">
            <w:pPr>
              <w:pStyle w:val="Standard"/>
              <w:rPr>
                <w:rFonts w:ascii="Calibri Light" w:hAnsi="Calibri Light"/>
                <w:lang w:val="da-DK"/>
              </w:rPr>
            </w:pPr>
            <w:r w:rsidRPr="00816F36">
              <w:rPr>
                <w:rFonts w:ascii="Calibri Light" w:hAnsi="Calibri Light"/>
                <w:sz w:val="24"/>
                <w:szCs w:val="24"/>
                <w:lang w:val="da-DK"/>
              </w:rPr>
              <w:t xml:space="preserve">Her skal robotten følge svinget rundt og ende ved M6. Vippen (M5) er blevet fravalgt da den </w:t>
            </w:r>
            <w:r w:rsidRPr="00816F36">
              <w:rPr>
                <w:rFonts w:ascii="Calibri Light" w:hAnsi="Calibri Light"/>
                <w:sz w:val="24"/>
                <w:szCs w:val="24"/>
                <w:lang w:val="da-DK"/>
              </w:rPr>
              <w:t>udgør for stor en risiko.</w:t>
            </w:r>
          </w:p>
        </w:tc>
      </w:tr>
      <w:tr w:rsidR="00602F13" w:rsidRPr="00816F36" w:rsidTr="00816F36">
        <w:tc>
          <w:tcPr>
            <w:tcW w:w="1155" w:type="dxa"/>
          </w:tcPr>
          <w:p w:rsidR="00602F13" w:rsidRDefault="00A11F37">
            <w:pPr>
              <w:pStyle w:val="TableContents"/>
              <w:rPr>
                <w:rFonts w:ascii="Calibri Light" w:hAnsi="Calibri Light"/>
              </w:rPr>
            </w:pPr>
            <w:r>
              <w:rPr>
                <w:rFonts w:ascii="Calibri Light" w:hAnsi="Calibri Light"/>
                <w:sz w:val="24"/>
                <w:szCs w:val="24"/>
              </w:rPr>
              <w:t>M6-M7</w:t>
            </w:r>
          </w:p>
        </w:tc>
        <w:tc>
          <w:tcPr>
            <w:tcW w:w="8490" w:type="dxa"/>
          </w:tcPr>
          <w:p w:rsidR="00602F13" w:rsidRPr="00816F36" w:rsidRDefault="00A11F37" w:rsidP="00816F36">
            <w:pPr>
              <w:pStyle w:val="Standard"/>
              <w:rPr>
                <w:rFonts w:ascii="Calibri Light" w:hAnsi="Calibri Light"/>
                <w:lang w:val="da-DK"/>
              </w:rPr>
            </w:pPr>
            <w:r w:rsidRPr="00816F36">
              <w:rPr>
                <w:rFonts w:ascii="Calibri Light" w:hAnsi="Calibri Light"/>
                <w:sz w:val="24"/>
                <w:szCs w:val="24"/>
                <w:lang w:val="da-DK"/>
              </w:rPr>
              <w:t xml:space="preserve">Når M6 er identificeret skal roboten dreje </w:t>
            </w:r>
            <w:r w:rsidR="00816F36">
              <w:rPr>
                <w:rFonts w:ascii="Calibri Light" w:hAnsi="Calibri Light"/>
                <w:lang w:val="da-DK"/>
              </w:rPr>
              <w:t>20</w:t>
            </w:r>
            <w:r w:rsidRPr="00816F36">
              <w:rPr>
                <w:rFonts w:ascii="Calibri Light" w:hAnsi="Calibri Light"/>
                <w:sz w:val="24"/>
                <w:szCs w:val="24"/>
                <w:lang w:val="da-DK"/>
              </w:rPr>
              <w:t xml:space="preserve"> til venstre og herefter ignorerer de første to grå kanter den kører hen over.</w:t>
            </w:r>
            <w:r w:rsidR="00816F36">
              <w:rPr>
                <w:rFonts w:ascii="Calibri Light" w:hAnsi="Calibri Light"/>
                <w:lang w:val="da-DK"/>
              </w:rPr>
              <w:t xml:space="preserve"> Herefter drejer den 10 grader til højre for bedre at kunne finde den tredje kant.</w:t>
            </w:r>
            <w:r w:rsidRPr="00816F36">
              <w:rPr>
                <w:rFonts w:ascii="Calibri Light" w:hAnsi="Calibri Light"/>
                <w:sz w:val="24"/>
                <w:szCs w:val="24"/>
                <w:lang w:val="da-DK"/>
              </w:rPr>
              <w:t xml:space="preserve"> Ved den tredje grå kant skal robotten igen begynde at følge linjen og kører frem til M7</w:t>
            </w:r>
            <w:r w:rsidRPr="00816F36">
              <w:rPr>
                <w:rFonts w:ascii="Calibri Light" w:hAnsi="Calibri Light"/>
                <w:sz w:val="24"/>
                <w:szCs w:val="24"/>
                <w:lang w:val="da-DK"/>
              </w:rPr>
              <w:t>.</w:t>
            </w:r>
          </w:p>
        </w:tc>
      </w:tr>
      <w:tr w:rsidR="00602F13" w:rsidTr="00816F36">
        <w:tc>
          <w:tcPr>
            <w:tcW w:w="1155" w:type="dxa"/>
          </w:tcPr>
          <w:p w:rsidR="00602F13" w:rsidRDefault="00A11F37">
            <w:pPr>
              <w:pStyle w:val="TableContents"/>
              <w:rPr>
                <w:rFonts w:ascii="Calibri Light" w:hAnsi="Calibri Light"/>
              </w:rPr>
            </w:pPr>
            <w:r>
              <w:rPr>
                <w:rFonts w:ascii="Calibri Light" w:hAnsi="Calibri Light"/>
                <w:sz w:val="24"/>
                <w:szCs w:val="24"/>
              </w:rPr>
              <w:t>M7-M9</w:t>
            </w:r>
          </w:p>
        </w:tc>
        <w:tc>
          <w:tcPr>
            <w:tcW w:w="8490" w:type="dxa"/>
          </w:tcPr>
          <w:p w:rsidR="00602F13" w:rsidRDefault="00A11F37">
            <w:pPr>
              <w:pStyle w:val="Standard"/>
              <w:rPr>
                <w:rFonts w:ascii="Calibri Light" w:hAnsi="Calibri Light"/>
              </w:rPr>
            </w:pPr>
            <w:r w:rsidRPr="00816F36">
              <w:rPr>
                <w:rFonts w:ascii="Calibri Light" w:hAnsi="Calibri Light"/>
                <w:sz w:val="24"/>
                <w:szCs w:val="24"/>
                <w:lang w:val="da-DK"/>
              </w:rPr>
              <w:t xml:space="preserve">Her springes M8 over på grund af tidsbegrænsninger med henhold til kodning. </w:t>
            </w:r>
            <w:proofErr w:type="spellStart"/>
            <w:r>
              <w:rPr>
                <w:rFonts w:ascii="Calibri Light" w:hAnsi="Calibri Light"/>
                <w:sz w:val="24"/>
                <w:szCs w:val="24"/>
              </w:rPr>
              <w:t>Robotten</w:t>
            </w:r>
            <w:proofErr w:type="spellEnd"/>
            <w:r>
              <w:rPr>
                <w:rFonts w:ascii="Calibri Light" w:hAnsi="Calibri Light"/>
                <w:sz w:val="24"/>
                <w:szCs w:val="24"/>
              </w:rPr>
              <w:t xml:space="preserve"> </w:t>
            </w:r>
            <w:proofErr w:type="spellStart"/>
            <w:r>
              <w:rPr>
                <w:rFonts w:ascii="Calibri Light" w:hAnsi="Calibri Light"/>
                <w:sz w:val="24"/>
                <w:szCs w:val="24"/>
              </w:rPr>
              <w:t>kører</w:t>
            </w:r>
            <w:proofErr w:type="spellEnd"/>
            <w:r>
              <w:rPr>
                <w:rFonts w:ascii="Calibri Light" w:hAnsi="Calibri Light"/>
                <w:sz w:val="24"/>
                <w:szCs w:val="24"/>
              </w:rPr>
              <w:t xml:space="preserve"> </w:t>
            </w:r>
            <w:proofErr w:type="spellStart"/>
            <w:r>
              <w:rPr>
                <w:rFonts w:ascii="Calibri Light" w:hAnsi="Calibri Light"/>
                <w:sz w:val="24"/>
                <w:szCs w:val="24"/>
              </w:rPr>
              <w:t>derfor</w:t>
            </w:r>
            <w:proofErr w:type="spellEnd"/>
            <w:r>
              <w:rPr>
                <w:rFonts w:ascii="Calibri Light" w:hAnsi="Calibri Light"/>
                <w:sz w:val="24"/>
                <w:szCs w:val="24"/>
              </w:rPr>
              <w:t xml:space="preserve"> </w:t>
            </w:r>
            <w:proofErr w:type="spellStart"/>
            <w:r>
              <w:rPr>
                <w:rFonts w:ascii="Calibri Light" w:hAnsi="Calibri Light"/>
                <w:sz w:val="24"/>
                <w:szCs w:val="24"/>
              </w:rPr>
              <w:t>ligeud</w:t>
            </w:r>
            <w:proofErr w:type="spellEnd"/>
            <w:r>
              <w:rPr>
                <w:rFonts w:ascii="Calibri Light" w:hAnsi="Calibri Light"/>
                <w:sz w:val="24"/>
                <w:szCs w:val="24"/>
              </w:rPr>
              <w:t xml:space="preserve"> </w:t>
            </w:r>
            <w:proofErr w:type="spellStart"/>
            <w:r>
              <w:rPr>
                <w:rFonts w:ascii="Calibri Light" w:hAnsi="Calibri Light"/>
                <w:sz w:val="24"/>
                <w:szCs w:val="24"/>
              </w:rPr>
              <w:t>til</w:t>
            </w:r>
            <w:proofErr w:type="spellEnd"/>
            <w:r>
              <w:rPr>
                <w:rFonts w:ascii="Calibri Light" w:hAnsi="Calibri Light"/>
                <w:sz w:val="24"/>
                <w:szCs w:val="24"/>
              </w:rPr>
              <w:t xml:space="preserve"> M9.</w:t>
            </w:r>
          </w:p>
        </w:tc>
      </w:tr>
      <w:tr w:rsidR="00602F13" w:rsidRPr="00602BBE" w:rsidTr="00816F36">
        <w:tc>
          <w:tcPr>
            <w:tcW w:w="1155" w:type="dxa"/>
          </w:tcPr>
          <w:p w:rsidR="00602F13" w:rsidRDefault="00A11F37">
            <w:pPr>
              <w:pStyle w:val="TableContents"/>
              <w:rPr>
                <w:rFonts w:ascii="Calibri Light" w:hAnsi="Calibri Light"/>
              </w:rPr>
            </w:pPr>
            <w:r>
              <w:rPr>
                <w:rFonts w:ascii="Calibri Light" w:hAnsi="Calibri Light"/>
                <w:sz w:val="24"/>
                <w:szCs w:val="24"/>
              </w:rPr>
              <w:t>M9-M10</w:t>
            </w:r>
          </w:p>
        </w:tc>
        <w:tc>
          <w:tcPr>
            <w:tcW w:w="8490" w:type="dxa"/>
          </w:tcPr>
          <w:p w:rsidR="00602F13" w:rsidRPr="00602BBE" w:rsidRDefault="00602BBE">
            <w:pPr>
              <w:pStyle w:val="Standard"/>
              <w:rPr>
                <w:rFonts w:ascii="Calibri Light" w:hAnsi="Calibri Light"/>
                <w:lang w:val="da-DK"/>
              </w:rPr>
            </w:pPr>
            <w:r w:rsidRPr="00602BBE">
              <w:rPr>
                <w:rFonts w:ascii="Calibri Light" w:hAnsi="Calibri Light"/>
                <w:lang w:val="da-DK"/>
              </w:rPr>
              <w:t xml:space="preserve">Når M9 er identificeret, drejer </w:t>
            </w:r>
            <w:r>
              <w:rPr>
                <w:rFonts w:ascii="Calibri Light" w:hAnsi="Calibri Light"/>
                <w:lang w:val="da-DK"/>
              </w:rPr>
              <w:t xml:space="preserve">robotten 45 grader til højre. Herefter bruges enkoderne i motorerne til at måle en afstand. Når den ønskede afstand er målt drejer robotten 45 grader til venstre og finder tilbage til linjen. </w:t>
            </w:r>
            <w:r w:rsidR="005D0991">
              <w:rPr>
                <w:rFonts w:ascii="Calibri Light" w:hAnsi="Calibri Light"/>
                <w:lang w:val="da-DK"/>
              </w:rPr>
              <w:t>Herefter tager den svinget rundt og når til M10.</w:t>
            </w:r>
          </w:p>
        </w:tc>
      </w:tr>
      <w:tr w:rsidR="00602F13" w:rsidRPr="00602BBE" w:rsidTr="00816F36">
        <w:tc>
          <w:tcPr>
            <w:tcW w:w="1155" w:type="dxa"/>
          </w:tcPr>
          <w:p w:rsidR="00602F13" w:rsidRPr="00602BBE" w:rsidRDefault="00A11F37">
            <w:pPr>
              <w:pStyle w:val="TableContents"/>
              <w:rPr>
                <w:rFonts w:ascii="Calibri Light" w:hAnsi="Calibri Light"/>
                <w:lang w:val="da-DK"/>
              </w:rPr>
            </w:pPr>
            <w:r w:rsidRPr="00602BBE">
              <w:rPr>
                <w:rFonts w:ascii="Calibri Light" w:hAnsi="Calibri Light"/>
                <w:sz w:val="24"/>
                <w:szCs w:val="24"/>
                <w:lang w:val="da-DK"/>
              </w:rPr>
              <w:t>M10-M11</w:t>
            </w:r>
          </w:p>
        </w:tc>
        <w:tc>
          <w:tcPr>
            <w:tcW w:w="8490" w:type="dxa"/>
          </w:tcPr>
          <w:p w:rsidR="00602F13" w:rsidRPr="00602BBE" w:rsidRDefault="00357236">
            <w:pPr>
              <w:pStyle w:val="Standard"/>
              <w:rPr>
                <w:rFonts w:ascii="Calibri Light" w:hAnsi="Calibri Light"/>
                <w:lang w:val="da-DK"/>
              </w:rPr>
            </w:pPr>
            <w:r>
              <w:rPr>
                <w:rFonts w:ascii="Calibri Light" w:hAnsi="Calibri Light"/>
                <w:lang w:val="da-DK"/>
              </w:rPr>
              <w:t xml:space="preserve">Samme fremgangsmåde som i M9-M10, bortset fra at der her er et delay fra M10, da det ikke er muligt at dreje med det samme. </w:t>
            </w:r>
          </w:p>
        </w:tc>
      </w:tr>
      <w:tr w:rsidR="00602F13" w:rsidRPr="00602BBE" w:rsidTr="00816F36">
        <w:tc>
          <w:tcPr>
            <w:tcW w:w="1155" w:type="dxa"/>
          </w:tcPr>
          <w:p w:rsidR="00602F13" w:rsidRPr="00602BBE" w:rsidRDefault="00A11F37">
            <w:pPr>
              <w:pStyle w:val="TableContents"/>
              <w:rPr>
                <w:rFonts w:ascii="Calibri Light" w:hAnsi="Calibri Light"/>
                <w:lang w:val="da-DK"/>
              </w:rPr>
            </w:pPr>
            <w:r w:rsidRPr="00602BBE">
              <w:rPr>
                <w:rFonts w:ascii="Calibri Light" w:hAnsi="Calibri Light"/>
                <w:sz w:val="24"/>
                <w:szCs w:val="24"/>
                <w:lang w:val="da-DK"/>
              </w:rPr>
              <w:t>M11-M12</w:t>
            </w:r>
          </w:p>
        </w:tc>
        <w:tc>
          <w:tcPr>
            <w:tcW w:w="8490" w:type="dxa"/>
          </w:tcPr>
          <w:p w:rsidR="00602F13" w:rsidRPr="00602BBE" w:rsidRDefault="0009581F" w:rsidP="0009581F">
            <w:pPr>
              <w:pStyle w:val="Standard"/>
              <w:rPr>
                <w:rFonts w:ascii="Calibri Light" w:hAnsi="Calibri Light"/>
                <w:lang w:val="da-DK"/>
              </w:rPr>
            </w:pPr>
            <w:r>
              <w:rPr>
                <w:rFonts w:ascii="Calibri Light" w:hAnsi="Calibri Light"/>
                <w:lang w:val="da-DK"/>
              </w:rPr>
              <w:t xml:space="preserve">Samme fremgangsmåde som i M9-M10, med undtagelse af at robotten her starter med at dreje til højre i stedet for venstre. </w:t>
            </w:r>
          </w:p>
        </w:tc>
      </w:tr>
      <w:tr w:rsidR="00175E87" w:rsidRPr="00602BBE" w:rsidTr="00816F36">
        <w:tc>
          <w:tcPr>
            <w:tcW w:w="1155" w:type="dxa"/>
          </w:tcPr>
          <w:p w:rsidR="00175E87" w:rsidRPr="00602BBE" w:rsidRDefault="00175E87">
            <w:pPr>
              <w:pStyle w:val="TableContents"/>
              <w:rPr>
                <w:rFonts w:ascii="Calibri Light" w:hAnsi="Calibri Light"/>
                <w:lang w:val="da-DK"/>
              </w:rPr>
            </w:pPr>
            <w:r>
              <w:rPr>
                <w:rFonts w:ascii="Calibri Light" w:hAnsi="Calibri Light"/>
                <w:lang w:val="da-DK"/>
              </w:rPr>
              <w:t>M12</w:t>
            </w:r>
          </w:p>
        </w:tc>
        <w:tc>
          <w:tcPr>
            <w:tcW w:w="8490" w:type="dxa"/>
          </w:tcPr>
          <w:p w:rsidR="00175E87" w:rsidRDefault="00175E87" w:rsidP="0009581F">
            <w:pPr>
              <w:pStyle w:val="Standard"/>
              <w:rPr>
                <w:rFonts w:ascii="Calibri Light" w:hAnsi="Calibri Light"/>
                <w:lang w:val="da-DK"/>
              </w:rPr>
            </w:pPr>
            <w:r>
              <w:rPr>
                <w:rFonts w:ascii="Calibri Light" w:hAnsi="Calibri Light"/>
                <w:lang w:val="da-DK"/>
              </w:rPr>
              <w:t xml:space="preserve">Når M12 er identificeret, kører robotten en given afstand som svarer til midten af pladen. Herefter stopper den og banen er gennemført. </w:t>
            </w:r>
          </w:p>
        </w:tc>
      </w:tr>
    </w:tbl>
    <w:p w:rsidR="00602F13" w:rsidRPr="00602BBE" w:rsidRDefault="00602F13">
      <w:pPr>
        <w:pStyle w:val="Standard"/>
        <w:rPr>
          <w:rFonts w:ascii="Calibri Light" w:hAnsi="Calibri Light"/>
          <w:lang w:val="da-DK"/>
        </w:rPr>
      </w:pPr>
    </w:p>
    <w:p w:rsidR="00FF4B00" w:rsidRDefault="00FF4B00">
      <w:pPr>
        <w:rPr>
          <w:rFonts w:ascii="Calibri Light" w:hAnsi="Calibri Light"/>
          <w:sz w:val="24"/>
          <w:szCs w:val="24"/>
          <w:lang w:val="da-DK"/>
        </w:rPr>
      </w:pPr>
      <w:r>
        <w:rPr>
          <w:rFonts w:ascii="Calibri Light" w:hAnsi="Calibri Light"/>
          <w:sz w:val="24"/>
          <w:szCs w:val="24"/>
          <w:lang w:val="da-DK"/>
        </w:rPr>
        <w:br w:type="page"/>
      </w:r>
    </w:p>
    <w:p w:rsidR="00602F13" w:rsidRDefault="00FF4B00" w:rsidP="00FF4B00">
      <w:pPr>
        <w:pStyle w:val="Heading2"/>
        <w:rPr>
          <w:lang w:val="da-DK"/>
        </w:rPr>
      </w:pPr>
      <w:r>
        <w:rPr>
          <w:lang w:val="da-DK"/>
        </w:rPr>
        <w:lastRenderedPageBreak/>
        <w:t>Fejlhåndtering</w:t>
      </w:r>
    </w:p>
    <w:p w:rsidR="00F961B2" w:rsidRPr="00F961B2" w:rsidRDefault="00F961B2" w:rsidP="00F961B2">
      <w:pPr>
        <w:rPr>
          <w:lang w:val="da-DK"/>
        </w:rPr>
      </w:pPr>
      <w:r>
        <w:rPr>
          <w:lang w:val="da-DK"/>
        </w:rPr>
        <w:t xml:space="preserve">Der er lavet en enkelt procedure til fejlhåndtering. Når robotten ikke kan lokalitere den ønskede farveforskel, begynder den at dreje rundt om sig selv i samme retning den havde før den mistede fokus. Når den så finder den ønskede farveforskel fortsætte den af linjen. </w:t>
      </w:r>
      <w:bookmarkStart w:id="0" w:name="_GoBack"/>
      <w:bookmarkEnd w:id="0"/>
    </w:p>
    <w:sectPr w:rsidR="00F961B2" w:rsidRPr="00F961B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F37" w:rsidRDefault="00A11F37">
      <w:pPr>
        <w:spacing w:after="0" w:line="240" w:lineRule="auto"/>
      </w:pPr>
      <w:r>
        <w:separator/>
      </w:r>
    </w:p>
  </w:endnote>
  <w:endnote w:type="continuationSeparator" w:id="0">
    <w:p w:rsidR="00A11F37" w:rsidRDefault="00A1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F37" w:rsidRDefault="00A11F37">
      <w:pPr>
        <w:spacing w:after="0" w:line="240" w:lineRule="auto"/>
      </w:pPr>
      <w:r>
        <w:rPr>
          <w:color w:val="000000"/>
        </w:rPr>
        <w:separator/>
      </w:r>
    </w:p>
  </w:footnote>
  <w:footnote w:type="continuationSeparator" w:id="0">
    <w:p w:rsidR="00A11F37" w:rsidRDefault="00A11F37">
      <w:pPr>
        <w:spacing w:after="0" w:line="240" w:lineRule="auto"/>
      </w:pPr>
      <w:r>
        <w:continuationSeparator/>
      </w:r>
    </w:p>
  </w:footnote>
  <w:footnote w:id="1">
    <w:p w:rsidR="00602F13" w:rsidRPr="00816F36" w:rsidRDefault="00A11F37">
      <w:pPr>
        <w:pStyle w:val="Footnote"/>
        <w:rPr>
          <w:lang w:val="da-DK"/>
        </w:rPr>
      </w:pPr>
      <w:r>
        <w:rPr>
          <w:rStyle w:val="FootnoteReference"/>
        </w:rPr>
        <w:footnoteRef/>
      </w:r>
      <w:r w:rsidRPr="00816F36">
        <w:rPr>
          <w:lang w:val="da-DK"/>
        </w:rPr>
        <w:t>Nummereret kort bilag side (Fyld resten ud)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02F13"/>
    <w:rsid w:val="0009581F"/>
    <w:rsid w:val="00175E87"/>
    <w:rsid w:val="002F1920"/>
    <w:rsid w:val="00357236"/>
    <w:rsid w:val="005D0991"/>
    <w:rsid w:val="00602BBE"/>
    <w:rsid w:val="00602F13"/>
    <w:rsid w:val="00816F36"/>
    <w:rsid w:val="00A11F37"/>
    <w:rsid w:val="00B538E3"/>
    <w:rsid w:val="00F961B2"/>
    <w:rsid w:val="00FF4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EB6B3-C95C-46F8-B6D4-C3A1CCC2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zh-CN" w:bidi="hi-IN"/>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8E3"/>
  </w:style>
  <w:style w:type="paragraph" w:styleId="Heading1">
    <w:name w:val="heading 1"/>
    <w:basedOn w:val="Normal"/>
    <w:next w:val="Normal"/>
    <w:link w:val="Heading1Char"/>
    <w:uiPriority w:val="9"/>
    <w:qFormat/>
    <w:rsid w:val="00B538E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8E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538E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538E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538E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538E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538E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B538E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538E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pPr>
    <w:rPr>
      <w:rFonts w:ascii="Arial" w:eastAsia="Microsoft YaHei" w:hAnsi="Arial" w:cs="Arial"/>
      <w:sz w:val="28"/>
      <w:szCs w:val="28"/>
    </w:rPr>
  </w:style>
  <w:style w:type="paragraph" w:customStyle="1" w:styleId="Textbody">
    <w:name w:val="Text body"/>
    <w:basedOn w:val="Standard"/>
  </w:style>
  <w:style w:type="paragraph" w:styleId="List">
    <w:name w:val="List"/>
    <w:basedOn w:val="Textbody"/>
    <w:rPr>
      <w:rFonts w:cs="Arial"/>
    </w:rPr>
  </w:style>
  <w:style w:type="paragraph" w:styleId="Caption">
    <w:name w:val="caption"/>
    <w:basedOn w:val="Normal"/>
    <w:next w:val="Normal"/>
    <w:uiPriority w:val="35"/>
    <w:unhideWhenUsed/>
    <w:qFormat/>
    <w:rsid w:val="00B538E3"/>
    <w:pPr>
      <w:spacing w:line="240" w:lineRule="auto"/>
    </w:pPr>
    <w:rPr>
      <w:b/>
      <w:bCs/>
      <w:smallCaps/>
      <w:color w:val="595959" w:themeColor="text1" w:themeTint="A6"/>
      <w:spacing w:val="6"/>
    </w:rPr>
  </w:style>
  <w:style w:type="paragraph" w:customStyle="1" w:styleId="Index">
    <w:name w:val="Index"/>
    <w:basedOn w:val="Standard"/>
    <w:pPr>
      <w:suppressLineNumbers/>
    </w:pPr>
    <w:rPr>
      <w:rFonts w:cs="Arial"/>
    </w:r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 w:type="table" w:styleId="GridTable1Light-Accent1">
    <w:name w:val="Grid Table 1 Light Accent 1"/>
    <w:basedOn w:val="TableNormal"/>
    <w:uiPriority w:val="46"/>
    <w:rsid w:val="00816F3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B538E3"/>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538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538E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538E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538E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538E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538E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B538E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538E3"/>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B538E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B538E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B538E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538E3"/>
    <w:rPr>
      <w:rFonts w:asciiTheme="majorHAnsi" w:eastAsiaTheme="majorEastAsia" w:hAnsiTheme="majorHAnsi" w:cstheme="majorBidi"/>
      <w:sz w:val="24"/>
      <w:szCs w:val="24"/>
    </w:rPr>
  </w:style>
  <w:style w:type="character" w:styleId="Strong">
    <w:name w:val="Strong"/>
    <w:basedOn w:val="DefaultParagraphFont"/>
    <w:uiPriority w:val="22"/>
    <w:qFormat/>
    <w:rsid w:val="00B538E3"/>
    <w:rPr>
      <w:b/>
      <w:bCs/>
    </w:rPr>
  </w:style>
  <w:style w:type="character" w:styleId="Emphasis">
    <w:name w:val="Emphasis"/>
    <w:basedOn w:val="DefaultParagraphFont"/>
    <w:uiPriority w:val="20"/>
    <w:qFormat/>
    <w:rsid w:val="00B538E3"/>
    <w:rPr>
      <w:i/>
      <w:iCs/>
    </w:rPr>
  </w:style>
  <w:style w:type="paragraph" w:styleId="NoSpacing">
    <w:name w:val="No Spacing"/>
    <w:uiPriority w:val="1"/>
    <w:qFormat/>
    <w:rsid w:val="00B538E3"/>
    <w:pPr>
      <w:spacing w:after="0" w:line="240" w:lineRule="auto"/>
    </w:pPr>
  </w:style>
  <w:style w:type="paragraph" w:styleId="Quote">
    <w:name w:val="Quote"/>
    <w:basedOn w:val="Normal"/>
    <w:next w:val="Normal"/>
    <w:link w:val="QuoteChar"/>
    <w:uiPriority w:val="29"/>
    <w:qFormat/>
    <w:rsid w:val="00B538E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538E3"/>
    <w:rPr>
      <w:i/>
      <w:iCs/>
      <w:color w:val="404040" w:themeColor="text1" w:themeTint="BF"/>
    </w:rPr>
  </w:style>
  <w:style w:type="paragraph" w:styleId="IntenseQuote">
    <w:name w:val="Intense Quote"/>
    <w:basedOn w:val="Normal"/>
    <w:next w:val="Normal"/>
    <w:link w:val="IntenseQuoteChar"/>
    <w:uiPriority w:val="30"/>
    <w:qFormat/>
    <w:rsid w:val="00B538E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538E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538E3"/>
    <w:rPr>
      <w:i/>
      <w:iCs/>
      <w:color w:val="404040" w:themeColor="text1" w:themeTint="BF"/>
    </w:rPr>
  </w:style>
  <w:style w:type="character" w:styleId="IntenseEmphasis">
    <w:name w:val="Intense Emphasis"/>
    <w:basedOn w:val="DefaultParagraphFont"/>
    <w:uiPriority w:val="21"/>
    <w:qFormat/>
    <w:rsid w:val="00B538E3"/>
    <w:rPr>
      <w:b/>
      <w:bCs/>
      <w:i/>
      <w:iCs/>
    </w:rPr>
  </w:style>
  <w:style w:type="character" w:styleId="SubtleReference">
    <w:name w:val="Subtle Reference"/>
    <w:basedOn w:val="DefaultParagraphFont"/>
    <w:uiPriority w:val="31"/>
    <w:qFormat/>
    <w:rsid w:val="00B538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38E3"/>
    <w:rPr>
      <w:b/>
      <w:bCs/>
      <w:smallCaps/>
      <w:spacing w:val="5"/>
      <w:u w:val="single"/>
    </w:rPr>
  </w:style>
  <w:style w:type="character" w:styleId="BookTitle">
    <w:name w:val="Book Title"/>
    <w:basedOn w:val="DefaultParagraphFont"/>
    <w:uiPriority w:val="33"/>
    <w:qFormat/>
    <w:rsid w:val="00B538E3"/>
    <w:rPr>
      <w:b/>
      <w:bCs/>
      <w:smallCaps/>
    </w:rPr>
  </w:style>
  <w:style w:type="paragraph" w:styleId="TOCHeading">
    <w:name w:val="TOC Heading"/>
    <w:basedOn w:val="Heading1"/>
    <w:next w:val="Normal"/>
    <w:uiPriority w:val="39"/>
    <w:semiHidden/>
    <w:unhideWhenUsed/>
    <w:qFormat/>
    <w:rsid w:val="00B538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Alsen</dc:creator>
  <cp:lastModifiedBy>Jonas Alsen</cp:lastModifiedBy>
  <cp:revision>11</cp:revision>
  <dcterms:created xsi:type="dcterms:W3CDTF">2015-09-17T10:59:00Z</dcterms:created>
  <dcterms:modified xsi:type="dcterms:W3CDTF">2015-09-17T11:10:00Z</dcterms:modified>
</cp:coreProperties>
</file>