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FirstParagraph"/>
      </w:pPr>
      <w:r>
        <w:t xml:space="preserve">In this chapter, we’ll compare different React Hooks and their use cases through comprehensive tables and examples.</w:t>
      </w:r>
    </w:p>
    <w:p>
      <w:pPr>
        <w:pStyle w:val="BodyText"/>
      </w:pPr>
      <w:r>
        <w:t xml:space="preserve">In this chapter, you will learn about:</w:t>
      </w:r>
    </w:p>
    <w:p>
      <w:pPr>
        <w:pStyle w:val="Compac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Compac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Compac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Compac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FirstParagraph"/>
      </w:pPr>
      <w:r>
        <w:t xml:space="preserve">The following table compares the most commonly used React Hooks: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Simple state values</w:t>
            </w:r>
          </w:p>
        </w:tc>
        <w:tc>
          <w:tcPr/>
          <w:p>
            <w:pPr>
              <w:pStyle w:val="Compac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Data fetching, subscriptions</w:t>
            </w:r>
          </w:p>
        </w:tc>
        <w:tc>
          <w:tcPr/>
          <w:p>
            <w:pPr>
              <w:pStyle w:val="Compac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Context access</w:t>
            </w:r>
          </w:p>
        </w:tc>
        <w:tc>
          <w:tcPr/>
          <w:p>
            <w:pPr>
              <w:pStyle w:val="Compact"/>
            </w:pPr>
            <w:r>
              <w:t xml:space="preserve">Global state, theming</w:t>
            </w:r>
          </w:p>
        </w:tc>
        <w:tc>
          <w:tcPr/>
          <w:p>
            <w:pPr>
              <w:pStyle w:val="Compac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Complex state</w:t>
            </w:r>
          </w:p>
        </w:tc>
        <w:tc>
          <w:tcPr/>
          <w:p>
            <w:pPr>
              <w:pStyle w:val="Compact"/>
            </w:pPr>
            <w:r>
              <w:t xml:space="preserve">Multiple sub-values</w:t>
            </w:r>
          </w:p>
        </w:tc>
        <w:tc>
          <w:tcPr/>
          <w:p>
            <w:pPr>
              <w:pStyle w:val="Compac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 callbacks</w:t>
            </w:r>
          </w:p>
        </w:tc>
        <w:tc>
          <w:tcPr/>
          <w:p>
            <w:pPr>
              <w:pStyle w:val="Compact"/>
            </w:pPr>
            <w:r>
              <w:t xml:space="preserve">Prevent re-renders</w:t>
            </w:r>
          </w:p>
        </w:tc>
        <w:tc>
          <w:tcPr/>
          <w:p>
            <w:pPr>
              <w:pStyle w:val="Compac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 values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Memoized value</w:t>
            </w:r>
          </w:p>
        </w:tc>
      </w:tr>
    </w:tbl>
    <w:p>
      <w:pPr>
        <w:pStyle w:val="BodyText"/>
      </w:pPr>
      <w:r>
        <w:t xml:space="preserve">Table 2.1: React Hooks comparison and use cases</w:t>
      </w:r>
    </w:p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FirstParagraph"/>
      </w:pPr>
      <w:r>
        <w:t xml:space="preserve">When deciding between useState and useReducer, consider the complexity of your state: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values</w:t>
            </w:r>
          </w:p>
        </w:tc>
        <w:tc>
          <w:tcPr/>
          <w:p>
            <w:pPr>
              <w:pStyle w:val="Compac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Good for simple state</w:t>
            </w:r>
          </w:p>
        </w:tc>
        <w:tc>
          <w:tcPr/>
          <w:p>
            <w:pPr>
              <w:pStyle w:val="Compact"/>
            </w:pPr>
            <w:r>
              <w:t xml:space="preserve">Better for complex state</w:t>
            </w:r>
          </w:p>
        </w:tc>
      </w:tr>
    </w:tbl>
    <w:p>
      <w:pPr>
        <w:pStyle w:val="BodyText"/>
      </w:pPr>
      <w:r>
        <w:t xml:space="preserve">Table 2.2: useState versus useReducer comparison</w:t>
      </w:r>
    </w:p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FirstParagraph"/>
      </w:pPr>
      <w:r>
        <w:t xml:space="preserve">Understanding hook dependencies is crucial for avoiding bugs: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Dependency Array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[dep1]</w:t>
            </w:r>
          </w:p>
        </w:tc>
        <w:tc>
          <w:tcPr/>
          <w:p>
            <w:pPr>
              <w:pStyle w:val="Compac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Recomputes when dependencies change</w:t>
            </w:r>
          </w:p>
        </w:tc>
      </w:tr>
    </w:tbl>
    <w:p>
      <w:pPr>
        <w:pStyle w:val="BodyText"/>
      </w:pPr>
      <w:r>
        <w:t xml:space="preserve">Table 2.3: Hook dependency array behaviors</w:t>
      </w:r>
    </w:p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state</w:t>
            </w:r>
          </w:p>
        </w:tc>
        <w:tc>
          <w:tcPr/>
          <w:p>
            <w:pPr>
              <w:pStyle w:val="Compac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Complex state logic</w:t>
            </w:r>
          </w:p>
        </w:tc>
        <w:tc>
          <w:tcPr/>
          <w:p>
            <w:pPr>
              <w:pStyle w:val="Compac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Global state</w:t>
            </w:r>
          </w:p>
        </w:tc>
        <w:tc>
          <w:tcPr/>
          <w:p>
            <w:pPr>
              <w:pStyle w:val="Compac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Prevent child re-renders</w:t>
            </w:r>
          </w:p>
        </w:tc>
        <w:tc>
          <w:tcPr/>
          <w:p>
            <w:pPr>
              <w:pStyle w:val="Compac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DOM access, mutable values</w:t>
            </w:r>
          </w:p>
        </w:tc>
        <w:tc>
          <w:tcPr/>
          <w:p>
            <w:pPr>
              <w:pStyle w:val="Compact"/>
            </w:pPr>
            <w:r>
              <w:t xml:space="preserve">State that triggers renders</w:t>
            </w:r>
          </w:p>
        </w:tc>
      </w:tr>
    </w:tbl>
    <w:p>
      <w:pPr>
        <w:pStyle w:val="BodyText"/>
      </w:pPr>
      <w:r>
        <w:t xml:space="preserve">Table 2.4: Performance characteristics of React Hooks</w:t>
      </w:r>
    </w:p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covered:</w:t>
      </w:r>
    </w:p>
    <w:p>
      <w:pPr>
        <w:pStyle w:val="Compact"/>
        <w:numPr>
          <w:ilvl w:val="0"/>
          <w:numId w:val="1002"/>
        </w:numPr>
      </w:pPr>
      <w:r>
        <w:t xml:space="preserve">Comparison of major React Hooks</w:t>
      </w:r>
    </w:p>
    <w:p>
      <w:pPr>
        <w:pStyle w:val="Compac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Compact"/>
        <w:numPr>
          <w:ilvl w:val="0"/>
          <w:numId w:val="1002"/>
        </w:numPr>
      </w:pPr>
      <w:r>
        <w:t xml:space="preserve">Dependency array behaviors</w:t>
      </w:r>
    </w:p>
    <w:p>
      <w:pPr>
        <w:pStyle w:val="Compac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FirstParagraph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2025-10-25T22:25:42Z</dcterms:created>
  <dcterms:modified xsi:type="dcterms:W3CDTF">2025-10-25T22:25:42Z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