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56.png" ContentType="image/png"/>
  <Override PartName="/word/media/rId67.png" ContentType="image/png"/>
  <Override PartName="/word/media/image38.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20.png" ContentType="image/png"/>
  <Override PartName="/word/media/image19.png" ContentType="image/png"/>
  <Override PartName="/word/media/image27.png" ContentType="image/png"/>
  <Override PartName="/word/media/image28.png" ContentType="image/png"/>
  <Override PartName="/word/media/image29.png" ContentType="image/png"/>
  <Override PartName="/word/media/image37.png" ContentType="image/png"/>
  <Override PartName="/word/media/image36.png" ContentType="image/png"/>
  <Override PartName="/word/media/image35.png" ContentType="image/png"/>
  <Override PartName="/word/media/image34.png" ContentType="image/png"/>
  <Override PartName="/word/media/image33.png" ContentType="image/png"/>
  <Override PartName="/word/media/image32.png" ContentType="image/png"/>
  <Override PartName="/word/media/image31.png" ContentType="image/png"/>
  <Override PartName="/word/media/image30.png" ContentType="image/png"/>
  <Override PartName="/word/media/image18.png" ContentType="image/png"/>
  <Override PartName="/word/media/image17.png" ContentType="image/png"/>
  <Override PartName="/word/media/image16.png" ContentType="image/png"/>
  <Override PartName="/word/media/image5.png" ContentType="image/png"/>
  <Override PartName="/word/media/image4.png" ContentType="image/png"/>
  <Override PartName="/word/media/image3.png" ContentType="image/png"/>
  <Override PartName="/word/media/image2.png" ContentType="image/png"/>
  <Override PartName="/word/media/image1.png" ContentType="image/png"/>
  <Override PartName="/word/media/image39.png" ContentType="image/png"/>
  <Override PartName="/word/media/image6.png" ContentType="image/png"/>
  <Override PartName="/word/media/image8.png" ContentType="image/png"/>
  <Override PartName="/word/media/image15.png" ContentType="image/png"/>
  <Override PartName="/word/media/image14.png" ContentType="image/png"/>
  <Override PartName="/word/media/image7.png" ContentType="image/png"/>
  <Override PartName="/word/media/image13.png" ContentType="image/png"/>
  <Override PartName="/word/media/image11.png" ContentType="image/png"/>
  <Override PartName="/word/media/image9.png" ContentType="image/png"/>
  <Override PartName="/word/media/image12.png" ContentType="image/pn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e6990981b31aa41447a41f9b4ae00305094ca1b"/>
    <w:p>
      <w:pPr>
        <w:pStyle w:val="Heading1"/>
      </w:pPr>
      <w:r>
        <w:t xml:space="preserve">Chapter 1: Getting Started with React Hooks</w:t>
      </w:r>
    </w:p>
    <w:p>
      <w:pPr>
        <w:pStyle w:val="FirstParagraph"/>
      </w:pPr>
      <w:r>
        <w:t xml:space="preserve">React Hooks revolutionized how we write React components by allowing us to use state and lifecycle features in functional components. In this chapter, we’ll explore the fundamentals of React Hooks and build practical examples.</w:t>
      </w:r>
    </w:p>
    <w:p>
      <w:pPr>
        <w:pStyle w:val="BodyText"/>
      </w:pPr>
      <w:r>
        <w:t xml:space="preserve">In this chapter, you will learn about:</w:t>
      </w:r>
    </w:p>
    <w:p>
      <w:pPr>
        <w:pStyle w:val="Compact"/>
        <w:numPr>
          <w:ilvl w:val="0"/>
          <w:numId w:val="1001"/>
        </w:numPr>
      </w:pPr>
      <w:r>
        <w:t xml:space="preserve">Understanding React Hooks and their benefits</w:t>
      </w:r>
    </w:p>
    <w:p>
      <w:pPr>
        <w:pStyle w:val="Compact"/>
        <w:numPr>
          <w:ilvl w:val="0"/>
          <w:numId w:val="1001"/>
        </w:numPr>
      </w:pPr>
      <w:r>
        <w:t xml:space="preserve">Using useState for component state management</w:t>
      </w:r>
    </w:p>
    <w:p>
      <w:pPr>
        <w:pStyle w:val="Compact"/>
        <w:numPr>
          <w:ilvl w:val="0"/>
          <w:numId w:val="1001"/>
        </w:numPr>
      </w:pPr>
      <w:r>
        <w:t xml:space="preserve">Implementing side effects with useEffect</w:t>
      </w:r>
    </w:p>
    <w:p>
      <w:pPr>
        <w:pStyle w:val="Compact"/>
        <w:numPr>
          <w:ilvl w:val="0"/>
          <w:numId w:val="1001"/>
        </w:numPr>
      </w:pPr>
      <w:r>
        <w:t xml:space="preserve">Creating custom hooks for reusable logic</w:t>
      </w:r>
    </w:p>
    <w:p>
      <w:pPr>
        <w:pStyle w:val="Compact"/>
        <w:numPr>
          <w:ilvl w:val="0"/>
          <w:numId w:val="1001"/>
        </w:numPr>
      </w:pPr>
      <w:r>
        <w:t xml:space="preserve">Following best practices and hook rules</w:t>
      </w:r>
    </w:p>
    <w:bookmarkStart w:id="55" w:name="introduction"/>
    <w:p>
      <w:pPr>
        <w:pStyle w:val="Heading2"/>
      </w:pPr>
      <w:r>
        <w:t xml:space="preserve">Introduction</w:t>
      </w:r>
    </w:p>
    <w:p>
      <w:pPr>
        <w:pStyle w:val="FirstParagraph"/>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 requiring you to convert functional components to classes when state or lifecycle methods were needed.</w:t>
      </w:r>
    </w:p>
    <w:p>
      <w:pPr>
        <w:pStyle w:val="BodyText"/>
      </w:pPr>
      <w:r>
        <w:rPr>
          <w:b/>
          <w:bCs/>
        </w:rPr>
        <w:t xml:space="preserve">Learning Objectives:</w:t>
      </w:r>
    </w:p>
    <w:p>
      <w:pPr>
        <w:pStyle w:val="BodyText"/>
      </w:pPr>
      <w:r>
        <w:t xml:space="preserve">By the end of this chapter, you will be able to:</w:t>
      </w:r>
    </w:p>
    <w:p>
      <w:pPr>
        <w:pStyle w:val="Compact"/>
        <w:numPr>
          <w:ilvl w:val="0"/>
          <w:numId w:val="1002"/>
        </w:numPr>
      </w:pPr>
      <w:r>
        <w:t xml:space="preserve">Understand the purpose and benefits of React Hooks</w:t>
      </w:r>
    </w:p>
    <w:p>
      <w:pPr>
        <w:pStyle w:val="Compact"/>
        <w:numPr>
          <w:ilvl w:val="0"/>
          <w:numId w:val="1002"/>
        </w:numPr>
      </w:pPr>
      <w:r>
        <w:t xml:space="preserve">Implement useState and useEffect hooks in functional components</w:t>
      </w:r>
    </w:p>
    <w:p>
      <w:pPr>
        <w:pStyle w:val="Compact"/>
        <w:numPr>
          <w:ilvl w:val="0"/>
          <w:numId w:val="1002"/>
        </w:numPr>
      </w:pPr>
      <w:r>
        <w:t xml:space="preserve">Create custom hooks for reusable logic</w:t>
      </w:r>
    </w:p>
    <w:p>
      <w:pPr>
        <w:pStyle w:val="Compact"/>
        <w:numPr>
          <w:ilvl w:val="0"/>
          <w:numId w:val="1002"/>
        </w:numPr>
      </w:pPr>
      <w:r>
        <w:t xml:space="preserve">Follow best practices for hook usage</w:t>
      </w:r>
    </w:p>
    <w:bookmarkEnd w:id="55"/>
    <w:bookmarkStart w:id="60" w:name="what-are-react-hooks"/>
    <w:p>
      <w:pPr>
        <w:pStyle w:val="Heading2"/>
      </w:pPr>
      <w:r>
        <w:t xml:space="preserve">What Are React Hooks?</w:t>
      </w:r>
    </w:p>
    <w:p>
      <w:pPr>
        <w:pStyle w:val="FirstParagraph"/>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w:t>
      </w:r>
    </w:p>
    <w:p>
      <w:pPr>
        <w:pStyle w:val="BodyText"/>
      </w:pPr>
      <w:r>
        <w:t xml:space="preserve">The useState hook is the most fundamental hook. Here’s a simple counter example:</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KeywordTok"/>
        </w:rPr>
        <w:t xml:space="preserve">const</w:t>
      </w:r>
      <w:r>
        <w:rPr>
          <w:rStyle w:val="NormalTok"/>
        </w:rPr>
        <w:t xml:space="preserve"> [count</w:t>
      </w:r>
      <w:r>
        <w:rPr>
          <w:rStyle w:val="OperatorTok"/>
        </w:rPr>
        <w:t xml:space="preserve">,</w:t>
      </w:r>
      <w:r>
        <w:rPr>
          <w:rStyle w:val="NormalTok"/>
        </w:rPr>
        <w:t xml:space="preserve"> setCount]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You clicked {count} times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&gt;</w:t>
      </w:r>
      <w:r>
        <w:br/>
      </w:r>
      <w:r>
        <w:rPr>
          <w:rStyle w:val="NormalTok"/>
        </w:rPr>
        <w:t xml:space="preserve">        Click me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Start w:id="59" w:name="hook-architecture"/>
    <w:p>
      <w:pPr>
        <w:pStyle w:val="Heading3"/>
      </w:pPr>
      <w:r>
        <w:t xml:space="preserve">Hook Architecture</w:t>
      </w:r>
    </w:p>
    <w:p>
      <w:pPr>
        <w:pStyle w:val="FirstParagraph"/>
      </w:pPr>
      <w:r>
        <w:t xml:space="preserve">The following diagram illustrates how hooks connect functional components to React’s internal state management:</w:t>
      </w:r>
    </w:p>
    <w:p>
      <w:pPr>
        <w:pStyle w:val="CaptionedFigure"/>
      </w:pPr>
      <w:r>
        <w:drawing>
          <wp:inline>
            <wp:extent cx="5029200" cy="4191000"/>
            <wp:effectExtent b="0" l="0" r="0" t="0"/>
            <wp:docPr descr="Hook Architecture Diagram" title="" id="57" name="Picture"/>
            <a:graphic>
              <a:graphicData uri="http://schemas.openxmlformats.org/drawingml/2006/picture">
                <pic:pic>
                  <pic:nvPicPr>
                    <pic:cNvPr descr="images/hook-architecture.png" id="58" name="Picture"/>
                    <pic:cNvPicPr>
                      <a:picLocks noChangeArrowheads="1" noChangeAspect="1"/>
                    </pic:cNvPicPr>
                  </pic:nvPicPr>
                  <pic:blipFill>
                    <a:blip r:embed="rId56"/>
                    <a:stretch>
                      <a:fillRect/>
                    </a:stretch>
                  </pic:blipFill>
                  <pic:spPr bwMode="auto">
                    <a:xfrm>
                      <a:off x="0" y="0"/>
                      <a:ext cx="5029200" cy="4191000"/>
                    </a:xfrm>
                    <a:prstGeom prst="rect">
                      <a:avLst/>
                    </a:prstGeom>
                    <a:noFill/>
                    <a:ln w="9525">
                      <a:noFill/>
                      <a:headEnd/>
                      <a:tailEnd/>
                    </a:ln>
                  </pic:spPr>
                </pic:pic>
              </a:graphicData>
            </a:graphic>
          </wp:inline>
        </w:drawing>
      </w:r>
    </w:p>
    <w:p>
      <w:pPr>
        <w:pStyle w:val="ImageCaption"/>
      </w:pPr>
      <w:r>
        <w:t xml:space="preserve">Hook Architecture Diagram</w:t>
      </w:r>
    </w:p>
    <w:p>
      <w:pPr>
        <w:pStyle w:val="BodyText"/>
      </w:pPr>
      <w:r>
        <w:t xml:space="preserve">As shown in the diagram, hooks act as a bridge between your functional component code and React’s internal state and lifecycle systems.</w:t>
      </w:r>
    </w:p>
    <w:bookmarkEnd w:id="59"/>
    <w:bookmarkEnd w:id="60"/>
    <w:bookmarkStart w:id="65" w:name="the-useeffect-hook"/>
    <w:p>
      <w:pPr>
        <w:pStyle w:val="Heading2"/>
      </w:pPr>
      <w:r>
        <w:t xml:space="preserve">The useEffect Hook</w:t>
      </w:r>
    </w:p>
    <w:p>
      <w:pPr>
        <w:pStyle w:val="FirstParagraph"/>
      </w:pPr>
      <w:r>
        <w:t xml:space="preserve">The useEffect hook lets you perform side effects in functional components. It serves the same purpose as componentDidMount, componentDidUpdate, and componentWillUnmount in class components.</w:t>
      </w:r>
    </w:p>
    <w:p>
      <w:pPr>
        <w:pStyle w:val="BodyText"/>
      </w:pPr>
      <w:r>
        <w:t xml:space="preserve">Here’s an example that updates the document title:</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TitleUpdater</w:t>
      </w:r>
      <w:r>
        <w:rPr>
          <w:rStyle w:val="NormalTok"/>
        </w:rPr>
        <w:t xml:space="preserve">() {</w:t>
      </w:r>
      <w:r>
        <w:br/>
      </w:r>
      <w:r>
        <w:rPr>
          <w:rStyle w:val="NormalTok"/>
        </w:rPr>
        <w:t xml:space="preserve">  </w:t>
      </w:r>
      <w:r>
        <w:rPr>
          <w:rStyle w:val="KeywordTok"/>
        </w:rPr>
        <w:t xml:space="preserve">const</w:t>
      </w:r>
      <w:r>
        <w:rPr>
          <w:rStyle w:val="NormalTok"/>
        </w:rPr>
        <w:t xml:space="preserve"> [count</w:t>
      </w:r>
      <w:r>
        <w:rPr>
          <w:rStyle w:val="OperatorTok"/>
        </w:rPr>
        <w:t xml:space="preserve">,</w:t>
      </w:r>
      <w:r>
        <w:rPr>
          <w:rStyle w:val="NormalTok"/>
        </w:rPr>
        <w:t xml:space="preserve"> setCount]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VerbatimStringTok"/>
        </w:rPr>
        <w:t xml:space="preserve">`You clicked </w:t>
      </w:r>
      <w:r>
        <w:rPr>
          <w:rStyle w:val="SpecialCharTok"/>
        </w:rPr>
        <w:t xml:space="preserve">${</w:t>
      </w:r>
      <w:r>
        <w:rPr>
          <w:rStyle w:val="NormalTok"/>
        </w:rPr>
        <w:t xml:space="preserve">count</w:t>
      </w:r>
      <w:r>
        <w:rPr>
          <w:rStyle w:val="SpecialCharTok"/>
        </w:rPr>
        <w:t xml:space="preserve">}</w:t>
      </w:r>
      <w:r>
        <w:rPr>
          <w:rStyle w:val="VerbatimStringTok"/>
        </w:rPr>
        <w:t xml:space="preserve"> times`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Check your browser tab title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&gt;</w:t>
      </w:r>
      <w:r>
        <w:br/>
      </w:r>
      <w:r>
        <w:rPr>
          <w:rStyle w:val="NormalTok"/>
        </w:rPr>
        <w:t xml:space="preserve">        Click me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Start w:id="64" w:name="effect-dependencies"/>
    <w:p>
      <w:pPr>
        <w:pStyle w:val="Heading3"/>
      </w:pPr>
      <w:r>
        <w:t xml:space="preserve">Effect Dependencies</w:t>
      </w:r>
    </w:p>
    <w:p>
      <w:pPr>
        <w:pStyle w:val="FirstParagraph"/>
      </w:pPr>
      <w:r>
        <w:t xml:space="preserve">The useEffect hook accepts a dependency array as its second argument. This controls when the effect runs:</w:t>
      </w:r>
    </w:p>
    <w:p>
      <w:pPr>
        <w:pStyle w:val="CaptionedFigure"/>
      </w:pPr>
      <w:r>
        <w:drawing>
          <wp:inline>
            <wp:extent cx="5029200" cy="4191000"/>
            <wp:effectExtent b="0" l="0" r="0" t="0"/>
            <wp:docPr descr="Effect Dependencies Flow" title="" id="62" name="Picture"/>
            <a:graphic>
              <a:graphicData uri="http://schemas.openxmlformats.org/drawingml/2006/picture">
                <pic:pic>
                  <pic:nvPicPr>
                    <pic:cNvPr descr="images/effect-dependencies.png" id="63" name="Picture"/>
                    <pic:cNvPicPr>
                      <a:picLocks noChangeArrowheads="1" noChangeAspect="1"/>
                    </pic:cNvPicPr>
                  </pic:nvPicPr>
                  <pic:blipFill>
                    <a:blip r:embed="rId61"/>
                    <a:stretch>
                      <a:fillRect/>
                    </a:stretch>
                  </pic:blipFill>
                  <pic:spPr bwMode="auto">
                    <a:xfrm>
                      <a:off x="0" y="0"/>
                      <a:ext cx="5029200" cy="4191000"/>
                    </a:xfrm>
                    <a:prstGeom prst="rect">
                      <a:avLst/>
                    </a:prstGeom>
                    <a:noFill/>
                    <a:ln w="9525">
                      <a:noFill/>
                      <a:headEnd/>
                      <a:tailEnd/>
                    </a:ln>
                  </pic:spPr>
                </pic:pic>
              </a:graphicData>
            </a:graphic>
          </wp:inline>
        </w:drawing>
      </w:r>
    </w:p>
    <w:p>
      <w:pPr>
        <w:pStyle w:val="ImageCaption"/>
      </w:pPr>
      <w:r>
        <w:t xml:space="preserve">Effect Dependencies Flow</w:t>
      </w:r>
    </w:p>
    <w:p>
      <w:pPr>
        <w:pStyle w:val="BodyText"/>
      </w:pPr>
      <w:r>
        <w:t xml:space="preserve">The diagram above shows how different dependency configurations affect when effects execute.</w:t>
      </w:r>
    </w:p>
    <w:bookmarkEnd w:id="64"/>
    <w:bookmarkEnd w:id="65"/>
    <w:bookmarkStart w:id="66" w:name="creating-custom-hooks"/>
    <w:p>
      <w:pPr>
        <w:pStyle w:val="Heading2"/>
      </w:pPr>
      <w:r>
        <w:t xml:space="preserve">Creating Custom Hooks</w:t>
      </w:r>
    </w:p>
    <w:p>
      <w:pPr>
        <w:pStyle w:val="FirstParagraph"/>
      </w:pPr>
      <w:r>
        <w:t xml:space="preserve">Custom hooks let you extract component logic into reusable functions. A custom hook is a JavaScript function whose name starts with</w:t>
      </w:r>
      <w:r>
        <w:t xml:space="preserve"> </w:t>
      </w:r>
      <w:r>
        <w:t xml:space="preserve">“use”</w:t>
      </w:r>
      <w:r>
        <w:t xml:space="preserve"> </w:t>
      </w:r>
      <w:r>
        <w:t xml:space="preserve">and may call other hooks.</w:t>
      </w:r>
    </w:p>
    <w:p>
      <w:pPr>
        <w:pStyle w:val="BodyText"/>
      </w:pPr>
      <w:r>
        <w:t xml:space="preserve">Here’s a custom hook for managing form input:</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useFormInput</w:t>
      </w:r>
      <w:r>
        <w:rPr>
          <w:rStyle w:val="NormalTok"/>
        </w:rPr>
        <w:t xml:space="preserve">(initialValue) {</w:t>
      </w:r>
      <w:r>
        <w:br/>
      </w:r>
      <w:r>
        <w:rPr>
          <w:rStyle w:val="NormalTok"/>
        </w:rPr>
        <w:t xml:space="preserve">  </w:t>
      </w:r>
      <w:r>
        <w:rPr>
          <w:rStyle w:val="KeywordTok"/>
        </w:rPr>
        <w:t xml:space="preserve">const</w:t>
      </w:r>
      <w:r>
        <w:rPr>
          <w:rStyle w:val="NormalTok"/>
        </w:rPr>
        <w:t xml:space="preserve"> [value</w:t>
      </w:r>
      <w:r>
        <w:rPr>
          <w:rStyle w:val="OperatorTok"/>
        </w:rPr>
        <w:t xml:space="preserve">,</w:t>
      </w:r>
      <w:r>
        <w:rPr>
          <w:rStyle w:val="NormalTok"/>
        </w:rPr>
        <w:t xml:space="preserve"> setValue] </w:t>
      </w:r>
      <w:r>
        <w:rPr>
          <w:rStyle w:val="OperatorTok"/>
        </w:rPr>
        <w:t xml:space="preserve">=</w:t>
      </w:r>
      <w:r>
        <w:rPr>
          <w:rStyle w:val="NormalTok"/>
        </w:rPr>
        <w:t xml:space="preserve"> </w:t>
      </w:r>
      <w:r>
        <w:rPr>
          <w:rStyle w:val="FunctionTok"/>
        </w:rPr>
        <w:t xml:space="preserve">useState</w:t>
      </w:r>
      <w:r>
        <w:rPr>
          <w:rStyle w:val="NormalTok"/>
        </w:rPr>
        <w:t xml:space="preserve">(initialValue)</w:t>
      </w:r>
      <w:r>
        <w:rPr>
          <w:rStyle w:val="OperatorTok"/>
        </w:rPr>
        <w:t xml:space="preserve">;</w:t>
      </w:r>
      <w:r>
        <w:br/>
      </w:r>
      <w:r>
        <w:br/>
      </w:r>
      <w:r>
        <w:rPr>
          <w:rStyle w:val="NormalTok"/>
        </w:rPr>
        <w:t xml:space="preserve">  </w:t>
      </w:r>
      <w:r>
        <w:rPr>
          <w:rStyle w:val="KeywordTok"/>
        </w:rPr>
        <w:t xml:space="preserve">const</w:t>
      </w:r>
      <w:r>
        <w:rPr>
          <w:rStyle w:val="NormalTok"/>
        </w:rPr>
        <w:t xml:space="preserve"> handleChange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FunctionTok"/>
        </w:rPr>
        <w:t xml:space="preserve">setValue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value</w:t>
      </w:r>
      <w:r>
        <w:rPr>
          <w:rStyle w:val="OperatorTok"/>
        </w:rPr>
        <w:t xml:space="preserve">,</w:t>
      </w:r>
      <w:r>
        <w:br/>
      </w:r>
      <w:r>
        <w:rPr>
          <w:rStyle w:val="NormalTok"/>
        </w:rPr>
        <w:t xml:space="preserve">    </w:t>
      </w:r>
      <w:r>
        <w:rPr>
          <w:rStyle w:val="DataTypeTok"/>
        </w:rPr>
        <w:t xml:space="preserve">onChange</w:t>
      </w:r>
      <w:r>
        <w:rPr>
          <w:rStyle w:val="OperatorTok"/>
        </w:rPr>
        <w:t xml:space="preserve">:</w:t>
      </w:r>
      <w:r>
        <w:rPr>
          <w:rStyle w:val="NormalTok"/>
        </w:rPr>
        <w:t xml:space="preserve"> handleChange</w:t>
      </w:r>
      <w:r>
        <w:br/>
      </w:r>
      <w:r>
        <w:rPr>
          <w:rStyle w:val="NormalTok"/>
        </w:rPr>
        <w:t xml:space="preserve">  }</w:t>
      </w:r>
      <w:r>
        <w:rPr>
          <w:rStyle w:val="OperatorTok"/>
        </w:rPr>
        <w:t xml:space="preserve">;</w:t>
      </w:r>
      <w:r>
        <w:br/>
      </w:r>
      <w:r>
        <w:rPr>
          <w:rStyle w:val="NormalTok"/>
        </w:rPr>
        <w:t xml:space="preserve">}</w:t>
      </w:r>
    </w:p>
    <w:p>
      <w:pPr>
        <w:pStyle w:val="FirstParagraph"/>
      </w:pPr>
      <w:r>
        <w:t xml:space="preserve">You can use this custom hook in multiple components:</w:t>
      </w:r>
    </w:p>
    <w:p>
      <w:pPr>
        <w:pStyle w:val="SourceCode"/>
      </w:pPr>
      <w:r>
        <w:rPr>
          <w:rStyle w:val="KeywordTok"/>
        </w:rPr>
        <w:t xml:space="preserve">function</w:t>
      </w:r>
      <w:r>
        <w:rPr>
          <w:rStyle w:val="NormalTok"/>
        </w:rPr>
        <w:t xml:space="preserve"> </w:t>
      </w:r>
      <w:r>
        <w:rPr>
          <w:rStyle w:val="FunctionTok"/>
        </w:rPr>
        <w:t xml:space="preserve">SignupForm</w:t>
      </w:r>
      <w:r>
        <w:rPr>
          <w:rStyle w:val="NormalTok"/>
        </w:rPr>
        <w:t xml:space="preserve">() {</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w:t>
      </w:r>
      <w:r>
        <w:rPr>
          <w:rStyle w:val="FunctionTok"/>
        </w:rPr>
        <w:t xml:space="preserve">useFormInput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 </w:t>
      </w:r>
      <w:r>
        <w:rPr>
          <w:rStyle w:val="OperatorTok"/>
        </w:rPr>
        <w:t xml:space="preserve">=</w:t>
      </w:r>
      <w:r>
        <w:rPr>
          <w:rStyle w:val="NormalTok"/>
        </w:rPr>
        <w:t xml:space="preserve"> </w:t>
      </w:r>
      <w:r>
        <w:rPr>
          <w:rStyle w:val="FunctionTok"/>
        </w:rPr>
        <w:t xml:space="preserve">useFormInput</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'Email:'</w:t>
      </w:r>
      <w:r>
        <w:rPr>
          <w:rStyle w:val="OperatorTok"/>
        </w:rPr>
        <w:t xml:space="preserve">,</w:t>
      </w:r>
      <w:r>
        <w:rPr>
          <w:rStyle w:val="NormalTok"/>
        </w:rPr>
        <w:t xml:space="preserve"> email</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'Password:'</w:t>
      </w:r>
      <w:r>
        <w:rPr>
          <w:rStyle w:val="OperatorTok"/>
        </w:rPr>
        <w:t xml:space="preserve">,</w:t>
      </w:r>
      <w:r>
        <w:rPr>
          <w:rStyle w:val="NormalTok"/>
        </w:rPr>
        <w:t xml:space="preserve"> password</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{handleSubmit}</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"email"</w:t>
      </w:r>
      <w:r>
        <w:rPr>
          <w:rStyle w:val="NormalTok"/>
        </w:rPr>
        <w:t xml:space="preserve"> {</w:t>
      </w:r>
      <w:r>
        <w:rPr>
          <w:rStyle w:val="OperatorTok"/>
        </w:rPr>
        <w:t xml:space="preserve">...</w:t>
      </w:r>
      <w:r>
        <w:rPr>
          <w:rStyle w:val="NormalTok"/>
        </w:rPr>
        <w:t xml:space="preserve">email} </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"password"</w:t>
      </w:r>
      <w:r>
        <w:rPr>
          <w:rStyle w:val="NormalTok"/>
        </w:rPr>
        <w:t xml:space="preserve"> {</w:t>
      </w:r>
      <w:r>
        <w:rPr>
          <w:rStyle w:val="OperatorTok"/>
        </w:rPr>
        <w:t xml:space="preserve">...</w:t>
      </w:r>
      <w:r>
        <w:rPr>
          <w:rStyle w:val="NormalTok"/>
        </w:rPr>
        <w:t xml:space="preserve">password} </w:t>
      </w:r>
      <w:r>
        <w:rPr>
          <w:rStyle w:val="OperatorTok"/>
        </w:rPr>
        <w:t xml:space="preserve">/&gt;</w:t>
      </w:r>
      <w:r>
        <w:br/>
      </w:r>
      <w:r>
        <w:rPr>
          <w:rStyle w:val="NormalTok"/>
        </w:rPr>
        <w:t xml:space="preserve">      </w:t>
      </w:r>
      <w:r>
        <w:rPr>
          <w:rStyle w:val="OperatorTok"/>
        </w:rPr>
        <w:t xml:space="preserve">&lt;</w:t>
      </w:r>
      <w:r>
        <w:rPr>
          <w:rStyle w:val="NormalTok"/>
        </w:rPr>
        <w:t xml:space="preserve">button type</w:t>
      </w:r>
      <w:r>
        <w:rPr>
          <w:rStyle w:val="OperatorTok"/>
        </w:rPr>
        <w:t xml:space="preserve">=</w:t>
      </w:r>
      <w:r>
        <w:rPr>
          <w:rStyle w:val="StringTok"/>
        </w:rPr>
        <w:t xml:space="preserve">"submit"</w:t>
      </w:r>
      <w:r>
        <w:rPr>
          <w:rStyle w:val="OperatorTok"/>
        </w:rPr>
        <w:t xml:space="preserve">&gt;</w:t>
      </w:r>
      <w:r>
        <w:rPr>
          <w:rStyle w:val="NormalTok"/>
        </w:rPr>
        <w:t xml:space="preserve">Sign Up</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66"/>
    <w:bookmarkStart w:id="70" w:name="best-practices"/>
    <w:p>
      <w:pPr>
        <w:pStyle w:val="Heading2"/>
      </w:pPr>
      <w:r>
        <w:t xml:space="preserve">Best Practices</w:t>
      </w:r>
    </w:p>
    <w:p>
      <w:pPr>
        <w:pStyle w:val="FirstParagraph"/>
      </w:pPr>
      <w:r>
        <w:t xml:space="preserve">When working with React Hooks, follow these essential guidelines:</w:t>
      </w:r>
    </w:p>
    <w:p>
      <w:pPr>
        <w:pStyle w:val="Compact"/>
        <w:numPr>
          <w:ilvl w:val="0"/>
          <w:numId w:val="1003"/>
        </w:numPr>
      </w:pPr>
      <w:r>
        <w:rPr>
          <w:b/>
          <w:bCs/>
        </w:rPr>
        <w:t xml:space="preserve">Only call hooks at the top level</w:t>
      </w:r>
      <w:r>
        <w:t xml:space="preserve"> </w:t>
      </w:r>
      <w:r>
        <w:t xml:space="preserve">- Don’t call hooks inside loops, conditions, or nested functions</w:t>
      </w:r>
    </w:p>
    <w:p>
      <w:pPr>
        <w:pStyle w:val="Compact"/>
        <w:numPr>
          <w:ilvl w:val="0"/>
          <w:numId w:val="1003"/>
        </w:numPr>
      </w:pPr>
      <w:r>
        <w:rPr>
          <w:b/>
          <w:bCs/>
        </w:rPr>
        <w:t xml:space="preserve">Only call hooks from React functions</w:t>
      </w:r>
      <w:r>
        <w:t xml:space="preserve"> </w:t>
      </w:r>
      <w:r>
        <w:t xml:space="preserve">- Call hooks from functional components or custom hooks</w:t>
      </w:r>
    </w:p>
    <w:p>
      <w:pPr>
        <w:pStyle w:val="Compact"/>
        <w:numPr>
          <w:ilvl w:val="0"/>
          <w:numId w:val="1003"/>
        </w:numPr>
      </w:pPr>
      <w:r>
        <w:rPr>
          <w:b/>
          <w:bCs/>
        </w:rPr>
        <w:t xml:space="preserve">Use the ESLint plugin</w:t>
      </w:r>
      <w:r>
        <w:t xml:space="preserve"> </w:t>
      </w:r>
      <w:r>
        <w:t xml:space="preserve">- Install eslint-plugin-react-hooks to enforce rules</w:t>
      </w:r>
    </w:p>
    <w:p>
      <w:pPr>
        <w:pStyle w:val="Compact"/>
        <w:numPr>
          <w:ilvl w:val="0"/>
          <w:numId w:val="1003"/>
        </w:numPr>
      </w:pPr>
      <w:r>
        <w:rPr>
          <w:b/>
          <w:bCs/>
        </w:rPr>
        <w:t xml:space="preserve">Name custom hooks with</w:t>
      </w:r>
      <w:r>
        <w:rPr>
          <w:b/>
          <w:bCs/>
        </w:rPr>
        <w:t xml:space="preserve"> </w:t>
      </w:r>
      <w:r>
        <w:rPr>
          <w:b/>
          <w:bCs/>
        </w:rPr>
        <w:t xml:space="preserve">“use”</w:t>
      </w:r>
      <w:r>
        <w:rPr>
          <w:b/>
          <w:bCs/>
        </w:rPr>
        <w:t xml:space="preserve"> </w:t>
      </w:r>
      <w:r>
        <w:rPr>
          <w:b/>
          <w:bCs/>
        </w:rPr>
        <w:t xml:space="preserve">prefix</w:t>
      </w:r>
      <w:r>
        <w:t xml:space="preserve"> </w:t>
      </w:r>
      <w:r>
        <w:t xml:space="preserve">- This helps identify hooks and enables linting</w:t>
      </w:r>
    </w:p>
    <w:p>
      <w:pPr>
        <w:pStyle w:val="FirstParagraph"/>
      </w:pPr>
      <w:r>
        <w:t xml:space="preserve">The following diagram shows the recommended project structure for hook-based applications:</w:t>
      </w:r>
    </w:p>
    <w:p>
      <w:pPr>
        <w:pStyle w:val="CaptionedFigure"/>
      </w:pPr>
      <w:r>
        <w:drawing>
          <wp:inline>
            <wp:extent cx="5029200" cy="6035040"/>
            <wp:effectExtent b="0" l="0" r="0" t="0"/>
            <wp:docPr descr="Hook Project Structure" title="" id="68" name="Picture"/>
            <a:graphic>
              <a:graphicData uri="http://schemas.openxmlformats.org/drawingml/2006/picture">
                <pic:pic>
                  <pic:nvPicPr>
                    <pic:cNvPr descr="images/project-structure.png" id="69" name="Picture"/>
                    <pic:cNvPicPr>
                      <a:picLocks noChangeArrowheads="1" noChangeAspect="1"/>
                    </pic:cNvPicPr>
                  </pic:nvPicPr>
                  <pic:blipFill>
                    <a:blip r:embed="rId67"/>
                    <a:stretch>
                      <a:fillRect/>
                    </a:stretch>
                  </pic:blipFill>
                  <pic:spPr bwMode="auto">
                    <a:xfrm>
                      <a:off x="0" y="0"/>
                      <a:ext cx="5029200" cy="6035040"/>
                    </a:xfrm>
                    <a:prstGeom prst="rect">
                      <a:avLst/>
                    </a:prstGeom>
                    <a:noFill/>
                    <a:ln w="9525">
                      <a:noFill/>
                      <a:headEnd/>
                      <a:tailEnd/>
                    </a:ln>
                  </pic:spPr>
                </pic:pic>
              </a:graphicData>
            </a:graphic>
          </wp:inline>
        </w:drawing>
      </w:r>
    </w:p>
    <w:p>
      <w:pPr>
        <w:pStyle w:val="ImageCaption"/>
      </w:pPr>
      <w:r>
        <w:t xml:space="preserve">Hook Project Structure</w:t>
      </w:r>
    </w:p>
    <w:bookmarkEnd w:id="70"/>
    <w:bookmarkStart w:id="71" w:name="summary"/>
    <w:p>
      <w:pPr>
        <w:pStyle w:val="Heading2"/>
      </w:pPr>
      <w:r>
        <w:t xml:space="preserve">Summary</w:t>
      </w:r>
    </w:p>
    <w:p>
      <w:pPr>
        <w:pStyle w:val="FirstParagraph"/>
      </w:pPr>
      <w:r>
        <w:t xml:space="preserve">In this chapter, we covered the fundamentals of React Hooks:</w:t>
      </w:r>
    </w:p>
    <w:p>
      <w:pPr>
        <w:pStyle w:val="Compact"/>
        <w:numPr>
          <w:ilvl w:val="0"/>
          <w:numId w:val="1004"/>
        </w:numPr>
      </w:pPr>
      <w:r>
        <w:t xml:space="preserve">React Hooks enable state and lifecycle features in functional components</w:t>
      </w:r>
    </w:p>
    <w:p>
      <w:pPr>
        <w:pStyle w:val="Compact"/>
        <w:numPr>
          <w:ilvl w:val="0"/>
          <w:numId w:val="1004"/>
        </w:numPr>
      </w:pPr>
      <w:r>
        <w:t xml:space="preserve">useState manages component state</w:t>
      </w:r>
    </w:p>
    <w:p>
      <w:pPr>
        <w:pStyle w:val="Compact"/>
        <w:numPr>
          <w:ilvl w:val="0"/>
          <w:numId w:val="1004"/>
        </w:numPr>
      </w:pPr>
      <w:r>
        <w:t xml:space="preserve">useEffect handles side effects and lifecycle events</w:t>
      </w:r>
    </w:p>
    <w:p>
      <w:pPr>
        <w:pStyle w:val="Compact"/>
        <w:numPr>
          <w:ilvl w:val="0"/>
          <w:numId w:val="1004"/>
        </w:numPr>
      </w:pPr>
      <w:r>
        <w:t xml:space="preserve">Custom hooks extract reusable component logic</w:t>
      </w:r>
    </w:p>
    <w:p>
      <w:pPr>
        <w:pStyle w:val="Compact"/>
        <w:numPr>
          <w:ilvl w:val="0"/>
          <w:numId w:val="1004"/>
        </w:numPr>
      </w:pPr>
      <w:r>
        <w:t xml:space="preserve">Following hook rules ensures predictable behavior</w:t>
      </w:r>
    </w:p>
    <w:p>
      <w:pPr>
        <w:pStyle w:val="FirstParagraph"/>
      </w:pPr>
      <w:r>
        <w:t xml:space="preserve">In the next chapter, we’ll dive deeper into advanced hook patterns and explore hooks like useContext, useReducer, and useMemo.</w:t>
      </w:r>
    </w:p>
    <w:bookmarkEnd w:id="71"/>
    <w:bookmarkStart w:id="72" w:name="exercises"/>
    <w:p>
      <w:pPr>
        <w:pStyle w:val="Heading2"/>
      </w:pPr>
      <w:r>
        <w:t xml:space="preserve">Exercises</w:t>
      </w:r>
    </w:p>
    <w:p>
      <w:pPr>
        <w:pStyle w:val="FirstParagraph"/>
      </w:pPr>
      <w:r>
        <w:t xml:space="preserve">Try these exercises to reinforce your learning:</w:t>
      </w:r>
    </w:p>
    <w:p>
      <w:pPr>
        <w:pStyle w:val="Compact"/>
        <w:numPr>
          <w:ilvl w:val="0"/>
          <w:numId w:val="1005"/>
        </w:numPr>
      </w:pPr>
      <w:r>
        <w:rPr>
          <w:b/>
          <w:bCs/>
        </w:rPr>
        <w:t xml:space="preserve">Counter with Reset</w:t>
      </w:r>
      <w:r>
        <w:t xml:space="preserve">: Modify the counter example to include a reset button</w:t>
      </w:r>
    </w:p>
    <w:p>
      <w:pPr>
        <w:pStyle w:val="Compact"/>
        <w:numPr>
          <w:ilvl w:val="0"/>
          <w:numId w:val="1005"/>
        </w:numPr>
      </w:pPr>
      <w:r>
        <w:rPr>
          <w:b/>
          <w:bCs/>
        </w:rPr>
        <w:t xml:space="preserve">Dark Mode Toggle</w:t>
      </w:r>
      <w:r>
        <w:t xml:space="preserve">: Create a custom hook for managing dark mode state</w:t>
      </w:r>
    </w:p>
    <w:p>
      <w:pPr>
        <w:pStyle w:val="Compact"/>
        <w:numPr>
          <w:ilvl w:val="0"/>
          <w:numId w:val="1005"/>
        </w:numPr>
      </w:pPr>
      <w:r>
        <w:rPr>
          <w:b/>
          <w:bCs/>
        </w:rPr>
        <w:t xml:space="preserve">Data Fetching</w:t>
      </w:r>
      <w:r>
        <w:t xml:space="preserve">: Build a custom hook that fetches data from an API using useEffect</w:t>
      </w:r>
    </w:p>
    <w:p>
      <w:pPr>
        <w:pStyle w:val="Compact"/>
        <w:numPr>
          <w:ilvl w:val="0"/>
          <w:numId w:val="1005"/>
        </w:numPr>
      </w:pPr>
      <w:r>
        <w:rPr>
          <w:b/>
          <w:bCs/>
        </w:rPr>
        <w:t xml:space="preserve">Form Validation</w:t>
      </w:r>
      <w:r>
        <w:t xml:space="preserve">: Extend the useFormInput hook to include validation logic</w:t>
      </w:r>
    </w:p>
    <w:p>
      <w:pPr>
        <w:pStyle w:val="Compact"/>
        <w:numPr>
          <w:ilvl w:val="0"/>
          <w:numId w:val="1005"/>
        </w:numPr>
      </w:pPr>
      <w:r>
        <w:rPr>
          <w:b/>
          <w:bCs/>
        </w:rPr>
        <w:t xml:space="preserve">Local Storage</w:t>
      </w:r>
      <w:r>
        <w:t xml:space="preserve">: Create a hook that syncs state with localStorage</w:t>
      </w:r>
    </w:p>
    <w:bookmarkEnd w:id="72"/>
    <w:bookmarkStart w:id="73" w:name="further-reading"/>
    <w:p>
      <w:pPr>
        <w:pStyle w:val="Heading2"/>
      </w:pPr>
      <w:r>
        <w:t xml:space="preserve">Further Reading</w:t>
      </w:r>
    </w:p>
    <w:p>
      <w:pPr>
        <w:pStyle w:val="Compact"/>
        <w:numPr>
          <w:ilvl w:val="0"/>
          <w:numId w:val="1006"/>
        </w:numPr>
      </w:pPr>
      <w:r>
        <w:t xml:space="preserve">React Hooks Documentation: https://react.dev/reference/react</w:t>
      </w:r>
    </w:p>
    <w:p>
      <w:pPr>
        <w:pStyle w:val="Compact"/>
        <w:numPr>
          <w:ilvl w:val="0"/>
          <w:numId w:val="1006"/>
        </w:numPr>
      </w:pPr>
      <w:r>
        <w:t xml:space="preserve">Rules of Hooks: https://react.dev/warnings/invalid-hook-call-warning</w:t>
      </w:r>
    </w:p>
    <w:p>
      <w:pPr>
        <w:pStyle w:val="Compact"/>
        <w:numPr>
          <w:ilvl w:val="0"/>
          <w:numId w:val="1006"/>
        </w:numPr>
      </w:pPr>
      <w:r>
        <w:t xml:space="preserve">Building Your Own Hooks: https://react.dev/learn/reusing-logic-with-custom-hooks</w:t>
      </w:r>
    </w:p>
    <w:bookmarkEnd w:id="73"/>
    <w:bookmarkEnd w:id="74"/>
    <w:sectPr w:rsidR="002E330B" w:rsidSect="00E81F9D">
      <w:pgSz w:h="15840" w:w="12240"/>
      <w:pgMar w:bottom="2707" w:footer="2347" w:gutter="0" w:header="1973" w:left="2160" w:right="2160" w:top="2347"/>
      <w:cols w:space="720"/>
      <w:titlePg/>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Regula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urier 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6B2038D2"/>
    <w:lvl w:ilvl="0">
      <w:start w:val="1"/>
      <w:numFmt w:val="decimal"/>
      <w:lvlText w:val="%1."/>
      <w:lvlJc w:val="left"/>
      <w:pPr>
        <w:tabs>
          <w:tab w:pos="1492" w:val="num"/>
        </w:tabs>
        <w:ind w:hanging="360" w:left="1492"/>
      </w:pPr>
    </w:lvl>
  </w:abstractNum>
  <w:abstractNum w:abstractNumId="1">
    <w:nsid w:val="FFFFFF7D"/>
    <w:multiLevelType w:val="singleLevel"/>
    <w:tmpl w:val="7F58C1CC"/>
    <w:lvl w:ilvl="0">
      <w:start w:val="1"/>
      <w:numFmt w:val="decimal"/>
      <w:lvlText w:val="%1."/>
      <w:lvlJc w:val="left"/>
      <w:pPr>
        <w:tabs>
          <w:tab w:pos="1209" w:val="num"/>
        </w:tabs>
        <w:ind w:hanging="360" w:left="1209"/>
      </w:pPr>
    </w:lvl>
  </w:abstractNum>
  <w:abstractNum w:abstractNumId="2">
    <w:nsid w:val="FFFFFF7E"/>
    <w:multiLevelType w:val="singleLevel"/>
    <w:tmpl w:val="34482E6E"/>
    <w:lvl w:ilvl="0">
      <w:start w:val="1"/>
      <w:numFmt w:val="decimal"/>
      <w:lvlText w:val="%1."/>
      <w:lvlJc w:val="left"/>
      <w:pPr>
        <w:tabs>
          <w:tab w:pos="926" w:val="num"/>
        </w:tabs>
        <w:ind w:hanging="360" w:left="926"/>
      </w:pPr>
    </w:lvl>
  </w:abstractNum>
  <w:abstractNum w:abstractNumId="3">
    <w:nsid w:val="FFFFFF7F"/>
    <w:multiLevelType w:val="singleLevel"/>
    <w:tmpl w:val="73CCFD62"/>
    <w:lvl w:ilvl="0">
      <w:start w:val="1"/>
      <w:numFmt w:val="decimal"/>
      <w:lvlText w:val="%1."/>
      <w:lvlJc w:val="left"/>
      <w:pPr>
        <w:tabs>
          <w:tab w:pos="643" w:val="num"/>
        </w:tabs>
        <w:ind w:hanging="360" w:left="643"/>
      </w:pPr>
    </w:lvl>
  </w:abstractNum>
  <w:abstractNum w:abstractNumId="4">
    <w:nsid w:val="FFFFFF80"/>
    <w:multiLevelType w:val="singleLevel"/>
    <w:tmpl w:val="CBE802FC"/>
    <w:lvl w:ilvl="0">
      <w:start w:val="1"/>
      <w:numFmt w:val="bullet"/>
      <w:lvlText w:val=""/>
      <w:lvlJc w:val="left"/>
      <w:pPr>
        <w:tabs>
          <w:tab w:pos="1492" w:val="num"/>
        </w:tabs>
        <w:ind w:hanging="360" w:left="1492"/>
      </w:pPr>
      <w:rPr>
        <w:rFonts w:ascii="Symbol" w:hAnsi="Symbol" w:hint="default"/>
      </w:rPr>
    </w:lvl>
  </w:abstractNum>
  <w:abstractNum w:abstractNumId="5">
    <w:nsid w:val="FFFFFF81"/>
    <w:multiLevelType w:val="singleLevel"/>
    <w:tmpl w:val="F446AD10"/>
    <w:lvl w:ilvl="0">
      <w:start w:val="1"/>
      <w:numFmt w:val="bullet"/>
      <w:lvlText w:val=""/>
      <w:lvlJc w:val="left"/>
      <w:pPr>
        <w:tabs>
          <w:tab w:pos="1209" w:val="num"/>
        </w:tabs>
        <w:ind w:hanging="360" w:left="1209"/>
      </w:pPr>
      <w:rPr>
        <w:rFonts w:ascii="Symbol" w:hAnsi="Symbol" w:hint="default"/>
      </w:rPr>
    </w:lvl>
  </w:abstractNum>
  <w:abstractNum w:abstractNumId="6">
    <w:nsid w:val="FFFFFF82"/>
    <w:multiLevelType w:val="singleLevel"/>
    <w:tmpl w:val="448655E2"/>
    <w:lvl w:ilvl="0">
      <w:start w:val="1"/>
      <w:numFmt w:val="bullet"/>
      <w:lvlText w:val=""/>
      <w:lvlJc w:val="left"/>
      <w:pPr>
        <w:tabs>
          <w:tab w:pos="926" w:val="num"/>
        </w:tabs>
        <w:ind w:hanging="360" w:left="926"/>
      </w:pPr>
      <w:rPr>
        <w:rFonts w:ascii="Symbol" w:hAnsi="Symbol" w:hint="default"/>
      </w:rPr>
    </w:lvl>
  </w:abstractNum>
  <w:abstractNum w:abstractNumId="7">
    <w:nsid w:val="FFFFFF83"/>
    <w:multiLevelType w:val="singleLevel"/>
    <w:tmpl w:val="E2A8E374"/>
    <w:lvl w:ilvl="0">
      <w:start w:val="1"/>
      <w:numFmt w:val="bullet"/>
      <w:lvlText w:val=""/>
      <w:lvlJc w:val="left"/>
      <w:pPr>
        <w:tabs>
          <w:tab w:pos="643" w:val="num"/>
        </w:tabs>
        <w:ind w:hanging="360" w:left="643"/>
      </w:pPr>
      <w:rPr>
        <w:rFonts w:ascii="Symbol" w:hAnsi="Symbol" w:hint="default"/>
      </w:rPr>
    </w:lvl>
  </w:abstractNum>
  <w:abstractNum w:abstractNumId="8">
    <w:nsid w:val="FFFFFF88"/>
    <w:multiLevelType w:val="singleLevel"/>
    <w:tmpl w:val="5C024A5E"/>
    <w:lvl w:ilvl="0">
      <w:start w:val="1"/>
      <w:numFmt w:val="decimal"/>
      <w:lvlText w:val="%1."/>
      <w:lvlJc w:val="left"/>
      <w:pPr>
        <w:tabs>
          <w:tab w:pos="360" w:val="num"/>
        </w:tabs>
        <w:ind w:hanging="360" w:left="360"/>
      </w:pPr>
    </w:lvl>
  </w:abstractNum>
  <w:abstractNum w:abstractNumId="9">
    <w:nsid w:val="FFFFFF89"/>
    <w:multiLevelType w:val="singleLevel"/>
    <w:tmpl w:val="4D507AA2"/>
    <w:lvl w:ilvl="0">
      <w:start w:val="1"/>
      <w:numFmt w:val="bullet"/>
      <w:lvlText w:val=""/>
      <w:lvlJc w:val="left"/>
      <w:pPr>
        <w:tabs>
          <w:tab w:pos="360" w:val="num"/>
        </w:tabs>
        <w:ind w:hanging="360" w:left="360"/>
      </w:pPr>
      <w:rPr>
        <w:rFonts w:ascii="Symbol" w:hAnsi="Symbol" w:hint="default"/>
      </w:rPr>
    </w:lvl>
  </w:abstractNum>
  <w:abstractNum w:abstractNumId="10">
    <w:nsid w:val="02622095"/>
    <w:multiLevelType w:val="multilevel"/>
    <w:tmpl w:val="3C64444E"/>
    <w:lvl w:ilvl="0">
      <w:start w:val="1"/>
      <w:numFmt w:val="decimal"/>
      <w:pStyle w:val="NumberedBulletPACKT"/>
      <w:lvlText w:val="%1."/>
      <w:lvlJc w:val="left"/>
      <w:pPr>
        <w:ind w:hanging="363" w:left="720"/>
      </w:pPr>
      <w:rPr>
        <w:rFonts w:hint="default"/>
      </w:rPr>
    </w:lvl>
    <w:lvl w:ilvl="1">
      <w:start w:val="1"/>
      <w:numFmt w:val="lowerLetter"/>
      <w:lvlText w:val="%2."/>
      <w:lvlJc w:val="left"/>
      <w:pPr>
        <w:ind w:firstLine="0" w:left="2307"/>
      </w:pPr>
      <w:rPr>
        <w:rFonts w:hint="default"/>
      </w:rPr>
    </w:lvl>
    <w:lvl w:ilvl="2">
      <w:start w:val="1"/>
      <w:numFmt w:val="lowerRoman"/>
      <w:lvlText w:val="%3."/>
      <w:lvlJc w:val="right"/>
      <w:pPr>
        <w:ind w:firstLine="0" w:left="3537"/>
      </w:pPr>
      <w:rPr>
        <w:rFonts w:hint="default"/>
      </w:rPr>
    </w:lvl>
    <w:lvl w:ilvl="3">
      <w:start w:val="1"/>
      <w:numFmt w:val="decimal"/>
      <w:lvlText w:val="%4."/>
      <w:lvlJc w:val="left"/>
      <w:pPr>
        <w:ind w:firstLine="0" w:left="4767"/>
      </w:pPr>
      <w:rPr>
        <w:rFonts w:hint="default"/>
      </w:rPr>
    </w:lvl>
    <w:lvl w:ilvl="4">
      <w:start w:val="1"/>
      <w:numFmt w:val="lowerLetter"/>
      <w:lvlText w:val="%5."/>
      <w:lvlJc w:val="left"/>
      <w:pPr>
        <w:ind w:firstLine="0" w:left="5997"/>
      </w:pPr>
      <w:rPr>
        <w:rFonts w:hint="default"/>
      </w:rPr>
    </w:lvl>
    <w:lvl w:ilvl="5">
      <w:start w:val="1"/>
      <w:numFmt w:val="lowerRoman"/>
      <w:lvlText w:val="%6."/>
      <w:lvlJc w:val="right"/>
      <w:pPr>
        <w:ind w:firstLine="0" w:left="7227"/>
      </w:pPr>
      <w:rPr>
        <w:rFonts w:hint="default"/>
      </w:rPr>
    </w:lvl>
    <w:lvl w:ilvl="6">
      <w:start w:val="1"/>
      <w:numFmt w:val="decimal"/>
      <w:lvlText w:val="%7."/>
      <w:lvlJc w:val="left"/>
      <w:pPr>
        <w:ind w:firstLine="0" w:left="8457"/>
      </w:pPr>
      <w:rPr>
        <w:rFonts w:hint="default"/>
      </w:rPr>
    </w:lvl>
    <w:lvl w:ilvl="7">
      <w:start w:val="1"/>
      <w:numFmt w:val="lowerLetter"/>
      <w:lvlText w:val="%8."/>
      <w:lvlJc w:val="left"/>
      <w:pPr>
        <w:ind w:firstLine="0" w:left="9687"/>
      </w:pPr>
      <w:rPr>
        <w:rFonts w:hint="default"/>
      </w:rPr>
    </w:lvl>
    <w:lvl w:ilvl="8">
      <w:start w:val="1"/>
      <w:numFmt w:val="lowerRoman"/>
      <w:lvlText w:val="%9."/>
      <w:lvlJc w:val="right"/>
      <w:pPr>
        <w:ind w:firstLine="0" w:left="10917"/>
      </w:pPr>
      <w:rPr>
        <w:rFonts w:hint="default"/>
      </w:rPr>
    </w:lvl>
  </w:abstractNum>
  <w:abstractNum w:abstractNumId="11">
    <w:nsid w:val="11395964"/>
    <w:multiLevelType w:val="multilevel"/>
    <w:tmpl w:val="441C3358"/>
    <w:numStyleLink w:val="RomanNumberedBullet"/>
  </w:abstractNum>
  <w:abstractNum w:abstractNumId="12">
    <w:nsid w:val="18C74BFE"/>
    <w:multiLevelType w:val="multilevel"/>
    <w:tmpl w:val="D91A43F4"/>
    <w:styleLink w:val="NumberedBulletWithinBullet"/>
    <w:lvl w:ilvl="0">
      <w:start w:val="1"/>
      <w:numFmt w:val="decimal"/>
      <w:pStyle w:val="NumberedBulletWithin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13">
    <w:nsid w:val="2F405BBE"/>
    <w:multiLevelType w:val="hybridMultilevel"/>
    <w:tmpl w:val="98244BE0"/>
    <w:lvl w:ilvl="0" w:tplc="5E6273EE">
      <w:start w:val="1"/>
      <w:numFmt w:val="bullet"/>
      <w:pStyle w:val="BulletPACK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abstractNumId="14">
    <w:nsid w:val="32C03EA4"/>
    <w:multiLevelType w:val="multilevel"/>
    <w:tmpl w:val="441C3358"/>
    <w:styleLink w:val="RomanNumberedBullet"/>
    <w:lvl w:ilvl="0">
      <w:start w:val="1"/>
      <w:numFmt w:val="lowerRoman"/>
      <w:pStyle w:val="RomanNumberedBulletPACKT"/>
      <w:lvlText w:val="%1."/>
      <w:lvlJc w:val="right"/>
      <w:pPr>
        <w:ind w:hanging="227" w:left="1304"/>
      </w:pPr>
      <w:rPr>
        <w:rFonts w:hint="default"/>
      </w:rPr>
    </w:lvl>
    <w:lvl w:ilvl="1">
      <w:start w:val="1"/>
      <w:numFmt w:val="lowerLetter"/>
      <w:lvlText w:val="%2."/>
      <w:lvlJc w:val="left"/>
      <w:pPr>
        <w:ind w:hanging="360" w:left="2880"/>
      </w:pPr>
      <w:rPr>
        <w:rFonts w:hint="default"/>
      </w:rPr>
    </w:lvl>
    <w:lvl w:ilvl="2">
      <w:start w:val="1"/>
      <w:numFmt w:val="lowerRoman"/>
      <w:lvlText w:val="%3."/>
      <w:lvlJc w:val="right"/>
      <w:pPr>
        <w:ind w:hanging="180" w:left="3600"/>
      </w:pPr>
      <w:rPr>
        <w:rFonts w:hint="default"/>
      </w:rPr>
    </w:lvl>
    <w:lvl w:ilvl="3">
      <w:start w:val="1"/>
      <w:numFmt w:val="decimal"/>
      <w:lvlText w:val="%4."/>
      <w:lvlJc w:val="left"/>
      <w:pPr>
        <w:ind w:hanging="360" w:left="4320"/>
      </w:pPr>
      <w:rPr>
        <w:rFonts w:hint="default"/>
      </w:rPr>
    </w:lvl>
    <w:lvl w:ilvl="4">
      <w:start w:val="1"/>
      <w:numFmt w:val="lowerLetter"/>
      <w:lvlText w:val="%5."/>
      <w:lvlJc w:val="left"/>
      <w:pPr>
        <w:ind w:hanging="360" w:left="5040"/>
      </w:pPr>
      <w:rPr>
        <w:rFonts w:hint="default"/>
      </w:rPr>
    </w:lvl>
    <w:lvl w:ilvl="5">
      <w:start w:val="1"/>
      <w:numFmt w:val="lowerRoman"/>
      <w:lvlText w:val="%6."/>
      <w:lvlJc w:val="right"/>
      <w:pPr>
        <w:ind w:hanging="180" w:left="5760"/>
      </w:pPr>
      <w:rPr>
        <w:rFonts w:hint="default"/>
      </w:rPr>
    </w:lvl>
    <w:lvl w:ilvl="6">
      <w:start w:val="1"/>
      <w:numFmt w:val="decimal"/>
      <w:lvlText w:val="%7."/>
      <w:lvlJc w:val="left"/>
      <w:pPr>
        <w:ind w:hanging="360" w:left="6480"/>
      </w:pPr>
      <w:rPr>
        <w:rFonts w:hint="default"/>
      </w:rPr>
    </w:lvl>
    <w:lvl w:ilvl="7">
      <w:start w:val="1"/>
      <w:numFmt w:val="lowerLetter"/>
      <w:lvlText w:val="%8."/>
      <w:lvlJc w:val="left"/>
      <w:pPr>
        <w:ind w:hanging="360" w:left="7200"/>
      </w:pPr>
      <w:rPr>
        <w:rFonts w:hint="default"/>
      </w:rPr>
    </w:lvl>
    <w:lvl w:ilvl="8">
      <w:start w:val="1"/>
      <w:numFmt w:val="lowerRoman"/>
      <w:lvlText w:val="%9."/>
      <w:lvlJc w:val="right"/>
      <w:pPr>
        <w:ind w:hanging="180" w:left="7920"/>
      </w:pPr>
      <w:rPr>
        <w:rFonts w:hint="default"/>
      </w:rPr>
    </w:lvl>
  </w:abstractNum>
  <w:abstractNum w:abstractNumId="15">
    <w:nsid w:val="34B01141"/>
    <w:multiLevelType w:val="multilevel"/>
    <w:tmpl w:val="D91A43F4"/>
    <w:numStyleLink w:val="NumberedBulletWithinBullet"/>
  </w:abstractNum>
  <w:abstractNum w:abstractNumId="16">
    <w:nsid w:val="36E11761"/>
    <w:multiLevelType w:val="hybridMultilevel"/>
    <w:tmpl w:val="2588425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17">
    <w:nsid w:val="4B096E40"/>
    <w:multiLevelType w:val="multilevel"/>
    <w:tmpl w:val="365CCBF6"/>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8">
    <w:nsid w:val="57897A4A"/>
    <w:multiLevelType w:val="hybridMultilevel"/>
    <w:tmpl w:val="5D6445B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9">
    <w:nsid w:val="6DE83A34"/>
    <w:multiLevelType w:val="multilevel"/>
    <w:tmpl w:val="D1C639FE"/>
    <w:styleLink w:val="AlphabeticalBullet"/>
    <w:lvl w:ilvl="0">
      <w:start w:val="1"/>
      <w:numFmt w:val="lowerLetter"/>
      <w:pStyle w:val="Alphabetical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20">
    <w:nsid w:val="75AA5B5C"/>
    <w:multiLevelType w:val="hybridMultilevel"/>
    <w:tmpl w:val="D4AA20F4"/>
    <w:lvl w:ilvl="0" w:tplc="92A0A484">
      <w:start w:val="1"/>
      <w:numFmt w:val="lowerLetter"/>
      <w:lvlText w:val="%1."/>
      <w:lvlJc w:val="left"/>
      <w:pPr>
        <w:ind w:hanging="360" w:left="1800"/>
      </w:pPr>
    </w:lvl>
    <w:lvl w:ilvl="1" w:tentative="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8"/>
  </w:num>
  <w:num w:numId="2">
    <w:abstractNumId w:val="13"/>
  </w:num>
  <w:num w:numId="3">
    <w:abstractNumId w:val="20"/>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num>
  <w:num w:numId="16">
    <w:abstractNumId w:val="17"/>
  </w:num>
  <w:num w:numId="17">
    <w:abstractNumId w:val="19"/>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EFF"/>
    <w:rsid w:val="00062214"/>
    <w:rsid w:val="00080508"/>
    <w:rsid w:val="00086E06"/>
    <w:rsid w:val="000A341E"/>
    <w:rsid w:val="000C2820"/>
    <w:rsid w:val="000D15B4"/>
    <w:rsid w:val="000D4E83"/>
    <w:rsid w:val="000D7DC1"/>
    <w:rsid w:val="000E1FEA"/>
    <w:rsid w:val="001065BA"/>
    <w:rsid w:val="00135AFE"/>
    <w:rsid w:val="0015040B"/>
    <w:rsid w:val="001675E8"/>
    <w:rsid w:val="001748AE"/>
    <w:rsid w:val="00180949"/>
    <w:rsid w:val="001900F2"/>
    <w:rsid w:val="001C70CC"/>
    <w:rsid w:val="001D0EFF"/>
    <w:rsid w:val="00220C7B"/>
    <w:rsid w:val="002C5DF1"/>
    <w:rsid w:val="002D2B4E"/>
    <w:rsid w:val="002D2CE7"/>
    <w:rsid w:val="002E0DBA"/>
    <w:rsid w:val="002E330B"/>
    <w:rsid w:val="002E76DB"/>
    <w:rsid w:val="00393537"/>
    <w:rsid w:val="00397212"/>
    <w:rsid w:val="003A6D2F"/>
    <w:rsid w:val="003C20CE"/>
    <w:rsid w:val="003E5D55"/>
    <w:rsid w:val="0041302D"/>
    <w:rsid w:val="00463770"/>
    <w:rsid w:val="0047101E"/>
    <w:rsid w:val="0047416A"/>
    <w:rsid w:val="00487841"/>
    <w:rsid w:val="004C12AA"/>
    <w:rsid w:val="004D1607"/>
    <w:rsid w:val="004D69FF"/>
    <w:rsid w:val="004E405F"/>
    <w:rsid w:val="004F10C9"/>
    <w:rsid w:val="004F2035"/>
    <w:rsid w:val="00511B82"/>
    <w:rsid w:val="00515052"/>
    <w:rsid w:val="005B098C"/>
    <w:rsid w:val="005D4847"/>
    <w:rsid w:val="005F3F09"/>
    <w:rsid w:val="00612F4D"/>
    <w:rsid w:val="00641F84"/>
    <w:rsid w:val="00690350"/>
    <w:rsid w:val="006B14CB"/>
    <w:rsid w:val="006D742A"/>
    <w:rsid w:val="006E19D1"/>
    <w:rsid w:val="006E239A"/>
    <w:rsid w:val="00714A1B"/>
    <w:rsid w:val="00721141"/>
    <w:rsid w:val="00731ADB"/>
    <w:rsid w:val="00752727"/>
    <w:rsid w:val="00757DD2"/>
    <w:rsid w:val="007640ED"/>
    <w:rsid w:val="00767B85"/>
    <w:rsid w:val="007A454A"/>
    <w:rsid w:val="007B4E3E"/>
    <w:rsid w:val="007D2522"/>
    <w:rsid w:val="007D5D6A"/>
    <w:rsid w:val="0082615B"/>
    <w:rsid w:val="00836405"/>
    <w:rsid w:val="008734EF"/>
    <w:rsid w:val="008A3417"/>
    <w:rsid w:val="008B1A70"/>
    <w:rsid w:val="008B50EE"/>
    <w:rsid w:val="008D28E5"/>
    <w:rsid w:val="008E51B3"/>
    <w:rsid w:val="008F2004"/>
    <w:rsid w:val="008F4B81"/>
    <w:rsid w:val="00970664"/>
    <w:rsid w:val="00992DEA"/>
    <w:rsid w:val="009A61C1"/>
    <w:rsid w:val="009A7324"/>
    <w:rsid w:val="009D141C"/>
    <w:rsid w:val="00A05003"/>
    <w:rsid w:val="00A33227"/>
    <w:rsid w:val="00A409A2"/>
    <w:rsid w:val="00A464C5"/>
    <w:rsid w:val="00A648C1"/>
    <w:rsid w:val="00A80411"/>
    <w:rsid w:val="00A8397C"/>
    <w:rsid w:val="00AE73A9"/>
    <w:rsid w:val="00B20174"/>
    <w:rsid w:val="00B24DBB"/>
    <w:rsid w:val="00B30866"/>
    <w:rsid w:val="00B7107E"/>
    <w:rsid w:val="00B97431"/>
    <w:rsid w:val="00BE29C6"/>
    <w:rsid w:val="00C1513A"/>
    <w:rsid w:val="00C22D4F"/>
    <w:rsid w:val="00C26FFC"/>
    <w:rsid w:val="00CB731F"/>
    <w:rsid w:val="00CE7A23"/>
    <w:rsid w:val="00D12D80"/>
    <w:rsid w:val="00D36FA5"/>
    <w:rsid w:val="00D46191"/>
    <w:rsid w:val="00D84204"/>
    <w:rsid w:val="00D939C7"/>
    <w:rsid w:val="00D96698"/>
    <w:rsid w:val="00DA7803"/>
    <w:rsid w:val="00DB5ED6"/>
    <w:rsid w:val="00E62694"/>
    <w:rsid w:val="00E66AB4"/>
    <w:rsid w:val="00E76B6D"/>
    <w:rsid w:val="00E81F9D"/>
    <w:rsid w:val="00E94A51"/>
    <w:rsid w:val="00E96D68"/>
    <w:rsid w:val="00ED3115"/>
    <w:rsid w:val="00ED4F91"/>
    <w:rsid w:val="00ED6BD8"/>
    <w:rsid w:val="00EE314C"/>
    <w:rsid w:val="00F1073B"/>
    <w:rsid w:val="00F3153F"/>
    <w:rsid w:val="00F47CA8"/>
    <w:rsid w:val="00F55AA4"/>
    <w:rsid w:val="00F6593A"/>
    <w:rsid w:val="00F72B10"/>
    <w:rsid w:val="00F82115"/>
    <w:rsid w:val="00F86C43"/>
    <w:rsid w:val="00F937EA"/>
    <w:rsid w:val="00FD20D5"/>
    <w:rsid w:val="00FD7B9A"/>
    <w:rsid w:val="00FE471E"/>
    <w:rsid w:val="00FE74F3"/>
    <w:rsid w:val="00FF4096"/>
  </w:rsids>
  <w:themeFontLang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imes New Roman" w:eastAsiaTheme="minorEastAsia" w:hAnsiTheme="minorHAnsi"/>
        <w:sz w:val="22"/>
        <w:szCs w:val="22"/>
        <w:lang w:bidi="ar-SA" w:eastAsia="en-US" w:val="en-US"/>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uiPriority="0"/>
    <w:lsdException w:name="heading 5" w:qFormat="1" w:uiPriority="0"/>
    <w:lsdException w:name="heading 6" w:qFormat="1" w:uiPriority="0"/>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Balloon Text" w:uiPriority="0"/>
    <w:lsdException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rsid w:val="00E81F9D"/>
    <w:pPr>
      <w:spacing w:after="60" w:before="60" w:line="240" w:lineRule="auto"/>
    </w:pPr>
    <w:rPr>
      <w:rFonts w:ascii="Arial" w:cs="Arial" w:eastAsia="Times New Roman" w:hAnsi="Arial"/>
      <w:bCs/>
      <w:sz w:val="20"/>
      <w:szCs w:val="24"/>
    </w:rPr>
  </w:style>
  <w:style w:styleId="Heading1" w:type="paragraph">
    <w:name w:val="heading 1"/>
    <w:aliases w:val="Heading 1 [PACKT]"/>
    <w:next w:val="NormalPACKT"/>
    <w:link w:val="Heading1Char"/>
    <w:qFormat/>
    <w:rsid w:val="00E81F9D"/>
    <w:pPr>
      <w:keepNext/>
      <w:spacing w:after="60" w:before="400" w:line="240" w:lineRule="auto"/>
      <w:outlineLvl w:val="0"/>
    </w:pPr>
    <w:rPr>
      <w:rFonts w:ascii="Arial" w:cs="Arial" w:eastAsia="Times New Roman" w:hAnsi="Arial"/>
      <w:b/>
      <w:iCs/>
      <w:color w:val="000000"/>
      <w:kern w:val="32"/>
      <w:sz w:val="32"/>
      <w:szCs w:val="32"/>
      <w:lang w:val="en-GB"/>
    </w:rPr>
  </w:style>
  <w:style w:styleId="Heading2" w:type="paragraph">
    <w:name w:val="heading 2"/>
    <w:aliases w:val="Heading 2 [PACKT]"/>
    <w:next w:val="NormalPACKT"/>
    <w:link w:val="Heading2Char"/>
    <w:qFormat/>
    <w:rsid w:val="00E81F9D"/>
    <w:pPr>
      <w:keepNext/>
      <w:spacing w:after="60" w:before="320" w:line="240" w:lineRule="auto"/>
      <w:outlineLvl w:val="1"/>
    </w:pPr>
    <w:rPr>
      <w:rFonts w:ascii="Arial" w:cs="Arial" w:eastAsia="Times New Roman" w:hAnsi="Arial"/>
      <w:b/>
      <w:bCs/>
      <w:iCs/>
      <w:color w:val="000000"/>
      <w:sz w:val="28"/>
      <w:szCs w:val="28"/>
      <w:lang w:val="en-GB"/>
    </w:rPr>
  </w:style>
  <w:style w:styleId="Heading3" w:type="paragraph">
    <w:name w:val="heading 3"/>
    <w:aliases w:val="Heading 3 [PACKT]"/>
    <w:next w:val="NormalPACKT"/>
    <w:link w:val="Heading3Char"/>
    <w:qFormat/>
    <w:rsid w:val="00E81F9D"/>
    <w:pPr>
      <w:keepNext/>
      <w:spacing w:after="60" w:before="240" w:line="240" w:lineRule="auto"/>
      <w:outlineLvl w:val="2"/>
    </w:pPr>
    <w:rPr>
      <w:rFonts w:ascii="Arial" w:cs="Arial" w:eastAsia="Times New Roman" w:hAnsi="Arial"/>
      <w:b/>
      <w:iCs/>
      <w:color w:val="000000"/>
      <w:sz w:val="26"/>
      <w:szCs w:val="26"/>
      <w:lang w:val="en-GB"/>
    </w:rPr>
  </w:style>
  <w:style w:styleId="Heading4" w:type="paragraph">
    <w:name w:val="heading 4"/>
    <w:aliases w:val="Heading 4 [PACKT]"/>
    <w:next w:val="NormalPACKT"/>
    <w:link w:val="Heading4Char"/>
    <w:qFormat/>
    <w:rsid w:val="00E81F9D"/>
    <w:pPr>
      <w:spacing w:after="60" w:before="160" w:line="240" w:lineRule="auto"/>
      <w:outlineLvl w:val="3"/>
    </w:pPr>
    <w:rPr>
      <w:rFonts w:ascii="Arial" w:cs="Arial" w:eastAsia="Times New Roman" w:hAnsi="Arial"/>
      <w:b/>
      <w:iCs/>
      <w:color w:val="000000"/>
      <w:sz w:val="24"/>
      <w:szCs w:val="28"/>
      <w:lang w:val="en-GB"/>
    </w:rPr>
  </w:style>
  <w:style w:styleId="Heading5" w:type="paragraph">
    <w:name w:val="heading 5"/>
    <w:aliases w:val="Heading 5 [PACKT]"/>
    <w:next w:val="NormalPACKT"/>
    <w:link w:val="Heading5Char"/>
    <w:qFormat/>
    <w:rsid w:val="00E81F9D"/>
    <w:pPr>
      <w:spacing w:after="60" w:before="80" w:line="240" w:lineRule="auto"/>
      <w:outlineLvl w:val="4"/>
    </w:pPr>
    <w:rPr>
      <w:rFonts w:ascii="Arial" w:cs="Arial" w:eastAsia="Times New Roman" w:hAnsi="Arial"/>
      <w:b/>
      <w:color w:val="000000"/>
      <w:szCs w:val="26"/>
      <w:lang w:val="en-GB"/>
    </w:rPr>
  </w:style>
  <w:style w:styleId="Heading6" w:type="paragraph">
    <w:name w:val="heading 6"/>
    <w:aliases w:val="Heading 6 [PACKT]"/>
    <w:basedOn w:val="Heading2"/>
    <w:next w:val="NormalPACKT"/>
    <w:link w:val="Heading6Char"/>
    <w:qFormat/>
    <w:rsid w:val="00E81F9D"/>
    <w:pPr>
      <w:spacing w:before="120"/>
      <w:outlineLvl w:val="5"/>
    </w:pPr>
    <w:rPr>
      <w:b w:val="0"/>
      <w:bCs w:val="0"/>
      <w:sz w:val="20"/>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Heading 1 [PACKT] Char"/>
    <w:link w:val="Heading1"/>
    <w:locked/>
    <w:rsid w:val="00E81F9D"/>
    <w:rPr>
      <w:rFonts w:ascii="Arial" w:cs="Arial" w:eastAsia="Times New Roman" w:hAnsi="Arial"/>
      <w:b/>
      <w:iCs/>
      <w:color w:val="000000"/>
      <w:kern w:val="32"/>
      <w:sz w:val="32"/>
      <w:szCs w:val="32"/>
      <w:lang w:val="en-GB"/>
    </w:rPr>
  </w:style>
  <w:style w:customStyle="1" w:styleId="Heading2Char" w:type="character">
    <w:name w:val="Heading 2 Char"/>
    <w:aliases w:val="Heading 2 [PACKT] Char"/>
    <w:link w:val="Heading2"/>
    <w:locked/>
    <w:rsid w:val="00E81F9D"/>
    <w:rPr>
      <w:rFonts w:ascii="Arial" w:cs="Arial" w:eastAsia="Times New Roman" w:hAnsi="Arial"/>
      <w:b/>
      <w:bCs/>
      <w:iCs/>
      <w:color w:val="000000"/>
      <w:sz w:val="28"/>
      <w:szCs w:val="28"/>
      <w:lang w:val="en-GB"/>
    </w:rPr>
  </w:style>
  <w:style w:customStyle="1" w:styleId="Heading3Char" w:type="character">
    <w:name w:val="Heading 3 Char"/>
    <w:aliases w:val="Heading 3 [PACKT] Char"/>
    <w:basedOn w:val="DefaultParagraphFont"/>
    <w:link w:val="Heading3"/>
    <w:locked/>
    <w:rPr>
      <w:rFonts w:ascii="Arial" w:cs="Arial" w:eastAsia="Times New Roman" w:hAnsi="Arial"/>
      <w:b/>
      <w:iCs/>
      <w:color w:val="000000"/>
      <w:sz w:val="26"/>
      <w:szCs w:val="26"/>
      <w:lang w:val="en-GB"/>
    </w:rPr>
  </w:style>
  <w:style w:customStyle="1" w:styleId="NoParagraphStyle" w:type="paragraph">
    <w:name w:val="[No Paragraph Style]"/>
    <w:pPr>
      <w:widowControl w:val="0"/>
      <w:autoSpaceDE w:val="0"/>
      <w:autoSpaceDN w:val="0"/>
      <w:adjustRightInd w:val="0"/>
      <w:spacing w:after="0" w:line="288" w:lineRule="auto"/>
      <w:textAlignment w:val="center"/>
    </w:pPr>
    <w:rPr>
      <w:rFonts w:ascii="Times Regular" w:cs="Times Regular" w:hAnsi="Times Regular"/>
      <w:color w:val="000000"/>
      <w:sz w:val="24"/>
      <w:szCs w:val="24"/>
      <w:lang w:val="en-GB"/>
    </w:rPr>
  </w:style>
  <w:style w:customStyle="1" w:styleId="NormalPACKT" w:type="paragraph">
    <w:name w:val="Normal [PACKT]"/>
    <w:uiPriority w:val="99"/>
    <w:rsid w:val="00E81F9D"/>
    <w:pPr>
      <w:spacing w:after="120" w:line="240" w:lineRule="auto"/>
    </w:pPr>
    <w:rPr>
      <w:rFonts w:ascii="Times New Roman" w:eastAsia="Times New Roman" w:hAnsi="Times New Roman"/>
      <w:szCs w:val="24"/>
    </w:rPr>
  </w:style>
  <w:style w:customStyle="1" w:styleId="ChapterTitlePACKT" w:type="paragraph">
    <w:name w:val="Chapter Title [PACKT]"/>
    <w:next w:val="NormalPACKT"/>
    <w:uiPriority w:val="99"/>
    <w:rsid w:val="00E81F9D"/>
    <w:pPr>
      <w:spacing w:after="840" w:line="240" w:lineRule="auto"/>
      <w:jc w:val="right"/>
    </w:pPr>
    <w:rPr>
      <w:rFonts w:ascii="Arial" w:cs="Arial" w:eastAsia="Times New Roman" w:hAnsi="Arial"/>
      <w:bCs/>
      <w:color w:val="000000"/>
      <w:kern w:val="32"/>
      <w:sz w:val="56"/>
      <w:szCs w:val="32"/>
      <w:lang w:val="en-GB"/>
    </w:rPr>
  </w:style>
  <w:style w:customStyle="1" w:styleId="BulletPACKT" w:type="paragraph">
    <w:name w:val="Bullet [PACKT]"/>
    <w:basedOn w:val="NormalPACKT"/>
    <w:uiPriority w:val="99"/>
    <w:rsid w:val="00E81F9D"/>
    <w:pPr>
      <w:numPr>
        <w:numId w:val="2"/>
      </w:numPr>
      <w:tabs>
        <w:tab w:pos="360" w:val="left"/>
      </w:tabs>
      <w:suppressAutoHyphens/>
      <w:spacing w:after="60"/>
      <w:ind w:left="720" w:right="360"/>
    </w:pPr>
  </w:style>
  <w:style w:customStyle="1" w:styleId="BulletEndPACKT" w:type="paragraph">
    <w:name w:val="Bullet End [PACKT]"/>
    <w:basedOn w:val="BulletPACKT"/>
    <w:next w:val="NormalPACKT"/>
    <w:uiPriority w:val="99"/>
    <w:rsid w:val="00E81F9D"/>
    <w:pPr>
      <w:spacing w:after="120"/>
    </w:pPr>
  </w:style>
  <w:style w:customStyle="1" w:styleId="InformationBoxPACKT" w:type="paragraph">
    <w:name w:val="Information Box [PACKT]"/>
    <w:basedOn w:val="NormalPACKT"/>
    <w:next w:val="NormalPACKT"/>
    <w:uiPriority w:val="99"/>
    <w:qFormat/>
    <w:rsid w:val="00E81F9D"/>
    <w:pPr>
      <w:pBdr>
        <w:top w:color="auto" w:space="6" w:sz="4" w:val="single"/>
        <w:left w:color="auto" w:space="4" w:sz="4" w:val="single"/>
        <w:bottom w:color="auto" w:space="9" w:sz="4" w:val="single"/>
        <w:right w:color="auto" w:space="4" w:sz="4" w:val="single"/>
      </w:pBdr>
      <w:shd w:color="auto" w:fill="FFFFFF" w:val="clear"/>
      <w:suppressAutoHyphens/>
      <w:spacing w:after="180" w:before="180"/>
      <w:ind w:left="720" w:right="720"/>
    </w:pPr>
    <w:rPr>
      <w:sz w:val="20"/>
    </w:rPr>
  </w:style>
  <w:style w:customStyle="1" w:styleId="BasicParagraph" w:type="paragraph">
    <w:name w:val="[Basic Paragraph]"/>
    <w:basedOn w:val="NoParagraphStyle"/>
    <w:uiPriority w:val="99"/>
  </w:style>
  <w:style w:customStyle="1" w:styleId="TipPACKT" w:type="paragraph">
    <w:name w:val="Tip [PACKT]"/>
    <w:basedOn w:val="InformationBoxPACKT"/>
    <w:next w:val="NormalPACKT"/>
    <w:uiPriority w:val="99"/>
    <w:qFormat/>
    <w:rsid w:val="00E81F9D"/>
    <w:pPr>
      <w:pBdr>
        <w:top w:color="auto" w:space="6" w:sz="4" w:val="double"/>
        <w:left w:color="auto" w:space="0" w:sz="0" w:val="none"/>
        <w:bottom w:color="auto" w:space="9" w:sz="4" w:val="double"/>
        <w:right w:color="auto" w:space="0" w:sz="0" w:val="none"/>
      </w:pBdr>
      <w:shd w:color="auto" w:fill="auto" w:val="clear"/>
    </w:pPr>
  </w:style>
  <w:style w:customStyle="1" w:styleId="NumberedBulletPACKT" w:type="paragraph">
    <w:name w:val="Numbered Bullet [PACKT]"/>
    <w:basedOn w:val="BulletPACKT"/>
    <w:uiPriority w:val="99"/>
    <w:rsid w:val="00E81F9D"/>
    <w:pPr>
      <w:numPr>
        <w:numId w:val="4"/>
      </w:numPr>
    </w:pPr>
  </w:style>
  <w:style w:customStyle="1" w:styleId="BulletWithoutBulletWithinBulletPACKT" w:type="paragraph">
    <w:name w:val="Bullet Without Bullet Within Bullet [PACKT]"/>
    <w:basedOn w:val="BulletPACKT"/>
    <w:uiPriority w:val="99"/>
    <w:rsid w:val="00E81F9D"/>
    <w:pPr>
      <w:numPr>
        <w:numId w:val="0"/>
      </w:numPr>
      <w:tabs>
        <w:tab w:pos="720" w:val="left"/>
      </w:tabs>
      <w:autoSpaceDE w:val="0"/>
      <w:autoSpaceDN w:val="0"/>
      <w:adjustRightInd w:val="0"/>
      <w:spacing w:line="288" w:lineRule="auto"/>
      <w:ind w:left="1080" w:right="0"/>
      <w:textAlignment w:val="center"/>
    </w:pPr>
    <w:rPr>
      <w:rFonts w:ascii="Book Antiqua" w:cs="Book Antiqua" w:hAnsi="Book Antiqua"/>
      <w:color w:val="000000"/>
      <w:szCs w:val="21"/>
    </w:rPr>
  </w:style>
  <w:style w:customStyle="1" w:styleId="BulletWithoutBulletWithinBulletEndPACKT" w:type="paragraph">
    <w:name w:val="Bullet Without Bullet Within Bullet End [PACKT]"/>
    <w:basedOn w:val="BulletWithoutBulletWithinBulletPACKT"/>
    <w:uiPriority w:val="99"/>
    <w:rsid w:val="00E81F9D"/>
    <w:pPr>
      <w:spacing w:after="120"/>
    </w:pPr>
  </w:style>
  <w:style w:customStyle="1" w:styleId="FigurePACKT" w:type="paragraph">
    <w:name w:val="Figure [PACKT]"/>
    <w:uiPriority w:val="99"/>
    <w:rsid w:val="00E81F9D"/>
    <w:pPr>
      <w:spacing w:after="240" w:before="240" w:line="240" w:lineRule="auto"/>
      <w:jc w:val="center"/>
    </w:pPr>
    <w:rPr>
      <w:rFonts w:ascii="Tahoma" w:cs="Tahoma" w:eastAsia="Times New Roman" w:hAnsi="Tahoma"/>
      <w:sz w:val="16"/>
      <w:szCs w:val="16"/>
      <w:lang w:val="en-GB"/>
    </w:rPr>
  </w:style>
  <w:style w:customStyle="1" w:styleId="FigureWithinBulletPACKT" w:type="paragraph">
    <w:name w:val="Figure Within Bullet [PACKT]"/>
    <w:basedOn w:val="FigurePACKT"/>
    <w:uiPriority w:val="99"/>
    <w:qFormat/>
    <w:rsid w:val="00E81F9D"/>
  </w:style>
  <w:style w:customStyle="1" w:styleId="NumberedBulletEndPACKT" w:type="paragraph">
    <w:name w:val="Numbered Bullet End [PACKT]"/>
    <w:basedOn w:val="NumberedBulletPACKT"/>
    <w:next w:val="NormalPACKT"/>
    <w:uiPriority w:val="99"/>
    <w:rsid w:val="00E81F9D"/>
    <w:pPr>
      <w:spacing w:after="120"/>
    </w:pPr>
  </w:style>
  <w:style w:customStyle="1" w:styleId="BulletWithinBulletPACKT" w:type="paragraph">
    <w:name w:val="Bullet Within Bullet [PACKT]"/>
    <w:basedOn w:val="BulletPACKT"/>
    <w:uiPriority w:val="99"/>
    <w:rsid w:val="00E81F9D"/>
    <w:pPr>
      <w:tabs>
        <w:tab w:pos="360" w:val="clear"/>
      </w:tabs>
      <w:ind w:left="1440" w:right="720"/>
    </w:pPr>
  </w:style>
  <w:style w:customStyle="1" w:styleId="NumberedBulletWithinBulletPACKT" w:type="paragraph">
    <w:name w:val="Numbered Bullet Within Bullet [PACKT]"/>
    <w:basedOn w:val="BulletWithinBulletPACKT"/>
    <w:uiPriority w:val="99"/>
    <w:rsid w:val="00E81F9D"/>
    <w:pPr>
      <w:numPr>
        <w:numId w:val="7"/>
      </w:numPr>
    </w:pPr>
  </w:style>
  <w:style w:customStyle="1" w:styleId="RomanNumberedBulletPACKT" w:type="paragraph">
    <w:name w:val="Roman Numbered Bullet [PACKT]"/>
    <w:basedOn w:val="NumberedBulletPACKT"/>
    <w:uiPriority w:val="99"/>
    <w:qFormat/>
    <w:rsid w:val="00E81F9D"/>
    <w:pPr>
      <w:numPr>
        <w:numId w:val="11"/>
      </w:numPr>
      <w:tabs>
        <w:tab w:pos="360" w:val="clear"/>
      </w:tabs>
    </w:pPr>
  </w:style>
  <w:style w:customStyle="1" w:styleId="RomanNumberedBulletEndPACKT" w:type="paragraph">
    <w:name w:val="Roman Numbered Bullet End [PACKT]"/>
    <w:basedOn w:val="RomanNumberedBulletPACKT"/>
    <w:uiPriority w:val="99"/>
    <w:qFormat/>
    <w:rsid w:val="00E81F9D"/>
    <w:pPr>
      <w:spacing w:after="120"/>
    </w:pPr>
  </w:style>
  <w:style w:customStyle="1" w:styleId="QuotePACKT" w:type="paragraph">
    <w:name w:val="Quote [PACKT]"/>
    <w:basedOn w:val="NormalPACKT"/>
    <w:uiPriority w:val="99"/>
    <w:rsid w:val="00E81F9D"/>
    <w:pPr>
      <w:shd w:color="auto" w:fill="FFFF00" w:val="clear"/>
      <w:spacing w:after="180" w:before="180"/>
      <w:ind w:left="432" w:right="432"/>
    </w:pPr>
    <w:rPr>
      <w:i/>
    </w:rPr>
  </w:style>
  <w:style w:customStyle="1" w:styleId="InformationBoxWithinBulletPACKT" w:type="paragraph">
    <w:name w:val="Information Box Within Bullet [PACKT]"/>
    <w:basedOn w:val="InformationBoxPACKT"/>
    <w:uiPriority w:val="99"/>
    <w:qFormat/>
    <w:rsid w:val="00E81F9D"/>
    <w:pPr>
      <w:ind w:left="1080"/>
    </w:pPr>
  </w:style>
  <w:style w:customStyle="1" w:styleId="BulletWithinBulletEndPACKT" w:type="paragraph">
    <w:name w:val="Bullet Within Bullet End [PACKT]"/>
    <w:basedOn w:val="BulletWithinBulletPACKT"/>
    <w:uiPriority w:val="99"/>
    <w:rsid w:val="00E81F9D"/>
    <w:pPr>
      <w:spacing w:after="120"/>
    </w:pPr>
  </w:style>
  <w:style w:customStyle="1" w:styleId="IgnorePACKT" w:type="paragraph">
    <w:name w:val="Ignore [PACKT]"/>
    <w:basedOn w:val="FigureWithinTipPACKT"/>
    <w:uiPriority w:val="99"/>
    <w:qFormat/>
    <w:rsid w:val="00E81F9D"/>
  </w:style>
  <w:style w:customStyle="1" w:styleId="ItalicsPACKT" w:type="character">
    <w:name w:val="Italics [PACKT]"/>
    <w:uiPriority w:val="99"/>
    <w:rsid w:val="00E81F9D"/>
    <w:rPr>
      <w:i/>
      <w:color w:val="FF99CC"/>
    </w:rPr>
  </w:style>
  <w:style w:customStyle="1" w:styleId="CodeInTextPACKT" w:type="character">
    <w:name w:val="Code In Text [PACKT]"/>
    <w:uiPriority w:val="99"/>
    <w:rsid w:val="00E81F9D"/>
    <w:rPr>
      <w:rFonts w:ascii="Lucida Console" w:hAnsi="Lucida Console"/>
      <w:color w:val="747959"/>
      <w:sz w:val="19"/>
      <w:szCs w:val="18"/>
    </w:rPr>
  </w:style>
  <w:style w:customStyle="1" w:styleId="KeyWordPACKT" w:type="character">
    <w:name w:val="Key Word [PACKT]"/>
    <w:uiPriority w:val="99"/>
    <w:rsid w:val="00E81F9D"/>
    <w:rPr>
      <w:b/>
    </w:rPr>
  </w:style>
  <w:style w:customStyle="1" w:styleId="URLPACKT" w:type="character">
    <w:name w:val="URL [PACKT]"/>
    <w:uiPriority w:val="99"/>
    <w:rsid w:val="00E81F9D"/>
    <w:rPr>
      <w:rFonts w:ascii="Lucida Console" w:hAnsi="Lucida Console"/>
      <w:color w:val="0000FF"/>
      <w:sz w:val="19"/>
      <w:szCs w:val="18"/>
    </w:rPr>
  </w:style>
  <w:style w:customStyle="1" w:styleId="ScreenTextPACKT" w:type="character">
    <w:name w:val="Screen Text [PACKT]"/>
    <w:uiPriority w:val="99"/>
    <w:rsid w:val="00E81F9D"/>
    <w:rPr>
      <w:rFonts w:ascii="Times New Roman" w:hAnsi="Times New Roman"/>
      <w:b/>
      <w:color w:val="008000"/>
      <w:sz w:val="22"/>
    </w:rPr>
  </w:style>
  <w:style w:customStyle="1" w:styleId="ChapterrefPACKT" w:type="character">
    <w:name w:val="Chapterref [PACKT]"/>
    <w:uiPriority w:val="99"/>
    <w:rsid w:val="00E81F9D"/>
    <w:rPr>
      <w:rFonts w:ascii="Times New Roman" w:hAnsi="Times New Roman"/>
      <w:i/>
      <w:dstrike w:val="0"/>
      <w:color w:val="808000"/>
      <w:sz w:val="22"/>
      <w:szCs w:val="22"/>
      <w:u w:val="none"/>
      <w:vertAlign w:val="baseline"/>
    </w:rPr>
  </w:style>
  <w:style w:styleId="Strong" w:type="character">
    <w:name w:val="Strong"/>
    <w:basedOn w:val="DefaultParagraphFont"/>
    <w:uiPriority w:val="22"/>
    <w:qFormat/>
    <w:rsid w:val="004E405F"/>
    <w:rPr>
      <w:b/>
      <w:bCs/>
    </w:rPr>
  </w:style>
  <w:style w:styleId="BalloonText" w:type="paragraph">
    <w:name w:val="Balloon Text"/>
    <w:basedOn w:val="Normal"/>
    <w:link w:val="BalloonTextChar"/>
    <w:rsid w:val="00E81F9D"/>
    <w:pPr>
      <w:spacing w:after="0" w:before="0"/>
    </w:pPr>
    <w:rPr>
      <w:rFonts w:ascii="Tahoma" w:cs="Tahoma" w:hAnsi="Tahoma"/>
      <w:sz w:val="16"/>
      <w:szCs w:val="16"/>
    </w:rPr>
  </w:style>
  <w:style w:customStyle="1" w:styleId="BalloonTextChar" w:type="character">
    <w:name w:val="Balloon Text Char"/>
    <w:link w:val="BalloonText"/>
    <w:rsid w:val="00E81F9D"/>
    <w:rPr>
      <w:rFonts w:ascii="Tahoma" w:cs="Tahoma" w:eastAsia="Times New Roman" w:hAnsi="Tahoma"/>
      <w:bCs/>
      <w:sz w:val="16"/>
      <w:szCs w:val="16"/>
    </w:rPr>
  </w:style>
  <w:style w:customStyle="1" w:styleId="Heading4Char" w:type="character">
    <w:name w:val="Heading 4 Char"/>
    <w:aliases w:val="Heading 4 [PACKT] Char"/>
    <w:basedOn w:val="DefaultParagraphFont"/>
    <w:link w:val="Heading4"/>
    <w:rsid w:val="00E81F9D"/>
    <w:rPr>
      <w:rFonts w:ascii="Arial" w:cs="Arial" w:eastAsia="Times New Roman" w:hAnsi="Arial"/>
      <w:b/>
      <w:iCs/>
      <w:color w:val="000000"/>
      <w:sz w:val="24"/>
      <w:szCs w:val="28"/>
      <w:lang w:val="en-GB"/>
    </w:rPr>
  </w:style>
  <w:style w:customStyle="1" w:styleId="Heading5Char" w:type="character">
    <w:name w:val="Heading 5 Char"/>
    <w:aliases w:val="Heading 5 [PACKT] Char"/>
    <w:basedOn w:val="DefaultParagraphFont"/>
    <w:link w:val="Heading5"/>
    <w:rsid w:val="00E81F9D"/>
    <w:rPr>
      <w:rFonts w:ascii="Arial" w:cs="Arial" w:eastAsia="Times New Roman" w:hAnsi="Arial"/>
      <w:b/>
      <w:color w:val="000000"/>
      <w:szCs w:val="26"/>
      <w:lang w:val="en-GB"/>
    </w:rPr>
  </w:style>
  <w:style w:customStyle="1" w:styleId="Heading6Char" w:type="character">
    <w:name w:val="Heading 6 Char"/>
    <w:aliases w:val="Heading 6 [PACKT] Char"/>
    <w:link w:val="Heading6"/>
    <w:rsid w:val="00E81F9D"/>
    <w:rPr>
      <w:rFonts w:ascii="Arial" w:cs="Arial" w:eastAsia="Times New Roman" w:hAnsi="Arial"/>
      <w:iCs/>
      <w:color w:val="000000"/>
      <w:sz w:val="20"/>
      <w:lang w:val="en-GB"/>
    </w:rPr>
  </w:style>
  <w:style w:styleId="Footer" w:type="paragraph">
    <w:name w:val="footer"/>
    <w:basedOn w:val="Normal"/>
    <w:link w:val="FooterChar"/>
    <w:semiHidden/>
    <w:rsid w:val="00E81F9D"/>
    <w:pPr>
      <w:tabs>
        <w:tab w:pos="4320" w:val="center"/>
        <w:tab w:pos="8640" w:val="right"/>
      </w:tabs>
    </w:pPr>
  </w:style>
  <w:style w:customStyle="1" w:styleId="FooterChar" w:type="character">
    <w:name w:val="Footer Char"/>
    <w:basedOn w:val="DefaultParagraphFont"/>
    <w:link w:val="Footer"/>
    <w:semiHidden/>
    <w:rsid w:val="00E81F9D"/>
    <w:rPr>
      <w:rFonts w:ascii="Arial" w:cs="Arial" w:eastAsia="Times New Roman" w:hAnsi="Arial"/>
      <w:bCs/>
      <w:sz w:val="20"/>
      <w:szCs w:val="24"/>
    </w:rPr>
  </w:style>
  <w:style w:customStyle="1" w:styleId="EmailPACKT" w:type="character">
    <w:name w:val="Email [PACKT]"/>
    <w:uiPriority w:val="99"/>
    <w:qFormat/>
    <w:locked/>
    <w:rsid w:val="00E81F9D"/>
    <w:rPr>
      <w:rFonts w:ascii="Lucida Console" w:hAnsi="Lucida Console"/>
      <w:color w:val="FF6600"/>
      <w:sz w:val="19"/>
      <w:szCs w:val="18"/>
    </w:rPr>
  </w:style>
  <w:style w:customStyle="1" w:styleId="KeyPACKT" w:type="character">
    <w:name w:val="Key [PACKT]"/>
    <w:uiPriority w:val="99"/>
    <w:locked/>
    <w:rsid w:val="00E81F9D"/>
    <w:rPr>
      <w:i/>
      <w:color w:val="00CCFF"/>
    </w:rPr>
  </w:style>
  <w:style w:customStyle="1" w:styleId="CodePACKT" w:type="paragraph">
    <w:name w:val="Code [PACKT]"/>
    <w:basedOn w:val="NormalPACKT"/>
    <w:uiPriority w:val="99"/>
    <w:locked/>
    <w:rsid w:val="00E81F9D"/>
    <w:pPr>
      <w:spacing w:after="50"/>
      <w:ind w:left="360"/>
    </w:pPr>
    <w:rPr>
      <w:rFonts w:ascii="Lucida Console" w:hAnsi="Lucida Console"/>
      <w:sz w:val="19"/>
      <w:szCs w:val="18"/>
      <w:lang w:eastAsia="ar-SA"/>
    </w:rPr>
  </w:style>
  <w:style w:customStyle="1" w:styleId="TableColumnHeadingPACKT" w:type="paragraph">
    <w:name w:val="Table Column Heading [PACKT]"/>
    <w:basedOn w:val="NormalPACKT"/>
    <w:uiPriority w:val="99"/>
    <w:rsid w:val="00E81F9D"/>
    <w:pPr>
      <w:spacing w:after="60" w:before="60"/>
    </w:pPr>
    <w:rPr>
      <w:rFonts w:cs="Arial"/>
      <w:b/>
      <w:bCs/>
      <w:sz w:val="20"/>
    </w:rPr>
  </w:style>
  <w:style w:customStyle="1" w:styleId="CodeEndPACKT" w:type="paragraph">
    <w:name w:val="Code End [PACKT]"/>
    <w:basedOn w:val="CodePACKT"/>
    <w:next w:val="NormalPACKT"/>
    <w:uiPriority w:val="99"/>
    <w:locked/>
    <w:rsid w:val="00E81F9D"/>
    <w:pPr>
      <w:spacing w:after="120"/>
    </w:pPr>
  </w:style>
  <w:style w:customStyle="1" w:styleId="TableColumnContentPACKT" w:type="paragraph">
    <w:name w:val="Table Column Content [PACKT]"/>
    <w:basedOn w:val="TableColumnHeadingPACKT"/>
    <w:uiPriority w:val="99"/>
    <w:rsid w:val="00E81F9D"/>
    <w:rPr>
      <w:b w:val="0"/>
    </w:rPr>
  </w:style>
  <w:style w:customStyle="1" w:styleId="CommandLinePACKT" w:type="paragraph">
    <w:name w:val="Command Line [PACKT]"/>
    <w:basedOn w:val="CodePACKT"/>
    <w:uiPriority w:val="99"/>
    <w:qFormat/>
    <w:locked/>
    <w:rsid w:val="00E81F9D"/>
    <w:pPr>
      <w:spacing w:after="60"/>
      <w:ind w:left="0"/>
    </w:pPr>
  </w:style>
  <w:style w:customStyle="1" w:styleId="CodeWithinTipPACKT" w:type="paragraph">
    <w:name w:val="Code Within Tip [PACKT]"/>
    <w:uiPriority w:val="99"/>
    <w:qFormat/>
    <w:rsid w:val="00E81F9D"/>
    <w:pPr>
      <w:pBdr>
        <w:top w:color="auto" w:space="6" w:sz="4" w:val="double"/>
        <w:bottom w:color="auto" w:space="9" w:sz="4" w:val="double"/>
      </w:pBdr>
      <w:spacing w:after="50" w:line="240" w:lineRule="auto"/>
      <w:ind w:left="720" w:right="720"/>
    </w:pPr>
    <w:rPr>
      <w:rFonts w:ascii="Lucida Console" w:eastAsia="Times New Roman" w:hAnsi="Lucida Console"/>
      <w:sz w:val="19"/>
      <w:szCs w:val="20"/>
    </w:rPr>
  </w:style>
  <w:style w:customStyle="1" w:styleId="ChapterNumberPACKT" w:type="paragraph">
    <w:name w:val="Chapter Number [PACKT]"/>
    <w:next w:val="ChapterTitlePACKT"/>
    <w:locked/>
    <w:rsid w:val="00E81F9D"/>
    <w:pPr>
      <w:spacing w:after="0" w:line="240" w:lineRule="auto"/>
      <w:jc w:val="right"/>
    </w:pPr>
    <w:rPr>
      <w:rFonts w:ascii="Arial" w:cs="Arial" w:eastAsia="Times New Roman" w:hAnsi="Arial"/>
      <w:bCs/>
      <w:color w:val="000000"/>
      <w:kern w:val="32"/>
      <w:sz w:val="120"/>
      <w:szCs w:val="32"/>
      <w:lang w:val="en-GB"/>
    </w:rPr>
  </w:style>
  <w:style w:customStyle="1" w:styleId="PartPACKT" w:type="paragraph">
    <w:name w:val="Part [PACKT]"/>
    <w:basedOn w:val="TipWithinBulletPACKT"/>
    <w:uiPriority w:val="99"/>
    <w:qFormat/>
    <w:rsid w:val="00E81F9D"/>
    <w:pPr>
      <w:pBdr>
        <w:top w:color="auto" w:space="0" w:sz="0" w:val="none"/>
        <w:bottom w:color="auto" w:space="0" w:sz="0" w:val="none"/>
      </w:pBdr>
    </w:pPr>
    <w:rPr>
      <w:b/>
      <w:sz w:val="120"/>
      <w:u w:val="single"/>
    </w:rPr>
  </w:style>
  <w:style w:customStyle="1" w:styleId="TipWithinBulletPACKT" w:type="paragraph">
    <w:name w:val="Tip Within Bullet [PACKT]"/>
    <w:basedOn w:val="TableWithinBulletPACKT"/>
    <w:uiPriority w:val="99"/>
    <w:qFormat/>
    <w:rsid w:val="00E81F9D"/>
    <w:pPr>
      <w:pBdr>
        <w:top w:color="auto" w:space="6" w:sz="4" w:val="double"/>
        <w:bottom w:color="auto" w:space="9" w:sz="4" w:val="double"/>
      </w:pBdr>
      <w:spacing w:after="180" w:before="180"/>
      <w:ind w:left="720" w:right="720"/>
    </w:pPr>
  </w:style>
  <w:style w:customStyle="1" w:styleId="TableWithinBulletPACKT" w:type="paragraph">
    <w:name w:val="Table Within Bullet [PACKT]"/>
    <w:basedOn w:val="TableColumnContentPACKT"/>
    <w:uiPriority w:val="99"/>
    <w:qFormat/>
    <w:rsid w:val="00E81F9D"/>
  </w:style>
  <w:style w:customStyle="1" w:styleId="PartTitlePACKT" w:type="paragraph">
    <w:name w:val="Part Title [PACKT]"/>
    <w:basedOn w:val="PartPACKT"/>
    <w:uiPriority w:val="99"/>
    <w:qFormat/>
    <w:rsid w:val="00E81F9D"/>
    <w:rPr>
      <w:i/>
      <w:sz w:val="26"/>
      <w:u w:val="none"/>
    </w:rPr>
  </w:style>
  <w:style w:customStyle="1" w:styleId="CommandLineEndPACKT" w:type="paragraph">
    <w:name w:val="Command Line End [PACKT]"/>
    <w:basedOn w:val="CommandLinePACKT"/>
    <w:uiPriority w:val="99"/>
    <w:locked/>
    <w:rsid w:val="00E81F9D"/>
    <w:pPr>
      <w:spacing w:after="120"/>
    </w:pPr>
    <w:rPr>
      <w:bCs/>
      <w:noProof/>
      <w:szCs w:val="20"/>
      <w:lang w:eastAsia="en-US"/>
    </w:rPr>
  </w:style>
  <w:style w:customStyle="1" w:styleId="CodeWithinBulletsPACKT" w:type="paragraph">
    <w:name w:val="Code Within Bullets [PACKT]"/>
    <w:basedOn w:val="CodePACKT"/>
    <w:uiPriority w:val="99"/>
    <w:locked/>
    <w:rsid w:val="00E81F9D"/>
    <w:pPr>
      <w:ind w:left="1080"/>
    </w:pPr>
    <w:rPr>
      <w:szCs w:val="20"/>
    </w:rPr>
  </w:style>
  <w:style w:customStyle="1" w:styleId="CodeWithinBulletsEndPACKT" w:type="paragraph">
    <w:name w:val="Code Within Bullets End [PACKT]"/>
    <w:basedOn w:val="CodeWithinBulletsPACKT"/>
    <w:uiPriority w:val="99"/>
    <w:locked/>
    <w:rsid w:val="00E81F9D"/>
    <w:pPr>
      <w:spacing w:after="120"/>
    </w:pPr>
  </w:style>
  <w:style w:customStyle="1" w:styleId="NumberedBulletWithinBulletEndPACKT" w:type="paragraph">
    <w:name w:val="Numbered Bullet Within Bullet End [PACKT]"/>
    <w:basedOn w:val="NumberedBulletWithinBulletPACKT"/>
    <w:uiPriority w:val="99"/>
    <w:locked/>
    <w:rsid w:val="00E81F9D"/>
    <w:pPr>
      <w:spacing w:after="120"/>
    </w:pPr>
  </w:style>
  <w:style w:customStyle="1" w:styleId="BulletWithinInformationBoxPACKT" w:type="paragraph">
    <w:name w:val="Bullet Within Information Box [PACKT]"/>
    <w:basedOn w:val="InformationBoxPACKT"/>
    <w:uiPriority w:val="99"/>
    <w:qFormat/>
    <w:locked/>
    <w:rsid w:val="00E81F9D"/>
    <w:pPr>
      <w:spacing w:after="20" w:before="0"/>
      <w:ind w:hanging="360" w:left="1080"/>
    </w:pPr>
  </w:style>
  <w:style w:customStyle="1" w:styleId="CodeWithinTipEndPACKT" w:type="paragraph">
    <w:name w:val="Code Within Tip End [PACKT]"/>
    <w:basedOn w:val="CodeWithinTipPACKT"/>
    <w:uiPriority w:val="99"/>
    <w:qFormat/>
    <w:rsid w:val="00E81F9D"/>
    <w:pPr>
      <w:spacing w:after="120"/>
    </w:pPr>
  </w:style>
  <w:style w:customStyle="1" w:styleId="CodeWithinInformationBoxPACKT" w:type="paragraph">
    <w:name w:val="Code Within Information Box [PACKT]"/>
    <w:basedOn w:val="CodeWithinTipPACKT"/>
    <w:uiPriority w:val="99"/>
    <w:qFormat/>
    <w:rsid w:val="00E81F9D"/>
    <w:pPr>
      <w:pBdr>
        <w:top w:color="auto" w:space="6" w:sz="4" w:val="single"/>
        <w:left w:color="auto" w:space="4" w:sz="4" w:val="single"/>
        <w:bottom w:color="auto" w:space="9" w:sz="4" w:val="single"/>
        <w:right w:color="auto" w:space="4" w:sz="4" w:val="single"/>
      </w:pBdr>
      <w:spacing w:after="20"/>
    </w:pPr>
  </w:style>
  <w:style w:customStyle="1" w:styleId="LayoutInformationPACKT" w:type="paragraph">
    <w:name w:val="Layout Information [PACKT]"/>
    <w:basedOn w:val="NormalPACKT"/>
    <w:next w:val="NormalPACKT"/>
    <w:rsid w:val="00E81F9D"/>
    <w:rPr>
      <w:rFonts w:ascii="Arial" w:hAnsi="Arial"/>
      <w:b/>
      <w:color w:val="FF0000"/>
      <w:sz w:val="28"/>
      <w:szCs w:val="28"/>
    </w:rPr>
  </w:style>
  <w:style w:customStyle="1" w:styleId="FigureWithinTipPACKT" w:type="paragraph">
    <w:name w:val="Figure Within Tip [PACKT]"/>
    <w:basedOn w:val="FigureWithinTableContentPACKT"/>
    <w:uiPriority w:val="99"/>
    <w:qFormat/>
    <w:rsid w:val="00E81F9D"/>
    <w:pPr>
      <w:pBdr>
        <w:top w:color="auto" w:space="6" w:sz="4" w:val="double"/>
        <w:bottom w:color="auto" w:space="9" w:sz="4" w:val="double"/>
      </w:pBdr>
    </w:pPr>
  </w:style>
  <w:style w:customStyle="1" w:styleId="FigureWithinTableContentPACKT" w:type="paragraph">
    <w:name w:val="Figure Within Table Content [PACKT]"/>
    <w:basedOn w:val="FigureWithinInformationBoxPACKT"/>
    <w:uiPriority w:val="99"/>
    <w:qFormat/>
    <w:rsid w:val="00E81F9D"/>
    <w:pPr>
      <w:pBdr>
        <w:top w:color="auto" w:space="0" w:sz="0" w:val="none"/>
        <w:left w:color="auto" w:space="0" w:sz="0" w:val="none"/>
        <w:bottom w:color="auto" w:space="0" w:sz="0" w:val="none"/>
        <w:right w:color="auto" w:space="0" w:sz="0" w:val="none"/>
      </w:pBdr>
      <w:spacing w:after="120"/>
    </w:pPr>
  </w:style>
  <w:style w:customStyle="1" w:styleId="FigureWithinInformationBoxPACKT" w:type="paragraph">
    <w:name w:val="Figure Within Information Box [PACKT]"/>
    <w:basedOn w:val="FigureWithinBulletPACKT"/>
    <w:qFormat/>
    <w:rsid w:val="00E81F9D"/>
    <w:pPr>
      <w:pBdr>
        <w:top w:color="auto" w:space="6" w:sz="4" w:val="single"/>
        <w:left w:color="auto" w:space="4" w:sz="4" w:val="single"/>
        <w:bottom w:color="auto" w:space="9" w:sz="4" w:val="single"/>
        <w:right w:color="auto" w:space="4" w:sz="4" w:val="single"/>
      </w:pBdr>
      <w:spacing w:before="0"/>
      <w:ind w:left="720" w:right="720"/>
    </w:pPr>
    <w:rPr>
      <w:rFonts w:ascii="Times New Roman" w:hAnsi="Times New Roman"/>
    </w:rPr>
  </w:style>
  <w:style w:customStyle="1" w:styleId="BulletWithinInformationBoxEndPACKT" w:type="paragraph">
    <w:name w:val="Bullet Within Information Box End [PACKT]"/>
    <w:basedOn w:val="BulletWithinInformationBoxPACKT"/>
    <w:uiPriority w:val="99"/>
    <w:qFormat/>
    <w:rsid w:val="00E81F9D"/>
    <w:pPr>
      <w:spacing w:after="60"/>
    </w:pPr>
  </w:style>
  <w:style w:customStyle="1" w:styleId="BulletWithinTipPACKT" w:type="paragraph">
    <w:name w:val="Bullet Within Tip [PACKT]"/>
    <w:basedOn w:val="BulletWithinInformationBoxPACKT"/>
    <w:uiPriority w:val="99"/>
    <w:qFormat/>
    <w:rsid w:val="00E81F9D"/>
    <w:pPr>
      <w:pBdr>
        <w:top w:color="auto" w:space="6" w:sz="4" w:val="double"/>
        <w:left w:color="auto" w:space="0" w:sz="0" w:val="none"/>
        <w:bottom w:color="auto" w:space="9" w:sz="4" w:val="double"/>
        <w:right w:color="auto" w:space="0" w:sz="0" w:val="none"/>
      </w:pBdr>
    </w:pPr>
  </w:style>
  <w:style w:customStyle="1" w:styleId="BulletWithinTipEndPACKT" w:type="paragraph">
    <w:name w:val="Bullet Within Tip End [PACKT]"/>
    <w:basedOn w:val="BulletWithinTipPACKT"/>
    <w:uiPriority w:val="99"/>
    <w:qFormat/>
    <w:rsid w:val="00E81F9D"/>
    <w:pPr>
      <w:spacing w:after="60"/>
    </w:pPr>
  </w:style>
  <w:style w:customStyle="1" w:styleId="CodeWithinInformationBoxEndPACKT" w:type="paragraph">
    <w:name w:val="Code Within Information Box End [PACKT]"/>
    <w:basedOn w:val="CodeWithinInformationBoxPACKT"/>
    <w:qFormat/>
    <w:rsid w:val="00E81F9D"/>
    <w:pPr>
      <w:spacing w:after="180" w:before="180"/>
    </w:pPr>
  </w:style>
  <w:style w:customStyle="1" w:styleId="CodeWithinTableColumnContentPACKT" w:type="paragraph">
    <w:name w:val="Code Within Table Column Content [PACKT]"/>
    <w:basedOn w:val="CodeWithinTipEndPACKT"/>
    <w:uiPriority w:val="99"/>
    <w:qFormat/>
    <w:rsid w:val="00E81F9D"/>
    <w:pPr>
      <w:pBdr>
        <w:top w:color="auto" w:space="0" w:sz="0" w:val="none"/>
        <w:bottom w:color="auto" w:space="0" w:sz="0" w:val="none"/>
      </w:pBdr>
      <w:spacing w:after="50"/>
      <w:ind w:left="216"/>
    </w:pPr>
  </w:style>
  <w:style w:customStyle="1" w:styleId="CodeWithinTableColumnContentEndPACKT" w:type="paragraph">
    <w:name w:val="Code Within Table Column Content End [PACKT]"/>
    <w:basedOn w:val="CodeWithinTableColumnContentPACKT"/>
    <w:uiPriority w:val="99"/>
    <w:qFormat/>
    <w:rsid w:val="00E81F9D"/>
    <w:pPr>
      <w:spacing w:after="120"/>
    </w:pPr>
  </w:style>
  <w:style w:customStyle="1" w:styleId="CommandLineWithinTipPACKT" w:type="paragraph">
    <w:name w:val="Command Line Within Tip [PACKT]"/>
    <w:basedOn w:val="CommandLinePACKT"/>
    <w:uiPriority w:val="99"/>
    <w:qFormat/>
    <w:rsid w:val="00E81F9D"/>
    <w:pPr>
      <w:pBdr>
        <w:top w:color="auto" w:space="6" w:sz="4" w:val="double"/>
        <w:bottom w:color="auto" w:space="9" w:sz="4" w:val="double"/>
      </w:pBdr>
      <w:ind w:left="720" w:right="720"/>
    </w:pPr>
  </w:style>
  <w:style w:customStyle="1" w:styleId="CommandLineWithinTipEndPACKT" w:type="paragraph">
    <w:name w:val="Command Line Within Tip End [PACKT]"/>
    <w:basedOn w:val="CommandLineWithinTipPACKT"/>
    <w:uiPriority w:val="99"/>
    <w:qFormat/>
    <w:rsid w:val="00E81F9D"/>
    <w:pPr>
      <w:spacing w:after="120"/>
    </w:pPr>
  </w:style>
  <w:style w:customStyle="1" w:styleId="CommandLineWithinInformationBoxPACKT" w:type="paragraph">
    <w:name w:val="Command Line Within Information Box [PACKT]"/>
    <w:basedOn w:val="CommandLineWithinTipPACKT"/>
    <w:uiPriority w:val="99"/>
    <w:qFormat/>
    <w:rsid w:val="00E81F9D"/>
    <w:pPr>
      <w:pBdr>
        <w:top w:color="auto" w:space="6" w:sz="4" w:val="single"/>
        <w:left w:color="auto" w:space="4" w:sz="4" w:val="single"/>
        <w:bottom w:color="auto" w:space="9" w:sz="4" w:val="single"/>
        <w:right w:color="auto" w:space="4" w:sz="4" w:val="single"/>
      </w:pBdr>
    </w:pPr>
  </w:style>
  <w:style w:customStyle="1" w:styleId="CommandLineWithinInformationBoxEndPACKT" w:type="paragraph">
    <w:name w:val="Command Line Within Information Box End [PACKT]"/>
    <w:basedOn w:val="CommandLineWithinInformationBoxPACKT"/>
    <w:uiPriority w:val="99"/>
    <w:qFormat/>
    <w:rsid w:val="00E81F9D"/>
    <w:pPr>
      <w:spacing w:after="120"/>
    </w:pPr>
  </w:style>
  <w:style w:customStyle="1" w:styleId="CommandLineWithinTableColumnContentPACKT" w:type="paragraph">
    <w:name w:val="Command Line Within Table Column Content [PACKT]"/>
    <w:basedOn w:val="CommandLineWithinInformationBoxEndPACKT"/>
    <w:uiPriority w:val="99"/>
    <w:qFormat/>
    <w:rsid w:val="00E81F9D"/>
    <w:pPr>
      <w:pBdr>
        <w:top w:color="auto" w:space="0" w:sz="0" w:val="none"/>
        <w:left w:color="auto" w:space="0" w:sz="0" w:val="none"/>
        <w:bottom w:color="auto" w:space="0" w:sz="0" w:val="none"/>
        <w:right w:color="auto" w:space="0" w:sz="0" w:val="none"/>
      </w:pBdr>
      <w:spacing w:after="60"/>
      <w:ind w:left="0" w:right="0"/>
    </w:pPr>
  </w:style>
  <w:style w:customStyle="1" w:styleId="CommandLineWithinTableColumnContentEndPACKT" w:type="paragraph">
    <w:name w:val="Command Line Within Table Column Content End [PACKT]"/>
    <w:basedOn w:val="CommandLineWithinTableColumnContentPACKT"/>
    <w:qFormat/>
    <w:rsid w:val="00E81F9D"/>
    <w:pPr>
      <w:spacing w:after="120"/>
    </w:pPr>
  </w:style>
  <w:style w:customStyle="1" w:styleId="CommandLineWithinBulletPACKT" w:type="paragraph">
    <w:name w:val="Command Line Within Bullet [PACKT]"/>
    <w:basedOn w:val="CommandLineWithinTableColumnContentEndPACKT"/>
    <w:uiPriority w:val="99"/>
    <w:qFormat/>
    <w:rsid w:val="00E81F9D"/>
    <w:pPr>
      <w:ind w:left="720"/>
    </w:pPr>
  </w:style>
  <w:style w:customStyle="1" w:styleId="CommandLineWithinBulletEndPACKT" w:type="paragraph">
    <w:name w:val="Command Line Within Bullet End [PACKT]"/>
    <w:basedOn w:val="CommandLineWithinBulletPACKT"/>
    <w:uiPriority w:val="99"/>
    <w:qFormat/>
    <w:rsid w:val="00E81F9D"/>
  </w:style>
  <w:style w:customStyle="1" w:styleId="QuoteWithinBulletPACKT" w:type="paragraph">
    <w:name w:val="Quote Within Bullet [PACKT]"/>
    <w:basedOn w:val="QuotePACKT"/>
    <w:uiPriority w:val="99"/>
    <w:qFormat/>
    <w:rsid w:val="00E81F9D"/>
    <w:pPr>
      <w:ind w:left="864" w:right="864"/>
    </w:pPr>
  </w:style>
  <w:style w:customStyle="1" w:styleId="CodeHighlightedPACKT" w:type="character">
    <w:name w:val="Code Highlighted [PACKT]"/>
    <w:uiPriority w:val="99"/>
    <w:qFormat/>
    <w:rsid w:val="00E81F9D"/>
    <w:rPr>
      <w:rFonts w:ascii="Lucida Console" w:hAnsi="Lucida Console"/>
      <w:b/>
      <w:color w:val="747959"/>
      <w:sz w:val="18"/>
      <w:szCs w:val="18"/>
    </w:rPr>
  </w:style>
  <w:style w:customStyle="1" w:styleId="IconPACKT" w:type="character">
    <w:name w:val="Icon [PACKT]"/>
    <w:uiPriority w:val="99"/>
    <w:qFormat/>
    <w:rsid w:val="00E81F9D"/>
    <w:rPr>
      <w:rFonts w:ascii="Times New Roman" w:hAnsi="Times New Roman"/>
      <w:noProof/>
      <w:sz w:val="22"/>
    </w:rPr>
  </w:style>
  <w:style w:styleId="TableGrid" w:type="table">
    <w:name w:val="Table Grid"/>
    <w:basedOn w:val="TableNormal"/>
    <w:rsid w:val="00E81F9D"/>
    <w:pPr>
      <w:spacing w:after="0" w:line="240" w:lineRule="auto"/>
    </w:pPr>
    <w:rPr>
      <w:rFonts w:ascii="Times New Roman" w:eastAsia="Times New Roman" w:hAnsi="Times New Roman"/>
      <w:sz w:val="20"/>
      <w:szCs w:val="20"/>
      <w:lang w:eastAsia="en-IN" w:val="en-I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FigureCaptionPACKT" w:type="paragraph">
    <w:name w:val="Figure Caption [PACKT]"/>
    <w:basedOn w:val="FigurePACKT"/>
    <w:uiPriority w:val="99"/>
    <w:qFormat/>
    <w:rsid w:val="00E81F9D"/>
    <w:pPr>
      <w:spacing w:after="120" w:before="0"/>
    </w:pPr>
    <w:rPr>
      <w:rFonts w:ascii="Times New Roman" w:hAnsi="Times New Roman"/>
    </w:rPr>
  </w:style>
  <w:style w:customStyle="1" w:styleId="AlphabeticalBulletPACKT" w:type="paragraph">
    <w:name w:val="Alphabetical Bullet [PACKT]"/>
    <w:basedOn w:val="Normal"/>
    <w:uiPriority w:val="99"/>
    <w:qFormat/>
    <w:rsid w:val="00E81F9D"/>
    <w:pPr>
      <w:numPr>
        <w:numId w:val="17"/>
      </w:numPr>
      <w:tabs>
        <w:tab w:pos="360" w:val="left"/>
      </w:tabs>
      <w:suppressAutoHyphens/>
      <w:spacing w:before="0"/>
      <w:ind w:right="720"/>
    </w:pPr>
    <w:rPr>
      <w:rFonts w:ascii="Times New Roman" w:cs="Times New Roman" w:hAnsi="Times New Roman"/>
      <w:bCs w:val="0"/>
      <w:sz w:val="22"/>
    </w:rPr>
  </w:style>
  <w:style w:customStyle="1" w:styleId="AlphabeticalBulletEndPACKT" w:type="paragraph">
    <w:name w:val="Alphabetical Bullet End [PACKT]"/>
    <w:basedOn w:val="AlphabeticalBulletPACKT"/>
    <w:uiPriority w:val="99"/>
    <w:qFormat/>
    <w:rsid w:val="00E81F9D"/>
    <w:pPr>
      <w:spacing w:after="120"/>
    </w:pPr>
    <w:rPr>
      <w:bCs/>
    </w:rPr>
  </w:style>
  <w:style w:customStyle="1" w:styleId="PartSectionPACKT" w:type="paragraph">
    <w:name w:val="Part Section [PACKT]"/>
    <w:basedOn w:val="PartTitlePACKT"/>
    <w:uiPriority w:val="99"/>
    <w:qFormat/>
    <w:rsid w:val="00E81F9D"/>
    <w:rPr>
      <w:sz w:val="46"/>
    </w:rPr>
  </w:style>
  <w:style w:customStyle="1" w:styleId="BulletWithinTableColumnContentPACKT" w:type="paragraph">
    <w:name w:val="Bullet Within Table Column Content [PACKT]"/>
    <w:basedOn w:val="BulletPACKT"/>
    <w:uiPriority w:val="99"/>
    <w:qFormat/>
    <w:rsid w:val="00E81F9D"/>
    <w:pPr>
      <w:ind w:left="432" w:right="72"/>
    </w:pPr>
    <w:rPr>
      <w:sz w:val="20"/>
      <w:lang w:eastAsia="ar-SA"/>
    </w:rPr>
  </w:style>
  <w:style w:customStyle="1" w:styleId="BulletWithinTableColumnContentEndPACKT" w:type="paragraph">
    <w:name w:val="Bullet Within Table Column Content End [PACKT]"/>
    <w:basedOn w:val="BulletWithinTableColumnContentPACKT"/>
    <w:uiPriority w:val="99"/>
    <w:qFormat/>
    <w:rsid w:val="00E81F9D"/>
    <w:pPr>
      <w:spacing w:after="120"/>
    </w:pPr>
  </w:style>
  <w:style w:customStyle="1" w:styleId="PartHeadingPACKT" w:type="paragraph">
    <w:name w:val="Part Heading [PACKT]"/>
    <w:basedOn w:val="ChapterTitlePACKT"/>
    <w:qFormat/>
    <w:rsid w:val="00E81F9D"/>
  </w:style>
  <w:style w:customStyle="1" w:styleId="BulletWithoutBulletWithinNestedBulletPACKT" w:type="paragraph">
    <w:name w:val="Bullet Without Bullet Within Nested Bullet [PACKT]"/>
    <w:basedOn w:val="BulletWithoutBulletWithinBulletPACKT"/>
    <w:uiPriority w:val="99"/>
    <w:rsid w:val="00E81F9D"/>
    <w:pPr>
      <w:ind w:left="1440"/>
    </w:pPr>
  </w:style>
  <w:style w:customStyle="1" w:styleId="BulletWithoutBulletWithinNestedBulletEndPACKT" w:type="paragraph">
    <w:name w:val="Bullet Without Bullet Within Nested Bullet End [PACKT]"/>
    <w:basedOn w:val="BulletWithoutBulletWithinNestedBulletPACKT"/>
    <w:uiPriority w:val="99"/>
    <w:rsid w:val="00E81F9D"/>
    <w:pPr>
      <w:spacing w:after="173"/>
    </w:pPr>
  </w:style>
  <w:style w:customStyle="1" w:styleId="AppendixTitlePACKT" w:type="paragraph">
    <w:name w:val="Appendix Title [PACKT]"/>
    <w:basedOn w:val="NormalPACKT"/>
    <w:uiPriority w:val="99"/>
    <w:rsid w:val="00E81F9D"/>
    <w:pPr>
      <w:suppressAutoHyphens/>
      <w:autoSpaceDE w:val="0"/>
      <w:autoSpaceDN w:val="0"/>
      <w:adjustRightInd w:val="0"/>
      <w:spacing w:after="432" w:before="202" w:line="2100" w:lineRule="atLeast"/>
      <w:jc w:val="right"/>
      <w:textAlignment w:val="center"/>
    </w:pPr>
    <w:rPr>
      <w:rFonts w:ascii="Arial" w:cs="Arial" w:hAnsi="Arial"/>
      <w:color w:val="000000"/>
      <w:sz w:val="60"/>
      <w:szCs w:val="60"/>
      <w:lang w:val="en-GB"/>
    </w:rPr>
  </w:style>
  <w:style w:customStyle="1" w:styleId="NumberedBullet" w:type="numbering">
    <w:name w:val="Numbered Bullet"/>
    <w:uiPriority w:val="99"/>
    <w:rsid w:val="00E81F9D"/>
  </w:style>
  <w:style w:customStyle="1" w:styleId="NumberedBulletWithinBullet" w:type="numbering">
    <w:name w:val="Numbered Bullet Within Bullet"/>
    <w:uiPriority w:val="99"/>
    <w:rsid w:val="00E81F9D"/>
    <w:pPr>
      <w:numPr>
        <w:numId w:val="6"/>
      </w:numPr>
    </w:pPr>
  </w:style>
  <w:style w:customStyle="1" w:styleId="RomanNumberedBullet" w:type="numbering">
    <w:name w:val="Roman Numbered Bullet"/>
    <w:uiPriority w:val="99"/>
    <w:rsid w:val="00E81F9D"/>
    <w:pPr>
      <w:numPr>
        <w:numId w:val="9"/>
      </w:numPr>
    </w:pPr>
  </w:style>
  <w:style w:customStyle="1" w:styleId="AlphabeticalBullet" w:type="numbering">
    <w:name w:val="Alphabetical Bullet"/>
    <w:uiPriority w:val="99"/>
    <w:rsid w:val="00E81F9D"/>
    <w:pPr>
      <w:numPr>
        <w:numId w:val="17"/>
      </w:numPr>
    </w:pPr>
  </w:style>
  <w:style w:styleId="CommentReference" w:type="character">
    <w:name w:val="annotation reference"/>
    <w:basedOn w:val="DefaultParagraphFont"/>
    <w:uiPriority w:val="99"/>
    <w:semiHidden/>
    <w:unhideWhenUsed/>
    <w:rsid w:val="00463770"/>
    <w:rPr>
      <w:sz w:val="16"/>
      <w:szCs w:val="16"/>
    </w:rPr>
  </w:style>
  <w:style w:styleId="CommentText" w:type="paragraph">
    <w:name w:val="annotation text"/>
    <w:basedOn w:val="Normal"/>
    <w:link w:val="CommentTextChar"/>
    <w:uiPriority w:val="99"/>
    <w:semiHidden/>
    <w:unhideWhenUsed/>
    <w:rsid w:val="00463770"/>
    <w:rPr>
      <w:szCs w:val="20"/>
    </w:rPr>
  </w:style>
  <w:style w:customStyle="1" w:styleId="CommentTextChar" w:type="character">
    <w:name w:val="Comment Text Char"/>
    <w:basedOn w:val="DefaultParagraphFont"/>
    <w:link w:val="CommentText"/>
    <w:uiPriority w:val="99"/>
    <w:semiHidden/>
    <w:rsid w:val="00463770"/>
    <w:rPr>
      <w:rFonts w:ascii="Arial" w:cs="Arial" w:eastAsia="Times New Roman" w:hAnsi="Arial"/>
      <w:bCs/>
      <w:sz w:val="20"/>
      <w:szCs w:val="20"/>
    </w:rPr>
  </w:style>
  <w:style w:styleId="CommentSubject" w:type="paragraph">
    <w:name w:val="annotation subject"/>
    <w:basedOn w:val="CommentText"/>
    <w:next w:val="CommentText"/>
    <w:link w:val="CommentSubjectChar"/>
    <w:uiPriority w:val="99"/>
    <w:semiHidden/>
    <w:unhideWhenUsed/>
    <w:rsid w:val="00463770"/>
    <w:rPr>
      <w:b/>
    </w:rPr>
  </w:style>
  <w:style w:customStyle="1" w:styleId="CommentSubjectChar" w:type="character">
    <w:name w:val="Comment Subject Char"/>
    <w:basedOn w:val="CommentTextChar"/>
    <w:link w:val="CommentSubject"/>
    <w:uiPriority w:val="99"/>
    <w:semiHidden/>
    <w:rsid w:val="00463770"/>
    <w:rPr>
      <w:rFonts w:ascii="Arial" w:cs="Arial" w:eastAsia="Times New Roman" w:hAnsi="Arial"/>
      <w:b/>
      <w:bCs/>
      <w:sz w:val="20"/>
      <w:szCs w:val="20"/>
    </w:rPr>
  </w:style>
  <w:style w:styleId="Revision" w:type="paragraph">
    <w:name w:val="Revision"/>
    <w:hidden/>
    <w:uiPriority w:val="99"/>
    <w:semiHidden/>
    <w:rsid w:val="00FE74F3"/>
    <w:pPr>
      <w:spacing w:after="0" w:line="240" w:lineRule="auto"/>
    </w:pPr>
    <w:rPr>
      <w:rFonts w:ascii="Arial" w:cs="Arial" w:eastAsia="Times New Roman" w:hAnsi="Arial"/>
      <w:bCs/>
      <w:sz w:val="20"/>
      <w:szCs w:val="24"/>
    </w:rPr>
  </w:style>
  <w:style w:styleId="ListParagraph" w:type="paragraph">
    <w:name w:val="List Paragraph"/>
    <w:basedOn w:val="Normal"/>
    <w:uiPriority w:val="34"/>
    <w:qFormat/>
    <w:rsid w:val="00135AFE"/>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Type="http://schemas.openxmlformats.org/officeDocument/2006/relationships/numbering" Id="rId54" Target="numbering.xml" /><Relationship Type="http://schemas.openxmlformats.org/officeDocument/2006/relationships/styles" Id="rId53" Target="styles.xml" /><Relationship Type="http://schemas.openxmlformats.org/officeDocument/2006/relationships/settings" Id="rId52" Target="settings.xml" /><Relationship Type="http://schemas.openxmlformats.org/officeDocument/2006/relationships/webSettings" Id="rId51" Target="webSettings.xml" /><Relationship Type="http://schemas.openxmlformats.org/officeDocument/2006/relationships/fontTable" Id="rId50" Target="fontTable.xml" /><Relationship Type="http://schemas.openxmlformats.org/officeDocument/2006/relationships/theme" Id="rId49" Target="theme/theme1.xml" /><Relationship Type="http://schemas.openxmlformats.org/officeDocument/2006/relationships/footnotes" Id="rId48" Target="footnotes.xml" /><Relationship Type="http://schemas.openxmlformats.org/officeDocument/2006/relationships/comments" Id="rId47" Target="comments.xml" /><Relationship Id="rId13" Target="media/image6.png" Type="http://schemas.openxmlformats.org/officeDocument/2006/relationships/image" /><Relationship Id="rId18" Target="media/image11.png" Type="http://schemas.openxmlformats.org/officeDocument/2006/relationships/image" /><Relationship Id="rId26" Target="media/image19.png" Type="http://schemas.openxmlformats.org/officeDocument/2006/relationships/image" /><Relationship Id="rId39" Target="media/image32.png" Type="http://schemas.openxmlformats.org/officeDocument/2006/relationships/image" /><Relationship Id="rId21" Target="media/image14.png" Type="http://schemas.openxmlformats.org/officeDocument/2006/relationships/image" /><Relationship Id="rId34" Target="media/image27.png" Type="http://schemas.openxmlformats.org/officeDocument/2006/relationships/image" /><Relationship Id="rId42" Target="media/image35.png" Type="http://schemas.openxmlformats.org/officeDocument/2006/relationships/image" /><Relationship Id="rId16" Target="media/image9.png" Type="http://schemas.openxmlformats.org/officeDocument/2006/relationships/image" /><Relationship Id="rId29" Target="media/image22.png" Type="http://schemas.openxmlformats.org/officeDocument/2006/relationships/image" /><Relationship Id="rId11" Target="media/image4.png" Type="http://schemas.openxmlformats.org/officeDocument/2006/relationships/image" /><Relationship Id="rId24" Target="media/image17.png" Type="http://schemas.openxmlformats.org/officeDocument/2006/relationships/image" /><Relationship Id="rId32" Target="media/image25.png" Type="http://schemas.openxmlformats.org/officeDocument/2006/relationships/image" /><Relationship Id="rId37" Target="media/image30.png" Type="http://schemas.openxmlformats.org/officeDocument/2006/relationships/image" /><Relationship Id="rId40" Target="media/image33.png" Type="http://schemas.openxmlformats.org/officeDocument/2006/relationships/image" /><Relationship Id="rId45" Target="media/image38.png" Type="http://schemas.openxmlformats.org/officeDocument/2006/relationships/image" /><Relationship Id="rId15" Target="media/image8.png" Type="http://schemas.openxmlformats.org/officeDocument/2006/relationships/image" /><Relationship Id="rId23" Target="media/image16.png" Type="http://schemas.openxmlformats.org/officeDocument/2006/relationships/image" /><Relationship Id="rId28" Target="media/image21.png" Type="http://schemas.openxmlformats.org/officeDocument/2006/relationships/image" /><Relationship Id="rId36" Target="media/image29.png" Type="http://schemas.openxmlformats.org/officeDocument/2006/relationships/image" /><Relationship Id="rId10" Target="media/image3.png" Type="http://schemas.openxmlformats.org/officeDocument/2006/relationships/image" /><Relationship Id="rId19" Target="media/image12.png" Type="http://schemas.openxmlformats.org/officeDocument/2006/relationships/image" /><Relationship Id="rId31" Target="media/image24.png" Type="http://schemas.openxmlformats.org/officeDocument/2006/relationships/image" /><Relationship Id="rId44" Target="media/image37.png" Type="http://schemas.openxmlformats.org/officeDocument/2006/relationships/image" /><Relationship Id="rId9" Target="media/image2.png" Type="http://schemas.openxmlformats.org/officeDocument/2006/relationships/image" /><Relationship Id="rId14" Target="media/image7.png" Type="http://schemas.openxmlformats.org/officeDocument/2006/relationships/image" /><Relationship Id="rId22" Target="media/image15.png" Type="http://schemas.openxmlformats.org/officeDocument/2006/relationships/image" /><Relationship Id="rId27" Target="media/image20.png" Type="http://schemas.openxmlformats.org/officeDocument/2006/relationships/image" /><Relationship Id="rId30" Target="media/image23.png" Type="http://schemas.openxmlformats.org/officeDocument/2006/relationships/image" /><Relationship Id="rId35" Target="media/image28.png" Type="http://schemas.openxmlformats.org/officeDocument/2006/relationships/image" /><Relationship Id="rId43" Target="media/image36.png" Type="http://schemas.openxmlformats.org/officeDocument/2006/relationships/image" /><Relationship Id="rId8" Target="media/image1.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25" Target="media/image18.png" Type="http://schemas.openxmlformats.org/officeDocument/2006/relationships/image" /><Relationship Id="rId33" Target="media/image26.png" Type="http://schemas.openxmlformats.org/officeDocument/2006/relationships/image" /><Relationship Id="rId38" Target="media/image31.png" Type="http://schemas.openxmlformats.org/officeDocument/2006/relationships/image" /><Relationship Id="rId46" Target="media/image39.png" Type="http://schemas.openxmlformats.org/officeDocument/2006/relationships/image" /><Relationship Id="rId20" Target="media/image13.png" Type="http://schemas.openxmlformats.org/officeDocument/2006/relationships/image" /><Relationship Id="rId41" Target="media/image34.png" Type="http://schemas.openxmlformats.org/officeDocument/2006/relationships/image" /><Relationship Type="http://schemas.openxmlformats.org/officeDocument/2006/relationships/image" Id="rId61" Target="media/rId61.png" /><Relationship Type="http://schemas.openxmlformats.org/officeDocument/2006/relationships/image" Id="rId56" Target="media/rId56.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Amey\AppData\Roaming\Microsoft\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269_New_Template_Normal_Series.dot</Template>
  <TotalTime>1</TotalTime>
  <Pages>40</Pages>
  <Words>6034</Words>
  <Characters>34398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2025-10-25T22:14:12Z</dcterms:created>
  <dcterms:modified xsi:type="dcterms:W3CDTF">2025-10-25T22:14:12Z</dcterms:modified>
</cp:coreProperties>
</file>

<file path=docProps/custom.xml><?xml version="1.0" encoding="utf-8"?>
<Properties xmlns="http://schemas.openxmlformats.org/officeDocument/2006/custom-properties" xmlns:vt="http://schemas.openxmlformats.org/officeDocument/2006/docPropsVTypes"/>
</file>