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65960" cy="1132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132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02A72"/>
          <w:sz w:val="44"/>
        </w:rPr>
        <w:t>SYS – FINAL NORMALIZED DATABASE MODEL</w:t>
      </w:r>
    </w:p>
    <w:p>
      <w:pPr>
        <w:jc w:val="center"/>
      </w:pPr>
      <w:r>
        <w:rPr>
          <w:b/>
          <w:color w:val="6D28D9"/>
          <w:sz w:val="26"/>
        </w:rPr>
        <w:t>Phase 1 Architecture &amp; Future Reference</w:t>
      </w:r>
    </w:p>
    <w:p>
      <w:pPr>
        <w:jc w:val="center"/>
      </w:pPr>
      <w:r>
        <w:rPr>
          <w:color w:val="5B6472"/>
          <w:sz w:val="22"/>
        </w:rPr>
        <w:t>Generic AI-Based Multi-Agent Lecturer System</w:t>
      </w:r>
    </w:p>
    <w:p>
      <w:pPr>
        <w:jc w:val="center"/>
      </w:pPr>
      <w:r>
        <w:rPr>
          <w:b/>
          <w:color w:val="1769E0"/>
          <w:sz w:val="20"/>
        </w:rPr>
        <w:t>Version 1.1 | Supabase/PostgreSQL Baseline</w:t>
        <w:br/>
        <w:t>UPDATED: Generated Materials &amp; Access Model</w:t>
      </w:r>
    </w:p>
    <w:p>
      <w:pPr>
        <w:spacing w:before="200"/>
      </w:pPr>
      <w:r>
        <w:rPr>
          <w:b/>
          <w:color w:val="6D28D9"/>
        </w:rPr>
        <w:t xml:space="preserve">Revision note: </w:t>
      </w:r>
      <w:r>
        <w:t>This version preserves the agreed Phase-1 normalized baseline and adds the generic generated_materials table and generated_material_access relationship so AI-generated lecture notes, handouts, shortcut summaries, assessment question papers, answer explanations and future generated educational artifacts can be stored, versioned, secured and made downloadable.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document is the updated database baseline for the first SYS pilot with real students and faculty. It incorporates the agreed shared-campus model, institutional master data, course/academic hierarchy, faculty assignments, student authorization/enrollment, learning, assessments, imports and the newly finalized generic generated-material management model.</w:t>
      </w:r>
    </w:p>
    <w:p>
      <w:pPr>
        <w:pStyle w:val="Heading1"/>
      </w:pPr>
      <w:r>
        <w:t>2. Core Design Decisions</w:t>
      </w:r>
    </w:p>
    <w:p>
      <w:pPr>
        <w:pStyle w:val="ListBullet"/>
        <w:spacing w:after="40"/>
      </w:pPr>
      <w:r>
        <w:t>Multiple colleges may operate in one physical/shared campus.</w:t>
      </w:r>
    </w:p>
    <w:p>
      <w:pPr>
        <w:pStyle w:val="ListBullet"/>
        <w:spacing w:after="40"/>
      </w:pPr>
      <w:r>
        <w:t>A course is a reusable training program and can be offered to multiple colleges through course_college.</w:t>
      </w:r>
    </w:p>
    <w:p>
      <w:pPr>
        <w:pStyle w:val="ListBullet"/>
        <w:spacing w:after="40"/>
      </w:pPr>
      <w:r>
        <w:t>Student and faculty master records are institutional records; application login identities are separate user records.</w:t>
      </w:r>
    </w:p>
    <w:p>
      <w:pPr>
        <w:pStyle w:val="ListBullet"/>
        <w:spacing w:after="40"/>
      </w:pPr>
      <w:r>
        <w:t>Only Admin-approved faculty may receive Course Coordinator or Subject Expert assignments.</w:t>
      </w:r>
    </w:p>
    <w:p>
      <w:pPr>
        <w:pStyle w:val="ListBullet"/>
        <w:spacing w:after="40"/>
      </w:pPr>
      <w:r>
        <w:t>The same faculty member may be Course Coordinator and Subject Expert for the same course.</w:t>
      </w:r>
    </w:p>
    <w:p>
      <w:pPr>
        <w:pStyle w:val="ListBullet"/>
        <w:spacing w:after="40"/>
      </w:pPr>
      <w:r>
        <w:t>Academic hierarchy is Course → Subject → Unit → Topic.</w:t>
      </w:r>
    </w:p>
    <w:p>
      <w:pPr>
        <w:pStyle w:val="ListBullet"/>
        <w:spacing w:after="40"/>
      </w:pPr>
      <w:r>
        <w:t>Course authorization and actual enrollment are separate.</w:t>
      </w:r>
    </w:p>
    <w:p>
      <w:pPr>
        <w:pStyle w:val="ListBullet"/>
        <w:spacing w:after="40"/>
      </w:pPr>
      <w:r>
        <w:t>Topic progress is the fundamental learning-progress record; higher-level progress is derived.</w:t>
      </w:r>
    </w:p>
    <w:p>
      <w:pPr>
        <w:pStyle w:val="ListBullet"/>
        <w:spacing w:after="40"/>
      </w:pPr>
      <w:r>
        <w:t>Excel/CSV is an import source; imported data becomes master records after validation and Admin confirmation.</w:t>
      </w:r>
    </w:p>
    <w:p>
      <w:pPr>
        <w:pStyle w:val="ListBullet"/>
        <w:spacing w:after="40"/>
      </w:pPr>
      <w:r>
        <w:t>Internal IDs are primary keys; Roll Number and Employee Code remain unique institutional identifiers.</w:t>
      </w:r>
    </w:p>
    <w:p>
      <w:pPr>
        <w:pStyle w:val="ListBullet"/>
        <w:spacing w:after="40"/>
      </w:pPr>
      <w:r>
        <w:t>Generated educational documents are treated as first-class managed artifacts, with metadata separated from Supabase Storage file objects.</w:t>
      </w:r>
    </w:p>
    <w:p>
      <w:pPr>
        <w:pStyle w:val="ListBullet"/>
        <w:spacing w:after="40"/>
      </w:pPr>
      <w:r>
        <w:t>generated_materials stores one generic material record for multiple generated-document types; generated_material_access controls explicit user-level viewing/downloading permissions.</w:t>
      </w:r>
    </w:p>
    <w:p>
      <w:pPr>
        <w:pStyle w:val="ListBullet"/>
        <w:spacing w:after="40"/>
      </w:pPr>
      <w:r>
        <w:t>Generated materials may be linked to course, subject, unit, topic and/or assessment context without duplicating the academic hierarchy.</w:t>
      </w:r>
    </w:p>
    <w:p>
      <w:pPr>
        <w:pStyle w:val="ListBullet"/>
        <w:spacing w:after="40"/>
      </w:pPr>
      <w:r>
        <w:t>SYS branding is required on generated educational documents: Document Logo in the header and Watermark/Signature where appropriate.</w:t>
      </w:r>
    </w:p>
    <w:p>
      <w:pPr>
        <w:pStyle w:val="Heading1"/>
      </w:pPr>
      <w:r>
        <w:t>3. Updated Entity Relationship Model</w:t>
      </w:r>
    </w:p>
    <w:p>
      <w:pPr>
        <w:ind w:left="288"/>
      </w:pPr>
      <w:r>
        <w:t>CAMPUS → COLLEGE → STUDENT_MASTER / FACULTY_MASTER</w:t>
      </w:r>
    </w:p>
    <w:p>
      <w:pPr>
        <w:ind w:left="288"/>
      </w:pPr>
      <w:r>
        <w:t>COURSE ↔ COURSE_COLLEGE ↔ COLLEGE</w:t>
      </w:r>
    </w:p>
    <w:p>
      <w:pPr>
        <w:ind w:left="288"/>
      </w:pPr>
      <w:r>
        <w:t>COURSE → SUBJECT → UNIT → TOPIC</w:t>
      </w:r>
    </w:p>
    <w:p>
      <w:pPr>
        <w:ind w:left="288"/>
      </w:pPr>
      <w:r>
        <w:t>COURSE → COURSE_FACULTY_ASSIGNMENTS → FACULTY (Coordinator)</w:t>
      </w:r>
    </w:p>
    <w:p>
      <w:pPr>
        <w:ind w:left="288"/>
      </w:pPr>
      <w:r>
        <w:t>COURSE + SUBJECT → COURSE_SUBJECT_FACULTY → FACULTY (Subject Expert)</w:t>
      </w:r>
    </w:p>
    <w:p>
      <w:pPr>
        <w:ind w:left="288"/>
      </w:pPr>
      <w:r>
        <w:t>STUDENT → COURSE_STUDENT_AUTHORIZATIONS → COURSE</w:t>
      </w:r>
    </w:p>
    <w:p>
      <w:pPr>
        <w:ind w:left="288"/>
      </w:pPr>
      <w:r>
        <w:t>STUDENT → STUDENT_COURSE_ENROLLMENTS → COURSE</w:t>
      </w:r>
    </w:p>
    <w:p>
      <w:pPr>
        <w:ind w:left="288"/>
      </w:pPr>
      <w:r>
        <w:t>COURSE / SUBJECT / UNIT / TOPIC → RESOURCES</w:t>
      </w:r>
    </w:p>
    <w:p>
      <w:pPr>
        <w:ind w:left="288"/>
      </w:pPr>
      <w:r>
        <w:t>TOPIC / UNIT / SUBJECT / COURSE → ASSESSMENT → QUESTIONS → OPTIONS</w:t>
      </w:r>
    </w:p>
    <w:p>
      <w:pPr>
        <w:ind w:left="288"/>
      </w:pPr>
      <w:r>
        <w:t>STUDENT → LEARNING_SESSIONS → TOPIC</w:t>
      </w:r>
    </w:p>
    <w:p>
      <w:pPr>
        <w:ind w:left="288"/>
      </w:pPr>
      <w:r>
        <w:t>STUDENT → STUDENT_TOPIC_PROGRESS → TOPIC</w:t>
      </w:r>
    </w:p>
    <w:p>
      <w:pPr>
        <w:ind w:left="288"/>
      </w:pPr>
      <w:r>
        <w:t>STUDENT → ASSESSMENT_ATTEMPTS → ASSESSMENT → ANSWERS → QUESTIONS</w:t>
      </w:r>
    </w:p>
    <w:p>
      <w:pPr>
        <w:ind w:left="288"/>
      </w:pPr>
      <w:r>
        <w:t>COURSE / SUBJECT / UNIT / TOPIC / ASSESSMENT → GENERATED_MATERIALS</w:t>
      </w:r>
    </w:p>
    <w:p>
      <w:pPr>
        <w:ind w:left="288"/>
      </w:pPr>
      <w:r>
        <w:t>GENERATED_MATERIALS → GENERATED_MATERIAL_ACCESS → USERS</w:t>
      </w:r>
    </w:p>
    <w:p>
      <w:pPr>
        <w:ind w:left="288"/>
      </w:pPr>
      <w:r>
        <w:t>ADMIN → DATA_IMPORT_BATCHES → DATA_IMPORT_ERRORS</w:t>
      </w:r>
    </w:p>
    <w:p>
      <w:pPr>
        <w:pStyle w:val="Heading1"/>
      </w:pPr>
      <w:r>
        <w:t>4. Institutional and Identity Tables</w:t>
      </w:r>
    </w:p>
    <w:p>
      <w:pPr>
        <w:pStyle w:val="Heading2"/>
      </w:pPr>
      <w:r>
        <w:t>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user_id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System identity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email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UNIQUE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Login identity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password_hash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Password hash only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user_type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ADMIN/FACULTY/STUDENT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is_active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Account 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last_login_at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Last login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created_at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Created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updated_at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Updated</w:t>
            </w:r>
          </w:p>
        </w:tc>
      </w:tr>
    </w:tbl>
    <w:p>
      <w:pPr>
        <w:pStyle w:val="Heading2"/>
      </w:pPr>
      <w:r>
        <w:t>campus_master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campus_id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Physical campus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campus_code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UNIQUE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Campus code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campus_name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Name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address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Address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district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District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State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status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ACTIVE/INACTIVE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created_at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Created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updated_at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Updated</w:t>
            </w:r>
          </w:p>
        </w:tc>
      </w:tr>
    </w:tbl>
    <w:p>
      <w:pPr>
        <w:pStyle w:val="Heading2"/>
      </w:pPr>
      <w:r>
        <w:t>college_master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college_id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College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college_code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UNIQUE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Institutional code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college_name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Institution name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campus_id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Physical campus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status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ACTIVE/INACTIVE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created_at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Created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updated_at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Updated</w:t>
            </w:r>
          </w:p>
        </w:tc>
      </w:tr>
    </w:tbl>
    <w:p>
      <w:pPr>
        <w:pStyle w:val="Heading2"/>
      </w:pPr>
      <w:r>
        <w:t>program_master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program_id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Program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program_code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UNIQUE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Program code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program_name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Program name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duration_years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Normal duration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status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ACTIVE/INACTIVE</w:t>
            </w:r>
          </w:p>
        </w:tc>
      </w:tr>
    </w:tbl>
    <w:p>
      <w:pPr>
        <w:pStyle w:val="Heading2"/>
      </w:pPr>
      <w:r>
        <w:t>department_master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department_id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Department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college_id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College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department_code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Code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department_name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Name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status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ACTIVE/INACTIVE</w:t>
            </w:r>
          </w:p>
        </w:tc>
      </w:tr>
    </w:tbl>
    <w:p>
      <w:pPr>
        <w:pStyle w:val="Heading2"/>
      </w:pPr>
      <w:r>
        <w:t>designation_master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designation_id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Designation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designation_name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UNIQUE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Name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status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ACTIVE/INACTIVE</w:t>
            </w:r>
          </w:p>
        </w:tc>
      </w:tr>
    </w:tbl>
    <w:p>
      <w:pPr>
        <w:pStyle w:val="Heading1"/>
      </w:pPr>
      <w:r>
        <w:t>5. Student and Faculty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Table / Column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student_master.student_id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Internal stable student ID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student_master.roll_number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UNIQUE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Institutional Roll Number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student_master.student_name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Student name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student_master.program_id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Program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student_master.admission_year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Academic admission year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student_master.college_id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Institutional college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student_master.email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Email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student_master.phone_number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Phone/contact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student_master.status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ACTIVE/INACTIVE/TRANSFERRED/GRADUATED/WITHDRAWN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student_master.user_id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 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Login account after registration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faculty_master.faculty_id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Internal stable faculty ID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faculty_master.employee_code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UNIQUE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Institutional employee code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faculty_master.faculty_name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Faculty name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faculty_master.designation_id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Designation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faculty_master.college_id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Institutional college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faculty_master.department_id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Department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faculty_master.email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Email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faculty_master.phone_number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Phone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faculty_master.status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ACTIVE/INACTIVE/TRANSFERRED/RETIRED/RELIEVED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faculty_master.approval_status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PENDING/APPROVED/REJECTED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faculty_master.approved_by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 users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Admin approver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faculty_master.approved_at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Approval time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faculty_master.user_id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 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Login account after registration</w:t>
            </w:r>
          </w:p>
        </w:tc>
      </w:tr>
    </w:tbl>
    <w:p>
      <w:r>
        <w:t>Present_Year is deliberately NOT stored in student_master. It should be derived from admission year plus the applicable academic-year/program rules. If historical year snapshots are needed later, use an academic enrollment-year table.</w:t>
      </w:r>
    </w:p>
    <w:p>
      <w:pPr>
        <w:pStyle w:val="Heading1"/>
      </w:pPr>
      <w:r>
        <w:t>6. Course and Academic Structure</w:t>
      </w:r>
    </w:p>
    <w:p>
      <w:pPr>
        <w:pStyle w:val="Heading2"/>
      </w:pPr>
      <w:r>
        <w:t>courses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course_id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Course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course_code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UNIQUE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Course code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course_name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NEET/JEE/PGCET etc.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description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Description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exam_year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Target exam year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start_date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Start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end_date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End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DRAFT/PUBLISHED/ARCHIVED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created_by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 users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Admin creator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created_at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Created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updated_at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Updated</w:t>
            </w:r>
          </w:p>
        </w:tc>
      </w:tr>
    </w:tbl>
    <w:p>
      <w:pPr>
        <w:pStyle w:val="Heading2"/>
      </w:pPr>
      <w:r>
        <w:t>course_college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course_college_id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Bridge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course_id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Course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college_id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Participating college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ACTIVE/INACTIVE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available_from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Availability start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available_until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Availability end</w:t>
            </w:r>
          </w:p>
        </w:tc>
      </w:tr>
    </w:tbl>
    <w:p>
      <w:pPr>
        <w:pStyle w:val="Heading2"/>
      </w:pPr>
      <w:r>
        <w:t>course_subjects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subject_id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Subject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course_id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Course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subject_code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Code within course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subject_name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Name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description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display_order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Order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status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DRAFT/ACTIVE/ARCHIVED</w:t>
            </w:r>
          </w:p>
        </w:tc>
      </w:tr>
    </w:tbl>
    <w:p>
      <w:pPr>
        <w:pStyle w:val="Heading2"/>
      </w:pPr>
      <w:r>
        <w:t>units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unit_id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Unit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subject_id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Subject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unit_code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Code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unit_name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Name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description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display_order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Order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status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DRAFT/ACTIVE/ARCHIVED</w:t>
            </w:r>
          </w:p>
        </w:tc>
      </w:tr>
    </w:tbl>
    <w:p>
      <w:pPr>
        <w:pStyle w:val="Heading2"/>
      </w:pPr>
      <w:r>
        <w:t>topics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topic_id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Topic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unit_id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Unit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topic_code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Code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topic_name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Name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description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display_order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Order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estimated_minutes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Expected learning time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DRAFT/ACTIVE/ARCHIVED</w:t>
            </w:r>
          </w:p>
        </w:tc>
      </w:tr>
    </w:tbl>
    <w:p>
      <w:pPr>
        <w:pStyle w:val="Heading1"/>
      </w:pPr>
      <w:r>
        <w:t>7. Faculty Assignment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Table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 fields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course_faculty_assignments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assignment_id, course_id, faculty_id, role, is_active, assigned_by, assigned_at, ended_at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Role is COORDINATOR; faculty must be APPROVED.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course_subject_faculty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assignment_id, course_id, subject_id, faculty_id, is_active, assigned_by, assigned_at, ended_at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Faculty must be APPROVED; subject must belong to the specified course.</w:t>
            </w:r>
          </w:p>
        </w:tc>
      </w:tr>
    </w:tbl>
    <w:p>
      <w:r>
        <w:t>The same faculty member can appear in both tables for the same course. Example: Faculty A = NEET Course Coordinator and NEET Biology Subject Expert.</w:t>
      </w:r>
    </w:p>
    <w:p>
      <w:pPr>
        <w:pStyle w:val="Heading1"/>
      </w:pPr>
      <w:r>
        <w:t>8. Student Authorization and Enrollment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Table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 fields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course_student_authorizations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authorization_id, student_id, course_id, status, authorized_by, authorized_at, revoked_at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Admin controls which existing students may participate in a course.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student_course_enrollments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enrollment_id, student_id, course_id, status, enrolled_at, completed_at, created_by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Records actual registration/enrollment.</w:t>
            </w:r>
          </w:p>
        </w:tc>
      </w:tr>
    </w:tbl>
    <w:p>
      <w:pPr>
        <w:pStyle w:val="Heading1"/>
      </w:pPr>
      <w:r>
        <w:t>9.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resource_id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Resource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course_id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Course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subject_id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 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Subject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unit_id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 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Unit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topic_id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 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Topic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resource_name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Name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resource_type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PDF/DOCX/IMAGE/VIDEO/OTHER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storage_path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Supabase Storage path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mime_type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MIME type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file_size_bytes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Size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uploaded_by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 users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Uploader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ACTIVE/ARCHIVED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created_at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Created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updated_at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Updated</w:t>
            </w:r>
          </w:p>
        </w:tc>
      </w:tr>
    </w:tbl>
    <w:p>
      <w:pPr>
        <w:pStyle w:val="Heading1"/>
      </w:pPr>
      <w:r>
        <w:t>10. Learning and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Table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 fields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learning_sessions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session_id, student_id, course_id, subject_id, unit_id, topic_id, session_type, started_at, ended_at, duration_seconds, status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Historical record of each learning interaction.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student_topic_progress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progress_id, student_id, topic_id, status, progress_percent, time_spent_seconds, first_started_at, last_accessed_at, completed_at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Current state for a student/topic pair.</w:t>
            </w:r>
          </w:p>
        </w:tc>
      </w:tr>
    </w:tbl>
    <w:p>
      <w:r>
        <w:t>Recommended UNIQUE(student_id, topic_id) for current topic progress. Unit, subject and course progress should normally be calculated from topic records rather than redundantly stored.</w:t>
      </w:r>
    </w:p>
    <w:p>
      <w:pPr>
        <w:pStyle w:val="Heading1"/>
      </w:pPr>
      <w:r>
        <w:t>11. Assessment Model</w:t>
      </w:r>
    </w:p>
    <w:p>
      <w:pPr>
        <w:pStyle w:val="Heading2"/>
      </w:pPr>
      <w:r>
        <w:t>assessments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assessment_id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Assessment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course_id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Course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subject_id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Subject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unit_id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 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Unit scope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topic_id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 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Topic scope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title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Title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assessment_type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PRACTICE/TOPIC_TEST/UNIT_TEST/SUBJECT_TEST/GRAND_TEST/PREVIOUS_PAPER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difficulty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Difficulty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duration_minutes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Time limit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DRAFT/PUBLISHED/ARCHIVED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created_by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 users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Creator</w:t>
            </w:r>
          </w:p>
        </w:tc>
      </w:tr>
    </w:tbl>
    <w:p>
      <w:pPr>
        <w:pStyle w:val="Heading2"/>
      </w:pPr>
      <w:r>
        <w:t>assessment_questions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question_id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Question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assessment_id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Assessment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question_text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Question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question_type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MCQ/MULTIPLE_SELECT/TRUE_FALSE/NUMERICAL/SHORT_ANSWER/DESCRIPTIVE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difficulty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Difficulty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marks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Maximum marks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display_order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Order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explanation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Explanation</w:t>
            </w:r>
          </w:p>
        </w:tc>
      </w:tr>
    </w:tbl>
    <w:p>
      <w:pPr>
        <w:pStyle w:val="Heading2"/>
      </w:pPr>
      <w:r>
        <w:t>assessment_options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option_id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Option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question_id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Question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option_text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Option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is_correct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Correct flag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display_order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Order</w:t>
            </w:r>
          </w:p>
        </w:tc>
      </w:tr>
    </w:tbl>
    <w:p>
      <w:pPr>
        <w:pStyle w:val="Heading2"/>
      </w:pPr>
      <w:r>
        <w:t>assessment_attempts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attempt_id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Attempt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assessment_id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Assessment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student_id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Student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started_at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Start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submitted_at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Submission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score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Score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percentage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Percentage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IN_PROGRESS/SUBMITTED/ABANDONED</w:t>
            </w:r>
          </w:p>
        </w:tc>
      </w:tr>
    </w:tbl>
    <w:p>
      <w:pPr>
        <w:pStyle w:val="Heading2"/>
      </w:pPr>
      <w:r>
        <w:t>assessment_answers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answer_id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Answer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attempt_id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Attempt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question_id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Question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selected_option_id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 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Selected option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answer_text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Response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is_correct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Evaluation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marks_awarded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Awarded marks</w:t>
            </w:r>
          </w:p>
        </w:tc>
      </w:tr>
    </w:tbl>
    <w:p>
      <w:pPr>
        <w:pStyle w:val="Heading1"/>
      </w:pPr>
      <w:r>
        <w:t>12. Generated Materials Model — NEW IN v1.1</w:t>
      </w:r>
    </w:p>
    <w:p>
      <w:r>
        <w:t>The generated-material model is intentionally generic. A single table represents all AI-generated educational documents rather than creating separate tables for lecture notes, handouts, shortcut summaries, question papers and answer explanations. The actual binary/document file is stored in Supabase Storage; the database stores metadata, academic context, lifecycle state and access control.</w:t>
      </w:r>
    </w:p>
    <w:p>
      <w:pPr>
        <w:pStyle w:val="Heading2"/>
      </w:pPr>
      <w:r>
        <w:t>12.1 generated_materials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material_id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Stable generated-material identifier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course_id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Course context; required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subject_id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 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Optional subject context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unit_id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 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Optional unit context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topic_id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 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Optional topic context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assessment_id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 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Optional assessment context; used for question papers/answer explanations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learning_session_id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 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Optional AI lecture/session that produced the material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material_type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LECTURE_NOTES/HANDOUT/SHORTCUT_SUMMARY/QUESTION_PAPER/ANSWER_EXPLANATION/OTHER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title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Student/faculty-visible document title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description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Short description/purpose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generator_agent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AI_LECTURER/ASSESSMENT_AGENT/OTHER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generation_model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Model/provider identifier used when generated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version_no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Material version number; starts at 1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parent_material_id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 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Self-reference to prior version when regenerated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storage_path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Supabase Storage object path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mime_type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PDF/DOCX/etc. MIME type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file_size_bytes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Stored file size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checksum_sha256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Integrity/checksum value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status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DRAFT/PENDING_REVIEW/APPROVED/READY/ARCHIVED/FAILED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generated_by_user_id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 users 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User who initiated/requested generation, if applicable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approved_by_user_id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 users 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Faculty/Admin approval where approval is required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approved_at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Approval timestamp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created_at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Created timestamp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updated_at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Last metadata update</w:t>
            </w:r>
          </w:p>
        </w:tc>
      </w:tr>
    </w:tbl>
    <w:p>
      <w:pPr>
        <w:pStyle w:val="Heading2"/>
      </w:pPr>
      <w:r>
        <w:t>12.2 generated_material_access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material_access_id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PK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Stable access relationship identifier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material_id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Generated material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user_id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User receiving access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access_level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VIEW/DOWNLOAD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status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ACTIVE/REVOKED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granted_by_user_id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FK users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User who granted the access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granted_at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Access grant timestamp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expires_at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Optional expiry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revoked_at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NULLABLE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Access revocation timestamp</w:t>
            </w:r>
          </w:p>
        </w:tc>
      </w:tr>
    </w:tbl>
    <w:p>
      <w:r>
        <w:t>Recommended UNIQUE(material_id, user_id, access_level) while the relationship is active. If access history is retained, revoked records should not be physically deleted.</w:t>
      </w:r>
    </w:p>
    <w:p>
      <w:pPr>
        <w:pStyle w:val="Heading2"/>
      </w:pPr>
      <w:r>
        <w:t>12.3 Generated-material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Relationship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Cardinality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courses → generated_materials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1 : many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Every generated material belongs to a course.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course_subjects → generated_materials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1 : many, optional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Material may be subject-specific.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units → generated_materials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1 : many, optional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Material may be unit-specific.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topics → generated_materials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1 : many, optional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Material may be topic-specific.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assessments → generated_materials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1 : many, optional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Question papers and answer explanations may be tied to an assessment.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learning_sessions → generated_materials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1 : many, optional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Lecture-session outputs can be traced to the originating learning session.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generated_materials → generated_material_access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1 : many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 material may be explicitly made available to multiple users.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users → generated_material_access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1 : many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 user may receive access to multiple generated materials.</w:t>
            </w:r>
          </w:p>
        </w:tc>
      </w:tr>
    </w:tbl>
    <w:p>
      <w:pPr>
        <w:pStyle w:val="Heading2"/>
      </w:pPr>
      <w:r>
        <w:t>12.4 Supported Phase-1 generated document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Material Type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Typical Context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Downloadable By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LECTURE_NOTES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Topic / unit / subject / course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Student; assigned Subject Expert; Course Coordinator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HANDOUT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Topic / unit / subject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Student; assigned Subject Expert; Course Coordinator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SHORTCUT_SUMMARY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Topic / unit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Student; assigned Subject Expert; Course Coordinator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QUESTION_PAPER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Assessment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Student where released; assigned faculty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ANSWER_EXPLANATION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Assessment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Student after release; assigned faculty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OTHER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Future generated educational artifact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Explicit access only</w:t>
            </w:r>
          </w:p>
        </w:tc>
      </w:tr>
    </w:tbl>
    <w:p>
      <w:pPr>
        <w:pStyle w:val="Heading2"/>
      </w:pPr>
      <w:r>
        <w:t>12.5 Why one generic table is preferred</w:t>
      </w:r>
    </w:p>
    <w:p>
      <w:pPr>
        <w:pStyle w:val="ListBullet"/>
        <w:spacing w:after="40"/>
      </w:pPr>
      <w:r>
        <w:t>Avoids separate tables with duplicated storage metadata for every document type.</w:t>
      </w:r>
    </w:p>
    <w:p>
      <w:pPr>
        <w:pStyle w:val="ListBullet"/>
        <w:spacing w:after="40"/>
      </w:pPr>
      <w:r>
        <w:t>Supports future AI agents without changing the core academic hierarchy.</w:t>
      </w:r>
    </w:p>
    <w:p>
      <w:pPr>
        <w:pStyle w:val="ListBullet"/>
        <w:spacing w:after="40"/>
      </w:pPr>
      <w:r>
        <w:t>Allows versioning when the AI regenerates a document after faculty review.</w:t>
      </w:r>
    </w:p>
    <w:p>
      <w:pPr>
        <w:pStyle w:val="ListBullet"/>
        <w:spacing w:after="40"/>
      </w:pPr>
      <w:r>
        <w:t>Allows the same document-management APIs to serve PDF, DOCX and other generated formats.</w:t>
      </w:r>
    </w:p>
    <w:p>
      <w:pPr>
        <w:pStyle w:val="ListBullet"/>
        <w:spacing w:after="40"/>
      </w:pPr>
      <w:r>
        <w:t>Keeps academic context normalized through foreign keys instead of copying course/subject/unit/topic names into multiple tables.</w:t>
      </w:r>
    </w:p>
    <w:p>
      <w:pPr>
        <w:pStyle w:val="ListBullet"/>
        <w:spacing w:after="40"/>
      </w:pPr>
      <w:r>
        <w:t>Separates document metadata from Supabase Storage, which stores the actual file object.</w:t>
      </w:r>
    </w:p>
    <w:p>
      <w:pPr>
        <w:pStyle w:val="ListBullet"/>
        <w:spacing w:after="40"/>
      </w:pPr>
      <w:r>
        <w:t>Allows access to be revoked without deleting the underlying generated artifact.</w:t>
      </w:r>
    </w:p>
    <w:p>
      <w:pPr>
        <w:pStyle w:val="Heading2"/>
      </w:pPr>
      <w:r>
        <w:t>12.6 Access-control rules for generated materials</w:t>
      </w:r>
    </w:p>
    <w:p>
      <w:pPr>
        <w:pStyle w:val="ListBullet"/>
        <w:spacing w:after="40"/>
      </w:pPr>
      <w:r>
        <w:t>Students may access generated materials only for courses in which they are authorized/enrolled and only when the material is released to them.</w:t>
      </w:r>
    </w:p>
    <w:p>
      <w:pPr>
        <w:pStyle w:val="ListBullet"/>
        <w:spacing w:after="40"/>
      </w:pPr>
      <w:r>
        <w:t>Subject Experts may access materials belonging to their assigned course + subject.</w:t>
      </w:r>
    </w:p>
    <w:p>
      <w:pPr>
        <w:pStyle w:val="ListBullet"/>
        <w:spacing w:after="40"/>
      </w:pPr>
      <w:r>
        <w:t>Course Coordinators may access materials belonging to their assigned course.</w:t>
      </w:r>
    </w:p>
    <w:p>
      <w:pPr>
        <w:pStyle w:val="ListBullet"/>
        <w:spacing w:after="40"/>
      </w:pPr>
      <w:r>
        <w:t>Admin has system-wide access.</w:t>
      </w:r>
    </w:p>
    <w:p>
      <w:pPr>
        <w:pStyle w:val="ListBullet"/>
        <w:spacing w:after="40"/>
      </w:pPr>
      <w:r>
        <w:t>A material marked DRAFT/PENDING_REVIEW should not be exposed to students.</w:t>
      </w:r>
    </w:p>
    <w:p>
      <w:pPr>
        <w:pStyle w:val="ListBullet"/>
        <w:spacing w:after="40"/>
      </w:pPr>
      <w:r>
        <w:t>READY/APPROVED materials may be exposed according to generated_material_access and the application authorization rules.</w:t>
      </w:r>
    </w:p>
    <w:p>
      <w:pPr>
        <w:pStyle w:val="ListBullet"/>
        <w:spacing w:after="40"/>
      </w:pPr>
      <w:r>
        <w:t>DOWNLOAD must imply VIEW; the API should reject DOWNLOAD permission if VIEW is not logically permitted.</w:t>
      </w:r>
    </w:p>
    <w:p>
      <w:pPr>
        <w:pStyle w:val="ListBullet"/>
        <w:spacing w:after="40"/>
      </w:pPr>
      <w:r>
        <w:t>Revoked or expired access must not allow download.</w:t>
      </w:r>
    </w:p>
    <w:p>
      <w:pPr>
        <w:pStyle w:val="ListBullet"/>
        <w:spacing w:after="40"/>
      </w:pPr>
      <w:r>
        <w:t>Historical access records should be retained for accountability.</w:t>
      </w:r>
    </w:p>
    <w:p>
      <w:pPr>
        <w:pStyle w:val="Heading2"/>
      </w:pPr>
      <w:r>
        <w:t>12.7 Example generated-material workflow</w:t>
      </w:r>
    </w:p>
    <w:p>
      <w:pPr>
        <w:pStyle w:val="ListNumber"/>
      </w:pPr>
      <w:r>
        <w:t>AI Lecturer teaches Topic 3.</w:t>
      </w:r>
    </w:p>
    <w:p>
      <w:pPr>
        <w:pStyle w:val="ListNumber"/>
      </w:pPr>
      <w:r>
        <w:t>The system generates lecture notes and a shortcut summary.</w:t>
      </w:r>
    </w:p>
    <w:p>
      <w:pPr>
        <w:pStyle w:val="ListNumber"/>
      </w:pPr>
      <w:r>
        <w:t>generated_materials stores metadata and the Supabase Storage paths.</w:t>
      </w:r>
    </w:p>
    <w:p>
      <w:pPr>
        <w:pStyle w:val="ListNumber"/>
      </w:pPr>
      <w:r>
        <w:t>The Subject Expert reviews the material where review is required.</w:t>
      </w:r>
    </w:p>
    <w:p>
      <w:pPr>
        <w:pStyle w:val="ListNumber"/>
      </w:pPr>
      <w:r>
        <w:t>The material becomes APPROVED/READY.</w:t>
      </w:r>
    </w:p>
    <w:p>
      <w:pPr>
        <w:pStyle w:val="ListNumber"/>
      </w:pPr>
      <w:r>
        <w:t>generated_material_access grants the appropriate student/faculty users VIEW/DOWNLOAD access.</w:t>
      </w:r>
    </w:p>
    <w:p>
      <w:pPr>
        <w:pStyle w:val="ListNumber"/>
      </w:pPr>
      <w:r>
        <w:t>Student downloads the PDF/DOCX from a protected API/storage URL.</w:t>
      </w:r>
    </w:p>
    <w:p>
      <w:pPr>
        <w:pStyle w:val="ListNumber"/>
      </w:pPr>
      <w:r>
        <w:t>If the material is regenerated, a new version is created and parent_material_id points to the previous version.</w:t>
      </w:r>
    </w:p>
    <w:p>
      <w:pPr>
        <w:pStyle w:val="Heading1"/>
      </w:pPr>
      <w:r>
        <w:t>13. Excel/CSV Import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Table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 fields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data_import_batches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batch_id, import_type, file_name, file_path, uploaded_by, uploaded_at, total_records, successful_records, failed_records, status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Tracks every student/faculty import.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data_import_errors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error_id, batch_id, row_number, field_name, error_message, raw_value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Stores validation errors.</w:t>
            </w:r>
          </w:p>
        </w:tc>
      </w:tr>
    </w:tbl>
    <w:p>
      <w:r>
        <w:t>Workflow: Upload → Validate → Preview → Admin Confirm → Insert/Update Master Records → Summary. The original CSV/XLSX is an import source, not the operational master database.</w:t>
      </w:r>
    </w:p>
    <w:p>
      <w:pPr>
        <w:pStyle w:val="Heading1"/>
      </w:pPr>
      <w:r>
        <w:t>14. Integrity and Security Rules</w:t>
      </w:r>
    </w:p>
    <w:p>
      <w:pPr>
        <w:pStyle w:val="ListBullet"/>
        <w:spacing w:after="40"/>
      </w:pPr>
      <w:r>
        <w:t>Only Admin can manage master imports and overall management.</w:t>
      </w:r>
    </w:p>
    <w:p>
      <w:pPr>
        <w:pStyle w:val="ListBullet"/>
        <w:spacing w:after="40"/>
      </w:pPr>
      <w:r>
        <w:t>Only APPROVED and active faculty can be assigned academically.</w:t>
      </w:r>
    </w:p>
    <w:p>
      <w:pPr>
        <w:pStyle w:val="ListBullet"/>
        <w:spacing w:after="40"/>
      </w:pPr>
      <w:r>
        <w:t>Coordinator access is limited to the assigned course.</w:t>
      </w:r>
    </w:p>
    <w:p>
      <w:pPr>
        <w:pStyle w:val="ListBullet"/>
        <w:spacing w:after="40"/>
      </w:pPr>
      <w:r>
        <w:t>Subject Expert access is limited to the assigned course and subject.</w:t>
      </w:r>
    </w:p>
    <w:p>
      <w:pPr>
        <w:pStyle w:val="ListBullet"/>
        <w:spacing w:after="40"/>
      </w:pPr>
      <w:r>
        <w:t>Student access is limited to authorized/enrolled courses and the student's own data.</w:t>
      </w:r>
    </w:p>
    <w:p>
      <w:pPr>
        <w:pStyle w:val="ListBullet"/>
        <w:spacing w:after="40"/>
      </w:pPr>
      <w:r>
        <w:t>Foreign keys must enforce parent-child integrity.</w:t>
      </w:r>
    </w:p>
    <w:p>
      <w:pPr>
        <w:pStyle w:val="ListBullet"/>
        <w:spacing w:after="40"/>
      </w:pPr>
      <w:r>
        <w:t>course_college must have UNIQUE(course_id, college_id).</w:t>
      </w:r>
    </w:p>
    <w:p>
      <w:pPr>
        <w:pStyle w:val="ListBullet"/>
        <w:spacing w:after="40"/>
      </w:pPr>
      <w:r>
        <w:t>Course subjects should have UNIQUE(course_id, subject_code) where codes are used.</w:t>
      </w:r>
    </w:p>
    <w:p>
      <w:pPr>
        <w:pStyle w:val="ListBullet"/>
        <w:spacing w:after="40"/>
      </w:pPr>
      <w:r>
        <w:t>Units should have UNIQUE(subject_id, unit_code). Topics should have UNIQUE(unit_id, topic_code).</w:t>
      </w:r>
    </w:p>
    <w:p>
      <w:pPr>
        <w:pStyle w:val="ListBullet"/>
        <w:spacing w:after="40"/>
      </w:pPr>
      <w:r>
        <w:t>Enrollment should have a uniqueness rule preventing duplicate active enrollment for the same student/course.</w:t>
      </w:r>
    </w:p>
    <w:p>
      <w:pPr>
        <w:pStyle w:val="ListBullet"/>
        <w:spacing w:after="40"/>
      </w:pPr>
      <w:r>
        <w:t>Progress should have UNIQUE(student_id, topic_id) for the current progress row.</w:t>
      </w:r>
    </w:p>
    <w:p>
      <w:pPr>
        <w:pStyle w:val="ListBullet"/>
        <w:spacing w:after="40"/>
      </w:pPr>
      <w:r>
        <w:t>generated_materials should use internal PKs and foreign keys for academic context; avoid copying academic names into material records.</w:t>
      </w:r>
    </w:p>
    <w:p>
      <w:pPr>
        <w:pStyle w:val="ListBullet"/>
        <w:spacing w:after="40"/>
      </w:pPr>
      <w:r>
        <w:t>generated_material_access should prevent duplicate active access rows for the same material/user/permission.</w:t>
      </w:r>
    </w:p>
    <w:p>
      <w:pPr>
        <w:pStyle w:val="ListBullet"/>
        <w:spacing w:after="40"/>
      </w:pPr>
      <w:r>
        <w:t>Generated files should be stored in protected Supabase Storage buckets; do not expose unrestricted public file URLs for student data.</w:t>
      </w:r>
    </w:p>
    <w:p>
      <w:pPr>
        <w:pStyle w:val="ListBullet"/>
        <w:spacing w:after="40"/>
      </w:pPr>
      <w:r>
        <w:t>Only authorized users should receive download URLs/tokens.</w:t>
      </w:r>
    </w:p>
    <w:p>
      <w:pPr>
        <w:pStyle w:val="ListBullet"/>
        <w:spacing w:after="40"/>
      </w:pPr>
      <w:r>
        <w:t>Do not physically delete historical learning, assessment or generated-material access records without an explicit retention policy.</w:t>
      </w:r>
    </w:p>
    <w:p>
      <w:pPr>
        <w:pStyle w:val="ListBullet"/>
        <w:spacing w:after="40"/>
      </w:pPr>
      <w:r>
        <w:t>Use created_at/updated_at on mutable operational tables and record Admin actions for sensitive changes.</w:t>
      </w:r>
    </w:p>
    <w:p>
      <w:pPr>
        <w:pStyle w:val="Heading1"/>
      </w:pPr>
      <w:r>
        <w:t>15. Shared-Campus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5112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5112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Campus</w:t>
            </w:r>
          </w:p>
        </w:tc>
        <w:tc>
          <w:tcPr>
            <w:tcW w:type="dxa" w:w="5112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Shadnagar Shared Campus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Colleges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College A, College B, College C</w:t>
            </w:r>
          </w:p>
        </w:tc>
      </w:tr>
      <w:tr>
        <w:tc>
          <w:tcPr>
            <w:tcW w:type="dxa" w:w="5112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Course</w:t>
            </w:r>
          </w:p>
        </w:tc>
        <w:tc>
          <w:tcPr>
            <w:tcW w:type="dxa" w:w="5112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NEET 2027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Course availability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NEET 2027 → A + B + C</w:t>
            </w:r>
          </w:p>
        </w:tc>
      </w:tr>
      <w:tr>
        <w:tc>
          <w:tcPr>
            <w:tcW w:type="dxa" w:w="5112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Coordinator</w:t>
            </w:r>
          </w:p>
        </w:tc>
        <w:tc>
          <w:tcPr>
            <w:tcW w:type="dxa" w:w="5112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Faculty A → NEET 2027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Subject Expert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Faculty A → Biology</w:t>
            </w:r>
          </w:p>
        </w:tc>
      </w:tr>
      <w:tr>
        <w:tc>
          <w:tcPr>
            <w:tcW w:type="dxa" w:w="5112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Subject Expert</w:t>
            </w:r>
          </w:p>
        </w:tc>
        <w:tc>
          <w:tcPr>
            <w:tcW w:type="dxa" w:w="5112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Faculty B → Physics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Subject Expert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Faculty C → Chemistry</w:t>
            </w:r>
          </w:p>
        </w:tc>
      </w:tr>
      <w:tr>
        <w:tc>
          <w:tcPr>
            <w:tcW w:type="dxa" w:w="5112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Student</w:t>
            </w:r>
          </w:p>
        </w:tc>
        <w:tc>
          <w:tcPr>
            <w:tcW w:type="dxa" w:w="5112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Student X → College B → authorized/enrolled in NEET 2027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Generated material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NEET 2027 Biology Topic 1 → Lecture Notes → Student X + Biology Expert</w:t>
            </w:r>
          </w:p>
        </w:tc>
      </w:tr>
    </w:tbl>
    <w:p>
      <w:r>
        <w:t>The NEET course is stored once. Course participation by colleges is represented by course_college. Student and faculty institutional affiliation remains linked to their respective college.</w:t>
      </w:r>
    </w:p>
    <w:p>
      <w:pPr>
        <w:pStyle w:val="Heading1"/>
      </w:pPr>
      <w:r>
        <w:t>16. Phase-1 Implementation Order</w:t>
      </w:r>
    </w:p>
    <w:p>
      <w:pPr>
        <w:pStyle w:val="ListNumber"/>
      </w:pPr>
      <w:r>
        <w:t>Campus, College, Program, Department and Designation masters.</w:t>
      </w:r>
    </w:p>
    <w:p>
      <w:pPr>
        <w:pStyle w:val="ListNumber"/>
      </w:pPr>
      <w:r>
        <w:t>Users, Student Master and Faculty Master.</w:t>
      </w:r>
    </w:p>
    <w:p>
      <w:pPr>
        <w:pStyle w:val="ListNumber"/>
      </w:pPr>
      <w:r>
        <w:t>Student/Faculty Excel-CSV import, validation, preview and import history.</w:t>
      </w:r>
    </w:p>
    <w:p>
      <w:pPr>
        <w:pStyle w:val="ListNumber"/>
      </w:pPr>
      <w:r>
        <w:t>Faculty approval and user-account linking.</w:t>
      </w:r>
    </w:p>
    <w:p>
      <w:pPr>
        <w:pStyle w:val="ListNumber"/>
      </w:pPr>
      <w:r>
        <w:t>Courses and course-to-college availability.</w:t>
      </w:r>
    </w:p>
    <w:p>
      <w:pPr>
        <w:pStyle w:val="ListNumber"/>
      </w:pPr>
      <w:r>
        <w:t>Course Coordinator and Subject Expert assignments.</w:t>
      </w:r>
    </w:p>
    <w:p>
      <w:pPr>
        <w:pStyle w:val="ListNumber"/>
      </w:pPr>
      <w:r>
        <w:t>Course → Subject → Unit → Topic configuration.</w:t>
      </w:r>
    </w:p>
    <w:p>
      <w:pPr>
        <w:pStyle w:val="ListNumber"/>
      </w:pPr>
      <w:r>
        <w:t>Resource upload and metadata.</w:t>
      </w:r>
    </w:p>
    <w:p>
      <w:pPr>
        <w:pStyle w:val="ListNumber"/>
      </w:pPr>
      <w:r>
        <w:t>Student course authorization and enrollment.</w:t>
      </w:r>
    </w:p>
    <w:p>
      <w:pPr>
        <w:pStyle w:val="ListNumber"/>
      </w:pPr>
      <w:r>
        <w:t>Student registration/dashboard.</w:t>
      </w:r>
    </w:p>
    <w:p>
      <w:pPr>
        <w:pStyle w:val="ListNumber"/>
      </w:pPr>
      <w:r>
        <w:t>Learning sessions and topic progress.</w:t>
      </w:r>
    </w:p>
    <w:p>
      <w:pPr>
        <w:pStyle w:val="ListNumber"/>
      </w:pPr>
      <w:r>
        <w:t>Assessment engine and attempts.</w:t>
      </w:r>
    </w:p>
    <w:p>
      <w:pPr>
        <w:pStyle w:val="ListNumber"/>
      </w:pPr>
      <w:r>
        <w:t>Generated-material metadata, versioning and access control.</w:t>
      </w:r>
    </w:p>
    <w:p>
      <w:pPr>
        <w:pStyle w:val="ListNumber"/>
      </w:pPr>
      <w:r>
        <w:t>Protected document download APIs.</w:t>
      </w:r>
    </w:p>
    <w:p>
      <w:pPr>
        <w:pStyle w:val="ListNumber"/>
      </w:pPr>
      <w:r>
        <w:t>Coordinator/Subject Expert monitoring.</w:t>
      </w:r>
    </w:p>
    <w:p>
      <w:pPr>
        <w:pStyle w:val="ListNumber"/>
      </w:pPr>
      <w:r>
        <w:t>Pilot with real students/faculty; collect feedback and refine later phases.</w:t>
      </w:r>
    </w:p>
    <w:p>
      <w:pPr>
        <w:pStyle w:val="Heading1"/>
      </w:pPr>
      <w:r>
        <w:t>17. Future Extensions</w:t>
      </w:r>
    </w:p>
    <w:p>
      <w:pPr>
        <w:pStyle w:val="ListBullet"/>
        <w:spacing w:after="40"/>
      </w:pPr>
      <w:r>
        <w:t>Faculty subject expertise/qualification master for automated assignment eligibility.</w:t>
      </w:r>
    </w:p>
    <w:p>
      <w:pPr>
        <w:pStyle w:val="ListBullet"/>
        <w:spacing w:after="40"/>
      </w:pPr>
      <w:r>
        <w:t>Syllabus versioning for exam-year/content revisions.</w:t>
      </w:r>
    </w:p>
    <w:p>
      <w:pPr>
        <w:pStyle w:val="ListBullet"/>
        <w:spacing w:after="40"/>
      </w:pPr>
      <w:r>
        <w:t>Question-bank provenance and previous-paper metadata.</w:t>
      </w:r>
    </w:p>
    <w:p>
      <w:pPr>
        <w:pStyle w:val="ListBullet"/>
        <w:spacing w:after="40"/>
      </w:pPr>
      <w:r>
        <w:t>Performance analysis and remedial scheduling.</w:t>
      </w:r>
    </w:p>
    <w:p>
      <w:pPr>
        <w:pStyle w:val="ListBullet"/>
        <w:spacing w:after="40"/>
      </w:pPr>
      <w:r>
        <w:t>English communication and counselling agent data models.</w:t>
      </w:r>
    </w:p>
    <w:p>
      <w:pPr>
        <w:pStyle w:val="ListBullet"/>
        <w:spacing w:after="40"/>
      </w:pPr>
      <w:r>
        <w:t>Explicit consent management for sensitive student information.</w:t>
      </w:r>
    </w:p>
    <w:p>
      <w:pPr>
        <w:pStyle w:val="ListBullet"/>
        <w:spacing w:after="40"/>
      </w:pPr>
      <w:r>
        <w:t>Fine-grained audit/event and retention policies.</w:t>
      </w:r>
    </w:p>
    <w:p>
      <w:pPr>
        <w:pStyle w:val="ListBullet"/>
        <w:spacing w:after="40"/>
      </w:pPr>
      <w:r>
        <w:t>Biometric/facial-recognition enrollment and verification data model after the pilot validates the registration workflow.</w:t>
      </w:r>
    </w:p>
    <w:p>
      <w:pPr>
        <w:pStyle w:val="ListBullet"/>
        <w:spacing w:after="40"/>
      </w:pPr>
      <w:r>
        <w:t>Agent execution/job history and prompt/output lineage if required for AI governance.</w:t>
      </w:r>
    </w:p>
    <w:p>
      <w:pPr>
        <w:pStyle w:val="Heading1"/>
      </w:pPr>
      <w:r>
        <w:t>18. Final Baseline Table List — v1.1</w:t>
      </w:r>
    </w:p>
    <w:p>
      <w:r>
        <w:t xml:space="preserve">  •  users    •  campus_master    •  college_master    •  program_master</w:t>
      </w:r>
    </w:p>
    <w:p>
      <w:r>
        <w:t xml:space="preserve">  •  department_master    •  designation_master    •  student_master    •  faculty_master</w:t>
      </w:r>
    </w:p>
    <w:p>
      <w:r>
        <w:t xml:space="preserve">  •  courses    •  course_college    •  course_faculty_assignments    •  course_subjects</w:t>
      </w:r>
    </w:p>
    <w:p>
      <w:r>
        <w:t xml:space="preserve">  •  course_subject_faculty    •  units    •  topics    •  resources</w:t>
      </w:r>
    </w:p>
    <w:p>
      <w:r>
        <w:t xml:space="preserve">  •  course_student_authorizations    •  student_course_enrollments    •  learning_sessions    •  student_topic_progress</w:t>
      </w:r>
    </w:p>
    <w:p>
      <w:r>
        <w:t xml:space="preserve">  •  assessments    •  assessment_questions    •  assessment_options    •  assessment_attempts</w:t>
      </w:r>
    </w:p>
    <w:p>
      <w:r>
        <w:t xml:space="preserve">  •  assessment_answers    •  generated_materials    •  generated_material_access    •  data_import_batches</w:t>
      </w:r>
    </w:p>
    <w:p>
      <w:r>
        <w:t xml:space="preserve">  •  data_import_errors</w:t>
      </w:r>
    </w:p>
    <w:p>
      <w:pPr>
        <w:pStyle w:val="Heading1"/>
      </w:pPr>
      <w:r>
        <w:t>19.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3408"/>
            <w:vAlign w:val="center"/>
            <w:shd w:fill="6D28D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Change</w:t>
            </w:r>
          </w:p>
        </w:tc>
      </w:tr>
      <w:tr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1.0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2026-08-10</w:t>
            </w:r>
          </w:p>
        </w:tc>
        <w:tc>
          <w:tcPr>
            <w:tcW w:type="dxa" w:w="3408"/>
            <w:vAlign w:val="center"/>
            <w:shd w:fill="FAF9FF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Finalized Phase-1 normalized database baseline.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1.1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2026-08-10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6"/>
              </w:rPr>
              <w:t>Added generated_materials and generated_material_access; added generated-document workflow, versioning, access-control and download requirements.</w:t>
            </w:r>
          </w:p>
        </w:tc>
      </w:tr>
    </w:tbl>
    <w:p>
      <w:pPr>
        <w:pStyle w:val="Heading1"/>
      </w:pPr>
      <w:r>
        <w:t>20. Final Note</w:t>
      </w:r>
    </w:p>
    <w:p>
      <w:r>
        <w:t>This document is the updated Phase-1 normalized database baseline for backend/API implementation. Existing Supabase tables should be compared against this model before migrations are written. Changes discovered during the real-student/faculty pilot should be recorded as a new version rather than silently changing this baseline.</w:t>
      </w:r>
    </w:p>
    <w:p>
      <w:pPr>
        <w:spacing w:before="280"/>
        <w:jc w:val="center"/>
      </w:pPr>
      <w:r>
        <w:rPr>
          <w:b/>
          <w:color w:val="102A72"/>
          <w:sz w:val="22"/>
        </w:rPr>
        <w:t>SYS – Strengthen Your Skills</w:t>
      </w:r>
    </w:p>
    <w:p>
      <w:pPr>
        <w:jc w:val="center"/>
      </w:pPr>
      <w:r>
        <w:rPr>
          <w:i/>
          <w:color w:val="6D28D9"/>
          <w:sz w:val="20"/>
        </w:rPr>
        <w:t>Shape Your Successful Future.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D28D9"/>
        <w:sz w:val="16"/>
      </w:rPr>
      <w:t>SYS – Strengthen Your Skills  |  Shape Your Successful Future.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566928" cy="32657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ys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928" cy="32657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02A72"/>
        <w:sz w:val="24"/>
      </w:rPr>
      <w:t xml:space="preserve">  SYS – Strengthen Your Skills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7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D28D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69E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A7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