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Classroom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Group: Signed up for the research expo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Reorganized helper functions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value bug in voice recognition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Zach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Battery stuff on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battery level will change the “resting emotional level”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Luke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Color tracking in the main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update research expo details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general active listening debugging, commands that move servos motors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commands that move servos motors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-  install arduino, test utrasonic beam signal - Thursday 2/2/17 @ 6 PM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fix bug with battery indicator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add in priority for highest happiness rating face, fix onPause() and onResume()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 - </w:t>
      </w:r>
      <w:r w:rsidDel="00000000" w:rsidR="00000000" w:rsidRPr="00000000">
        <w:rPr>
          <w:rtl w:val="0"/>
        </w:rPr>
        <w:t xml:space="preserve">integrate color tracking into FdActivity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