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2/22/2017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a very significant portion of dead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the faceTracking preview mode into mainactivitiy (it used to exist as a module). This will allow for a wider range of debugging modes in this view.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Addressed miscellaneous static analysis problems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Addressed miscellaneous static analysis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static analysis debugging &amp; general active listening debugging, add analytics for voice commands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 to raise arm, will fix this.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fix bug with battery indicator via static analysis. Pass commands through arduino to servos motors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 - Get data from the sensor to the phone through the arduino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debug side-by side view; add in multiface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bug fix color tracking in fdactivity, and test on cat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