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BF6EB" w14:textId="77777777" w:rsidR="00DE385B" w:rsidRPr="00DE385B" w:rsidRDefault="00DE385B" w:rsidP="00DE385B"/>
    <w:p w14:paraId="423512D9" w14:textId="77777777" w:rsidR="00DE385B" w:rsidRDefault="00DE385B" w:rsidP="00DE385B">
      <w:pPr>
        <w:rPr>
          <w:rFonts w:ascii="Times New Roman" w:hAnsi="Times New Roman" w:cs="Times New Roman"/>
          <w:kern w:val="0"/>
          <w:sz w:val="28"/>
          <w:szCs w:val="28"/>
          <w:lang w:val="en-GB"/>
        </w:rPr>
      </w:pPr>
    </w:p>
    <w:p w14:paraId="51C88107" w14:textId="08C048B2" w:rsidR="00DE385B" w:rsidRPr="0053095B" w:rsidRDefault="00DE385B" w:rsidP="00DE385B">
      <w:pPr>
        <w:rPr>
          <w:rFonts w:ascii="Times New Roman" w:hAnsi="Times New Roman" w:cs="Times New Roman"/>
          <w:b/>
          <w:bCs/>
          <w:sz w:val="40"/>
          <w:szCs w:val="40"/>
        </w:rPr>
      </w:pPr>
      <w:r w:rsidRPr="00B15E22">
        <w:rPr>
          <w:rFonts w:ascii="Times New Roman" w:hAnsi="Times New Roman" w:cs="Times New Roman"/>
          <w:b/>
          <w:bCs/>
          <w:sz w:val="44"/>
          <w:szCs w:val="44"/>
        </w:rPr>
        <w:t>Title:</w:t>
      </w:r>
      <w:r w:rsidRPr="00DE385B">
        <w:rPr>
          <w:rFonts w:ascii="Times New Roman" w:hAnsi="Times New Roman" w:cs="Times New Roman"/>
          <w:sz w:val="40"/>
          <w:szCs w:val="40"/>
        </w:rPr>
        <w:br/>
      </w:r>
      <w:r w:rsidRPr="0053095B">
        <w:rPr>
          <w:rFonts w:ascii="Times New Roman" w:hAnsi="Times New Roman" w:cs="Times New Roman"/>
          <w:b/>
          <w:bCs/>
          <w:sz w:val="40"/>
          <w:szCs w:val="40"/>
        </w:rPr>
        <w:t xml:space="preserve">Unexpected </w:t>
      </w:r>
      <w:r w:rsidR="00540051">
        <w:rPr>
          <w:rFonts w:ascii="Times New Roman" w:hAnsi="Times New Roman" w:cs="Times New Roman"/>
          <w:b/>
          <w:bCs/>
          <w:sz w:val="40"/>
          <w:szCs w:val="40"/>
        </w:rPr>
        <w:t>a</w:t>
      </w:r>
      <w:r w:rsidRPr="0053095B">
        <w:rPr>
          <w:rFonts w:ascii="Times New Roman" w:hAnsi="Times New Roman" w:cs="Times New Roman"/>
          <w:b/>
          <w:bCs/>
          <w:sz w:val="40"/>
          <w:szCs w:val="40"/>
        </w:rPr>
        <w:t xml:space="preserve">ir </w:t>
      </w:r>
      <w:r w:rsidR="00540051">
        <w:rPr>
          <w:rFonts w:ascii="Times New Roman" w:hAnsi="Times New Roman" w:cs="Times New Roman"/>
          <w:b/>
          <w:bCs/>
          <w:sz w:val="40"/>
          <w:szCs w:val="40"/>
        </w:rPr>
        <w:t>l</w:t>
      </w:r>
      <w:r w:rsidRPr="0053095B">
        <w:rPr>
          <w:rFonts w:ascii="Times New Roman" w:hAnsi="Times New Roman" w:cs="Times New Roman"/>
          <w:b/>
          <w:bCs/>
          <w:sz w:val="40"/>
          <w:szCs w:val="40"/>
        </w:rPr>
        <w:t xml:space="preserve">eakage </w:t>
      </w:r>
      <w:r w:rsidR="00540051">
        <w:rPr>
          <w:rFonts w:ascii="Times New Roman" w:hAnsi="Times New Roman" w:cs="Times New Roman"/>
          <w:b/>
          <w:bCs/>
          <w:sz w:val="40"/>
          <w:szCs w:val="40"/>
        </w:rPr>
        <w:t>d</w:t>
      </w:r>
      <w:r w:rsidRPr="0053095B">
        <w:rPr>
          <w:rFonts w:ascii="Times New Roman" w:hAnsi="Times New Roman" w:cs="Times New Roman"/>
          <w:b/>
          <w:bCs/>
          <w:sz w:val="40"/>
          <w:szCs w:val="40"/>
        </w:rPr>
        <w:t xml:space="preserve">ue to </w:t>
      </w:r>
      <w:r w:rsidR="00540051">
        <w:rPr>
          <w:rFonts w:ascii="Times New Roman" w:hAnsi="Times New Roman" w:cs="Times New Roman"/>
          <w:b/>
          <w:bCs/>
          <w:sz w:val="40"/>
          <w:szCs w:val="40"/>
        </w:rPr>
        <w:t>k</w:t>
      </w:r>
      <w:r w:rsidRPr="0053095B">
        <w:rPr>
          <w:rFonts w:ascii="Times New Roman" w:hAnsi="Times New Roman" w:cs="Times New Roman"/>
          <w:b/>
          <w:bCs/>
          <w:sz w:val="40"/>
          <w:szCs w:val="40"/>
        </w:rPr>
        <w:t xml:space="preserve">inking </w:t>
      </w:r>
      <w:r w:rsidR="002B156B" w:rsidRPr="0053095B">
        <w:rPr>
          <w:rFonts w:ascii="Times New Roman" w:hAnsi="Times New Roman" w:cs="Times New Roman"/>
          <w:b/>
          <w:bCs/>
          <w:sz w:val="40"/>
          <w:szCs w:val="40"/>
        </w:rPr>
        <w:t>in</w:t>
      </w:r>
      <w:r w:rsidRPr="0053095B">
        <w:rPr>
          <w:rFonts w:ascii="Times New Roman" w:hAnsi="Times New Roman" w:cs="Times New Roman"/>
          <w:b/>
          <w:bCs/>
          <w:sz w:val="40"/>
          <w:szCs w:val="40"/>
        </w:rPr>
        <w:t xml:space="preserve"> the </w:t>
      </w:r>
      <w:r w:rsidR="002B156B" w:rsidRPr="0053095B">
        <w:rPr>
          <w:rFonts w:ascii="Times New Roman" w:hAnsi="Times New Roman" w:cs="Times New Roman"/>
          <w:b/>
          <w:bCs/>
          <w:sz w:val="40"/>
          <w:szCs w:val="40"/>
        </w:rPr>
        <w:t xml:space="preserve">inflation system of </w:t>
      </w:r>
      <w:r w:rsidRPr="0053095B">
        <w:rPr>
          <w:rFonts w:ascii="Times New Roman" w:hAnsi="Times New Roman" w:cs="Times New Roman"/>
          <w:b/>
          <w:bCs/>
          <w:sz w:val="40"/>
          <w:szCs w:val="40"/>
        </w:rPr>
        <w:t>Pilot Balloon Line in a Wire-Reinforced Endotracheal Tube: A Case Report</w:t>
      </w:r>
    </w:p>
    <w:p w14:paraId="77ECA763" w14:textId="75226CB9" w:rsidR="00B15E22" w:rsidRPr="00DE385B" w:rsidRDefault="00B15E22" w:rsidP="00B15E22">
      <w:pPr>
        <w:tabs>
          <w:tab w:val="left" w:pos="6598"/>
        </w:tabs>
        <w:rPr>
          <w:rFonts w:ascii="Times New Roman" w:hAnsi="Times New Roman" w:cs="Times New Roman"/>
          <w:sz w:val="40"/>
          <w:szCs w:val="40"/>
        </w:rPr>
      </w:pPr>
    </w:p>
    <w:p w14:paraId="7DC80352" w14:textId="5122DF66" w:rsidR="00DE385B" w:rsidRPr="00DE385B" w:rsidRDefault="00DE385B" w:rsidP="00DE385B">
      <w:pPr>
        <w:rPr>
          <w:rFonts w:ascii="Times New Roman" w:hAnsi="Times New Roman" w:cs="Times New Roman"/>
          <w:sz w:val="40"/>
          <w:szCs w:val="40"/>
        </w:rPr>
      </w:pPr>
      <w:r w:rsidRPr="00B15E22">
        <w:rPr>
          <w:rFonts w:ascii="Times New Roman" w:hAnsi="Times New Roman" w:cs="Times New Roman"/>
          <w:b/>
          <w:bCs/>
          <w:sz w:val="44"/>
          <w:szCs w:val="44"/>
        </w:rPr>
        <w:t>Abstract</w:t>
      </w:r>
      <w:r w:rsidRPr="00B15E22">
        <w:rPr>
          <w:rFonts w:ascii="Times New Roman" w:hAnsi="Times New Roman" w:cs="Times New Roman"/>
          <w:sz w:val="44"/>
          <w:szCs w:val="44"/>
        </w:rPr>
        <w:br/>
      </w:r>
      <w:r w:rsidR="00CA790D">
        <w:rPr>
          <w:rFonts w:ascii="Times New Roman" w:hAnsi="Times New Roman" w:cs="Times New Roman"/>
          <w:sz w:val="40"/>
          <w:szCs w:val="40"/>
        </w:rPr>
        <w:t>Al</w:t>
      </w:r>
      <w:r w:rsidR="00CA790D" w:rsidRPr="00DE385B">
        <w:rPr>
          <w:rFonts w:ascii="Times New Roman" w:hAnsi="Times New Roman" w:cs="Times New Roman"/>
          <w:sz w:val="40"/>
          <w:szCs w:val="40"/>
        </w:rPr>
        <w:t xml:space="preserve">though rare, </w:t>
      </w:r>
      <w:r w:rsidR="00CA790D">
        <w:rPr>
          <w:rFonts w:ascii="Times New Roman" w:hAnsi="Times New Roman" w:cs="Times New Roman"/>
          <w:sz w:val="40"/>
          <w:szCs w:val="40"/>
        </w:rPr>
        <w:t>e</w:t>
      </w:r>
      <w:r w:rsidR="00CA790D" w:rsidRPr="00DE385B">
        <w:rPr>
          <w:rFonts w:ascii="Times New Roman" w:hAnsi="Times New Roman" w:cs="Times New Roman"/>
          <w:sz w:val="40"/>
          <w:szCs w:val="40"/>
        </w:rPr>
        <w:t>ndotracheal tube malfunction</w:t>
      </w:r>
      <w:r w:rsidR="00CA790D">
        <w:rPr>
          <w:rFonts w:ascii="Times New Roman" w:hAnsi="Times New Roman" w:cs="Times New Roman"/>
          <w:sz w:val="40"/>
          <w:szCs w:val="40"/>
        </w:rPr>
        <w:t xml:space="preserve"> </w:t>
      </w:r>
      <w:r w:rsidR="00CA790D" w:rsidRPr="00DE385B">
        <w:rPr>
          <w:rFonts w:ascii="Times New Roman" w:hAnsi="Times New Roman" w:cs="Times New Roman"/>
          <w:sz w:val="40"/>
          <w:szCs w:val="40"/>
        </w:rPr>
        <w:t xml:space="preserve">may lead to life-threatening </w:t>
      </w:r>
      <w:r w:rsidR="00CA790D">
        <w:rPr>
          <w:rFonts w:ascii="Times New Roman" w:hAnsi="Times New Roman" w:cs="Times New Roman"/>
          <w:sz w:val="40"/>
          <w:szCs w:val="40"/>
        </w:rPr>
        <w:t xml:space="preserve">airway </w:t>
      </w:r>
      <w:r w:rsidR="00CA790D" w:rsidRPr="00DE385B">
        <w:rPr>
          <w:rFonts w:ascii="Times New Roman" w:hAnsi="Times New Roman" w:cs="Times New Roman"/>
          <w:sz w:val="40"/>
          <w:szCs w:val="40"/>
        </w:rPr>
        <w:t xml:space="preserve">consequences </w:t>
      </w:r>
      <w:r w:rsidR="00CA790D">
        <w:rPr>
          <w:rFonts w:ascii="Times New Roman" w:hAnsi="Times New Roman" w:cs="Times New Roman"/>
          <w:sz w:val="40"/>
          <w:szCs w:val="40"/>
        </w:rPr>
        <w:t xml:space="preserve">during </w:t>
      </w:r>
      <w:r w:rsidR="002F04F7" w:rsidRPr="00DE385B">
        <w:rPr>
          <w:rFonts w:ascii="Times New Roman" w:hAnsi="Times New Roman" w:cs="Times New Roman"/>
          <w:sz w:val="40"/>
          <w:szCs w:val="40"/>
        </w:rPr>
        <w:t>anaesthesia</w:t>
      </w:r>
      <w:r w:rsidR="00CA790D" w:rsidRPr="00DE385B">
        <w:rPr>
          <w:rFonts w:ascii="Times New Roman" w:hAnsi="Times New Roman" w:cs="Times New Roman"/>
          <w:sz w:val="40"/>
          <w:szCs w:val="40"/>
        </w:rPr>
        <w:t>.</w:t>
      </w:r>
      <w:r w:rsidRPr="00DE385B">
        <w:rPr>
          <w:rFonts w:ascii="Times New Roman" w:hAnsi="Times New Roman" w:cs="Times New Roman"/>
          <w:sz w:val="40"/>
          <w:szCs w:val="40"/>
        </w:rPr>
        <w:t xml:space="preserve"> </w:t>
      </w:r>
      <w:r w:rsidR="00CA790D" w:rsidRPr="00DE385B">
        <w:rPr>
          <w:rFonts w:ascii="Times New Roman" w:hAnsi="Times New Roman" w:cs="Times New Roman"/>
          <w:sz w:val="40"/>
          <w:szCs w:val="40"/>
        </w:rPr>
        <w:t xml:space="preserve">We report a case of intraoperative persistent air leakage in a neurosurgical patient caused by kinking </w:t>
      </w:r>
      <w:r w:rsidR="00CA790D">
        <w:rPr>
          <w:rFonts w:ascii="Times New Roman" w:hAnsi="Times New Roman" w:cs="Times New Roman"/>
          <w:sz w:val="40"/>
          <w:szCs w:val="40"/>
        </w:rPr>
        <w:t>at the junction of the inflation lumen and</w:t>
      </w:r>
      <w:r w:rsidR="00CA790D" w:rsidRPr="00DE385B">
        <w:rPr>
          <w:rFonts w:ascii="Times New Roman" w:hAnsi="Times New Roman" w:cs="Times New Roman"/>
          <w:sz w:val="40"/>
          <w:szCs w:val="40"/>
        </w:rPr>
        <w:t xml:space="preserve"> pilot balloon line in a wire-reinforced endotracheal tube.</w:t>
      </w:r>
      <w:r w:rsidRPr="00DE385B">
        <w:rPr>
          <w:rFonts w:ascii="Times New Roman" w:hAnsi="Times New Roman" w:cs="Times New Roman"/>
          <w:sz w:val="40"/>
          <w:szCs w:val="40"/>
        </w:rPr>
        <w:t xml:space="preserve"> </w:t>
      </w:r>
      <w:r w:rsidR="00CA790D" w:rsidRPr="00DE385B">
        <w:rPr>
          <w:rFonts w:ascii="Times New Roman" w:hAnsi="Times New Roman" w:cs="Times New Roman"/>
          <w:sz w:val="40"/>
          <w:szCs w:val="40"/>
        </w:rPr>
        <w:t xml:space="preserve">This highlights the importance of vigilance, meticulous techniques, and thorough equipment inspection in </w:t>
      </w:r>
      <w:r w:rsidR="002F04F7" w:rsidRPr="00DE385B">
        <w:rPr>
          <w:rFonts w:ascii="Times New Roman" w:hAnsi="Times New Roman" w:cs="Times New Roman"/>
          <w:sz w:val="40"/>
          <w:szCs w:val="40"/>
        </w:rPr>
        <w:t>anaesthesia</w:t>
      </w:r>
      <w:r w:rsidR="00CA790D" w:rsidRPr="00DE385B">
        <w:rPr>
          <w:rFonts w:ascii="Times New Roman" w:hAnsi="Times New Roman" w:cs="Times New Roman"/>
          <w:sz w:val="40"/>
          <w:szCs w:val="40"/>
        </w:rPr>
        <w:t xml:space="preserve"> practice.</w:t>
      </w:r>
    </w:p>
    <w:p w14:paraId="7D34511A" w14:textId="4ACFC4F7" w:rsidR="00DE385B" w:rsidRPr="00DE385B" w:rsidRDefault="00DE385B" w:rsidP="00DE385B">
      <w:pPr>
        <w:rPr>
          <w:rFonts w:ascii="Times New Roman" w:hAnsi="Times New Roman" w:cs="Times New Roman"/>
          <w:sz w:val="40"/>
          <w:szCs w:val="40"/>
        </w:rPr>
      </w:pPr>
      <w:r w:rsidRPr="00B15E22">
        <w:rPr>
          <w:rFonts w:ascii="Times New Roman" w:hAnsi="Times New Roman" w:cs="Times New Roman"/>
          <w:b/>
          <w:bCs/>
          <w:sz w:val="44"/>
          <w:szCs w:val="44"/>
        </w:rPr>
        <w:t>Keywords:</w:t>
      </w:r>
      <w:r w:rsidRPr="00DE385B">
        <w:rPr>
          <w:rFonts w:ascii="Times New Roman" w:hAnsi="Times New Roman" w:cs="Times New Roman"/>
          <w:sz w:val="40"/>
          <w:szCs w:val="40"/>
        </w:rPr>
        <w:t xml:space="preserve"> Endotracheal tube, </w:t>
      </w:r>
      <w:r w:rsidR="0053095B" w:rsidRPr="00DE385B">
        <w:rPr>
          <w:rFonts w:ascii="Times New Roman" w:hAnsi="Times New Roman" w:cs="Times New Roman"/>
          <w:sz w:val="40"/>
          <w:szCs w:val="40"/>
        </w:rPr>
        <w:t>pilot balloon</w:t>
      </w:r>
      <w:r w:rsidR="0053095B">
        <w:rPr>
          <w:rFonts w:ascii="Times New Roman" w:hAnsi="Times New Roman" w:cs="Times New Roman"/>
          <w:sz w:val="40"/>
          <w:szCs w:val="40"/>
        </w:rPr>
        <w:t xml:space="preserve">, </w:t>
      </w:r>
      <w:r w:rsidRPr="00DE385B">
        <w:rPr>
          <w:rFonts w:ascii="Times New Roman" w:hAnsi="Times New Roman" w:cs="Times New Roman"/>
          <w:sz w:val="40"/>
          <w:szCs w:val="40"/>
        </w:rPr>
        <w:t>cuff malfunction, , air leak</w:t>
      </w:r>
    </w:p>
    <w:p w14:paraId="5B185D70" w14:textId="74EB239A" w:rsidR="00DE385B" w:rsidRPr="00DE385B" w:rsidRDefault="00DE385B" w:rsidP="00DE385B">
      <w:pPr>
        <w:rPr>
          <w:rFonts w:ascii="Times New Roman" w:hAnsi="Times New Roman" w:cs="Times New Roman"/>
          <w:sz w:val="40"/>
          <w:szCs w:val="40"/>
        </w:rPr>
      </w:pPr>
    </w:p>
    <w:p w14:paraId="50C5696E" w14:textId="5519D122" w:rsidR="00DE385B" w:rsidRPr="00DE385B" w:rsidRDefault="00DE385B" w:rsidP="00DE385B">
      <w:pPr>
        <w:rPr>
          <w:rFonts w:ascii="Times New Roman" w:hAnsi="Times New Roman" w:cs="Times New Roman"/>
          <w:sz w:val="40"/>
          <w:szCs w:val="40"/>
        </w:rPr>
      </w:pPr>
      <w:r w:rsidRPr="00B15E22">
        <w:rPr>
          <w:rFonts w:ascii="Times New Roman" w:hAnsi="Times New Roman" w:cs="Times New Roman"/>
          <w:b/>
          <w:bCs/>
          <w:sz w:val="44"/>
          <w:szCs w:val="44"/>
        </w:rPr>
        <w:t>Introduction</w:t>
      </w:r>
      <w:r w:rsidRPr="00B15E22">
        <w:rPr>
          <w:rFonts w:ascii="Times New Roman" w:hAnsi="Times New Roman" w:cs="Times New Roman"/>
          <w:sz w:val="44"/>
          <w:szCs w:val="44"/>
        </w:rPr>
        <w:br/>
      </w:r>
      <w:r w:rsidR="00CA790D" w:rsidRPr="00DE385B">
        <w:rPr>
          <w:rFonts w:ascii="Times New Roman" w:hAnsi="Times New Roman" w:cs="Times New Roman"/>
          <w:sz w:val="40"/>
          <w:szCs w:val="40"/>
        </w:rPr>
        <w:t xml:space="preserve">Airway management remains a cornerstone of </w:t>
      </w:r>
      <w:r w:rsidR="002F04F7" w:rsidRPr="00DE385B">
        <w:rPr>
          <w:rFonts w:ascii="Times New Roman" w:hAnsi="Times New Roman" w:cs="Times New Roman"/>
          <w:sz w:val="40"/>
          <w:szCs w:val="40"/>
        </w:rPr>
        <w:t>anaesthesia</w:t>
      </w:r>
      <w:r w:rsidR="00CA790D" w:rsidRPr="00DE385B">
        <w:rPr>
          <w:rFonts w:ascii="Times New Roman" w:hAnsi="Times New Roman" w:cs="Times New Roman"/>
          <w:sz w:val="40"/>
          <w:szCs w:val="40"/>
        </w:rPr>
        <w:t xml:space="preserve"> practice.</w:t>
      </w:r>
      <w:r w:rsidRPr="00DE385B">
        <w:rPr>
          <w:rFonts w:ascii="Times New Roman" w:hAnsi="Times New Roman" w:cs="Times New Roman"/>
          <w:sz w:val="40"/>
          <w:szCs w:val="40"/>
        </w:rPr>
        <w:t xml:space="preserve"> </w:t>
      </w:r>
      <w:r w:rsidR="00CA790D" w:rsidRPr="00DE385B">
        <w:rPr>
          <w:rFonts w:ascii="Times New Roman" w:hAnsi="Times New Roman" w:cs="Times New Roman"/>
          <w:sz w:val="40"/>
          <w:szCs w:val="40"/>
        </w:rPr>
        <w:t xml:space="preserve">Endotracheal tubes (ETTs) are considered </w:t>
      </w:r>
      <w:r w:rsidR="00540051">
        <w:rPr>
          <w:rFonts w:ascii="Times New Roman" w:hAnsi="Times New Roman" w:cs="Times New Roman"/>
          <w:sz w:val="40"/>
          <w:szCs w:val="40"/>
        </w:rPr>
        <w:t xml:space="preserve">safe &amp; </w:t>
      </w:r>
      <w:r w:rsidR="00CA790D" w:rsidRPr="00DE385B">
        <w:rPr>
          <w:rFonts w:ascii="Times New Roman" w:hAnsi="Times New Roman" w:cs="Times New Roman"/>
          <w:sz w:val="40"/>
          <w:szCs w:val="40"/>
        </w:rPr>
        <w:t>reliable; however,</w:t>
      </w:r>
      <w:r w:rsidR="00CA790D">
        <w:rPr>
          <w:rFonts w:ascii="Times New Roman" w:hAnsi="Times New Roman" w:cs="Times New Roman"/>
          <w:sz w:val="40"/>
          <w:szCs w:val="40"/>
        </w:rPr>
        <w:t xml:space="preserve"> </w:t>
      </w:r>
      <w:r w:rsidR="00CA790D" w:rsidRPr="00DE385B">
        <w:rPr>
          <w:rFonts w:ascii="Times New Roman" w:hAnsi="Times New Roman" w:cs="Times New Roman"/>
          <w:sz w:val="40"/>
          <w:szCs w:val="40"/>
        </w:rPr>
        <w:t>equipment malfunction, although uncommon, can result in serious intraoperative complications.</w:t>
      </w:r>
      <w:r w:rsidRPr="00DE385B">
        <w:rPr>
          <w:rFonts w:ascii="Times New Roman" w:hAnsi="Times New Roman" w:cs="Times New Roman"/>
          <w:sz w:val="40"/>
          <w:szCs w:val="40"/>
        </w:rPr>
        <w:t xml:space="preserve"> </w:t>
      </w:r>
      <w:r w:rsidR="00CA790D" w:rsidRPr="00DE385B">
        <w:rPr>
          <w:rFonts w:ascii="Times New Roman" w:hAnsi="Times New Roman" w:cs="Times New Roman"/>
          <w:sz w:val="40"/>
          <w:szCs w:val="40"/>
        </w:rPr>
        <w:t>Malfunctions of the cuff, pilot balloon, or inflation line may mimic cuff rupture or malposition, leading to diagnostic confusion.</w:t>
      </w:r>
      <w:r w:rsidRPr="00DE385B">
        <w:rPr>
          <w:rFonts w:ascii="Times New Roman" w:hAnsi="Times New Roman" w:cs="Times New Roman"/>
          <w:sz w:val="40"/>
          <w:szCs w:val="40"/>
        </w:rPr>
        <w:t xml:space="preserve"> </w:t>
      </w:r>
      <w:r w:rsidR="007B04D7" w:rsidRPr="007B04D7">
        <w:rPr>
          <w:rFonts w:ascii="Times New Roman" w:hAnsi="Times New Roman" w:cs="Times New Roman"/>
          <w:sz w:val="40"/>
          <w:szCs w:val="40"/>
        </w:rPr>
        <w:t> Frequently, the leak is not caused by a structural defect in the ETT. Cuff underinflation, cephalad migration of the ETT (partial tracheal extubation), misplaced orogastric or nasogastric tubes, wide discrepancy between ETT and tracheal diameters, or increased peak airway pressure can cause leaks around intact cuffs</w:t>
      </w:r>
      <w:r w:rsidR="007B04D7" w:rsidRPr="007B04D7">
        <w:rPr>
          <w:rFonts w:ascii="Times New Roman" w:hAnsi="Times New Roman" w:cs="Times New Roman"/>
          <w:sz w:val="40"/>
          <w:szCs w:val="40"/>
          <w:vertAlign w:val="superscript"/>
        </w:rPr>
        <w:t>1</w:t>
      </w:r>
      <w:r w:rsidR="007B04D7" w:rsidRPr="007B04D7">
        <w:rPr>
          <w:rFonts w:ascii="Times New Roman" w:hAnsi="Times New Roman" w:cs="Times New Roman"/>
          <w:sz w:val="40"/>
          <w:szCs w:val="40"/>
        </w:rPr>
        <w:t xml:space="preserve">. </w:t>
      </w:r>
      <w:r w:rsidRPr="00DE385B">
        <w:rPr>
          <w:rFonts w:ascii="Times New Roman" w:hAnsi="Times New Roman" w:cs="Times New Roman"/>
          <w:sz w:val="40"/>
          <w:szCs w:val="40"/>
        </w:rPr>
        <w:t>We present a case of persistent intraoperative air leakage caused by an unrecognized kink in the pilot balloon line of a reinforced ETT.</w:t>
      </w:r>
    </w:p>
    <w:p w14:paraId="406A6F56" w14:textId="0A4AB257" w:rsidR="00DE385B" w:rsidRPr="00DE385B" w:rsidRDefault="00DE385B" w:rsidP="00DE385B">
      <w:pPr>
        <w:rPr>
          <w:rFonts w:ascii="Times New Roman" w:hAnsi="Times New Roman" w:cs="Times New Roman"/>
          <w:sz w:val="40"/>
          <w:szCs w:val="40"/>
        </w:rPr>
      </w:pPr>
    </w:p>
    <w:p w14:paraId="4E3E0FEE" w14:textId="6DE88080" w:rsidR="00DE385B" w:rsidRPr="00DE385B" w:rsidRDefault="00DE385B" w:rsidP="00DE385B">
      <w:pPr>
        <w:rPr>
          <w:rFonts w:ascii="Times New Roman" w:hAnsi="Times New Roman" w:cs="Times New Roman"/>
          <w:sz w:val="40"/>
          <w:szCs w:val="40"/>
        </w:rPr>
      </w:pPr>
      <w:r w:rsidRPr="00B15E22">
        <w:rPr>
          <w:rFonts w:ascii="Times New Roman" w:hAnsi="Times New Roman" w:cs="Times New Roman"/>
          <w:b/>
          <w:bCs/>
          <w:sz w:val="44"/>
          <w:szCs w:val="44"/>
        </w:rPr>
        <w:t>Case Report</w:t>
      </w:r>
      <w:r w:rsidRPr="00B15E22">
        <w:rPr>
          <w:rFonts w:ascii="Times New Roman" w:hAnsi="Times New Roman" w:cs="Times New Roman"/>
          <w:sz w:val="44"/>
          <w:szCs w:val="44"/>
        </w:rPr>
        <w:br/>
      </w:r>
      <w:r w:rsidRPr="00DE385B">
        <w:rPr>
          <w:rFonts w:ascii="Times New Roman" w:hAnsi="Times New Roman" w:cs="Times New Roman"/>
          <w:sz w:val="40"/>
          <w:szCs w:val="40"/>
        </w:rPr>
        <w:t xml:space="preserve">A 42-year-old </w:t>
      </w:r>
      <w:r w:rsidR="00540051">
        <w:rPr>
          <w:rFonts w:ascii="Times New Roman" w:hAnsi="Times New Roman" w:cs="Times New Roman"/>
          <w:sz w:val="40"/>
          <w:szCs w:val="40"/>
        </w:rPr>
        <w:t>fe</w:t>
      </w:r>
      <w:r w:rsidRPr="00DE385B">
        <w:rPr>
          <w:rFonts w:ascii="Times New Roman" w:hAnsi="Times New Roman" w:cs="Times New Roman"/>
          <w:sz w:val="40"/>
          <w:szCs w:val="40"/>
        </w:rPr>
        <w:t xml:space="preserve">male patient was scheduled for craniotomy and excision of a glioblastoma under general anaesthesia. </w:t>
      </w:r>
      <w:r w:rsidR="00CA790D" w:rsidRPr="00DE385B">
        <w:rPr>
          <w:rFonts w:ascii="Times New Roman" w:hAnsi="Times New Roman" w:cs="Times New Roman"/>
          <w:sz w:val="40"/>
          <w:szCs w:val="40"/>
        </w:rPr>
        <w:t>Following induction, tracheal intubation was performed using a 7.0 mm internal diameter wire-reinforced cuffed ETT.</w:t>
      </w:r>
      <w:r w:rsidRPr="00DE385B">
        <w:rPr>
          <w:rFonts w:ascii="Times New Roman" w:hAnsi="Times New Roman" w:cs="Times New Roman"/>
          <w:sz w:val="40"/>
          <w:szCs w:val="40"/>
        </w:rPr>
        <w:t xml:space="preserve"> </w:t>
      </w:r>
      <w:r w:rsidR="00CA790D" w:rsidRPr="00DE385B">
        <w:rPr>
          <w:rFonts w:ascii="Times New Roman" w:hAnsi="Times New Roman" w:cs="Times New Roman"/>
          <w:sz w:val="40"/>
          <w:szCs w:val="40"/>
        </w:rPr>
        <w:t>The initial placement was confirmed using capnography.</w:t>
      </w:r>
    </w:p>
    <w:p w14:paraId="3DF6078F" w14:textId="00B91616" w:rsidR="00DE385B" w:rsidRPr="00DE385B" w:rsidRDefault="00DE385B" w:rsidP="00DE385B">
      <w:pPr>
        <w:rPr>
          <w:rFonts w:ascii="Times New Roman" w:hAnsi="Times New Roman" w:cs="Times New Roman"/>
          <w:sz w:val="40"/>
          <w:szCs w:val="40"/>
        </w:rPr>
      </w:pPr>
      <w:r w:rsidRPr="00DE385B">
        <w:rPr>
          <w:rFonts w:ascii="Times New Roman" w:hAnsi="Times New Roman" w:cs="Times New Roman"/>
          <w:sz w:val="40"/>
          <w:szCs w:val="40"/>
        </w:rPr>
        <w:t>During fixation of the ETT, a minor delay resulted in partial displacement, causing the cuff to</w:t>
      </w:r>
      <w:r w:rsidR="004E1874">
        <w:rPr>
          <w:rFonts w:ascii="Times New Roman" w:hAnsi="Times New Roman" w:cs="Times New Roman"/>
          <w:sz w:val="40"/>
          <w:szCs w:val="40"/>
        </w:rPr>
        <w:t xml:space="preserve"> come little bit outwards and</w:t>
      </w:r>
      <w:r w:rsidRPr="00DE385B">
        <w:rPr>
          <w:rFonts w:ascii="Times New Roman" w:hAnsi="Times New Roman" w:cs="Times New Roman"/>
          <w:sz w:val="40"/>
          <w:szCs w:val="40"/>
        </w:rPr>
        <w:t xml:space="preserve"> lie between the vocal cords. </w:t>
      </w:r>
      <w:r w:rsidR="004E1874">
        <w:rPr>
          <w:rFonts w:ascii="Times New Roman" w:hAnsi="Times New Roman" w:cs="Times New Roman"/>
          <w:sz w:val="40"/>
          <w:szCs w:val="40"/>
        </w:rPr>
        <w:t xml:space="preserve">This was detected by hearing gurgling sound inside oral cavity. Decision to reposition the tube taken. </w:t>
      </w:r>
      <w:r w:rsidRPr="00DE385B">
        <w:rPr>
          <w:rFonts w:ascii="Times New Roman" w:hAnsi="Times New Roman" w:cs="Times New Roman"/>
          <w:sz w:val="40"/>
          <w:szCs w:val="40"/>
        </w:rPr>
        <w:t>The cuff was deflated and the tube advanced blindly until end-tidal CO₂ was confirmed, after which the cuff was re-inflated and the tube secured. However, significant air leakage and gurgling sounds persisted.</w:t>
      </w:r>
    </w:p>
    <w:p w14:paraId="228CDA95" w14:textId="48E7B620" w:rsidR="00DE385B" w:rsidRPr="00DE385B" w:rsidRDefault="004E1874" w:rsidP="00DE385B">
      <w:pPr>
        <w:rPr>
          <w:rFonts w:ascii="Times New Roman" w:hAnsi="Times New Roman" w:cs="Times New Roman"/>
          <w:sz w:val="40"/>
          <w:szCs w:val="40"/>
        </w:rPr>
      </w:pPr>
      <w:r>
        <w:rPr>
          <w:rFonts w:ascii="Times New Roman" w:hAnsi="Times New Roman" w:cs="Times New Roman"/>
          <w:sz w:val="40"/>
          <w:szCs w:val="40"/>
        </w:rPr>
        <w:t>We suspected either</w:t>
      </w:r>
      <w:r w:rsidR="00DE385B" w:rsidRPr="00DE385B">
        <w:rPr>
          <w:rFonts w:ascii="Times New Roman" w:hAnsi="Times New Roman" w:cs="Times New Roman"/>
          <w:sz w:val="40"/>
          <w:szCs w:val="40"/>
        </w:rPr>
        <w:t xml:space="preserve"> cuff rupture or oesophageal intubation. </w:t>
      </w:r>
      <w:r>
        <w:rPr>
          <w:rFonts w:ascii="Times New Roman" w:hAnsi="Times New Roman" w:cs="Times New Roman"/>
          <w:sz w:val="40"/>
          <w:szCs w:val="40"/>
        </w:rPr>
        <w:t>As t</w:t>
      </w:r>
      <w:r w:rsidR="00DE385B" w:rsidRPr="00DE385B">
        <w:rPr>
          <w:rFonts w:ascii="Times New Roman" w:hAnsi="Times New Roman" w:cs="Times New Roman"/>
          <w:sz w:val="40"/>
          <w:szCs w:val="40"/>
        </w:rPr>
        <w:t>he pilot balloon remained inflated</w:t>
      </w:r>
      <w:r>
        <w:rPr>
          <w:rFonts w:ascii="Times New Roman" w:hAnsi="Times New Roman" w:cs="Times New Roman"/>
          <w:sz w:val="40"/>
          <w:szCs w:val="40"/>
        </w:rPr>
        <w:t xml:space="preserve"> we excluded cuff rupture</w:t>
      </w:r>
      <w:r w:rsidR="00DE385B" w:rsidRPr="00DE385B">
        <w:rPr>
          <w:rFonts w:ascii="Times New Roman" w:hAnsi="Times New Roman" w:cs="Times New Roman"/>
          <w:sz w:val="40"/>
          <w:szCs w:val="40"/>
        </w:rPr>
        <w:t xml:space="preserve">, </w:t>
      </w:r>
      <w:r>
        <w:rPr>
          <w:rFonts w:ascii="Times New Roman" w:hAnsi="Times New Roman" w:cs="Times New Roman"/>
          <w:sz w:val="40"/>
          <w:szCs w:val="40"/>
        </w:rPr>
        <w:t xml:space="preserve">but still there was persistent ETCO2 in the monitor. So </w:t>
      </w:r>
      <w:r>
        <w:rPr>
          <w:rFonts w:ascii="Times New Roman" w:hAnsi="Times New Roman" w:cs="Times New Roman"/>
          <w:sz w:val="40"/>
          <w:szCs w:val="40"/>
        </w:rPr>
        <w:lastRenderedPageBreak/>
        <w:t xml:space="preserve">we came to conclusion that tube was in trachea. We thought of inadequate cuff inflation, so we push more air in the </w:t>
      </w:r>
      <w:r w:rsidR="00C62C97">
        <w:rPr>
          <w:rFonts w:ascii="Times New Roman" w:hAnsi="Times New Roman" w:cs="Times New Roman"/>
          <w:sz w:val="40"/>
          <w:szCs w:val="40"/>
        </w:rPr>
        <w:t>pilot ballon</w:t>
      </w:r>
      <w:r>
        <w:rPr>
          <w:rFonts w:ascii="Times New Roman" w:hAnsi="Times New Roman" w:cs="Times New Roman"/>
          <w:sz w:val="40"/>
          <w:szCs w:val="40"/>
        </w:rPr>
        <w:t xml:space="preserve"> but without any effect</w:t>
      </w:r>
      <w:r w:rsidR="00C62C97">
        <w:rPr>
          <w:rFonts w:ascii="Times New Roman" w:hAnsi="Times New Roman" w:cs="Times New Roman"/>
          <w:sz w:val="40"/>
          <w:szCs w:val="40"/>
        </w:rPr>
        <w:t>. So</w:t>
      </w:r>
      <w:r w:rsidR="00DE385B" w:rsidRPr="00DE385B">
        <w:rPr>
          <w:rFonts w:ascii="Times New Roman" w:hAnsi="Times New Roman" w:cs="Times New Roman"/>
          <w:sz w:val="40"/>
          <w:szCs w:val="40"/>
        </w:rPr>
        <w:t xml:space="preserve"> direct laryngoscopy </w:t>
      </w:r>
      <w:r w:rsidR="00C62C97">
        <w:rPr>
          <w:rFonts w:ascii="Times New Roman" w:hAnsi="Times New Roman" w:cs="Times New Roman"/>
          <w:sz w:val="40"/>
          <w:szCs w:val="40"/>
        </w:rPr>
        <w:t xml:space="preserve">done to </w:t>
      </w:r>
      <w:r w:rsidR="00DE385B" w:rsidRPr="00DE385B">
        <w:rPr>
          <w:rFonts w:ascii="Times New Roman" w:hAnsi="Times New Roman" w:cs="Times New Roman"/>
          <w:sz w:val="40"/>
          <w:szCs w:val="40"/>
        </w:rPr>
        <w:t xml:space="preserve">confirm the tube </w:t>
      </w:r>
      <w:r w:rsidR="00C62C97">
        <w:rPr>
          <w:rFonts w:ascii="Times New Roman" w:hAnsi="Times New Roman" w:cs="Times New Roman"/>
          <w:sz w:val="40"/>
          <w:szCs w:val="40"/>
        </w:rPr>
        <w:t>position</w:t>
      </w:r>
      <w:r w:rsidR="00DE385B" w:rsidRPr="00DE385B">
        <w:rPr>
          <w:rFonts w:ascii="Times New Roman" w:hAnsi="Times New Roman" w:cs="Times New Roman"/>
          <w:sz w:val="40"/>
          <w:szCs w:val="40"/>
        </w:rPr>
        <w:t xml:space="preserve">. </w:t>
      </w:r>
      <w:r w:rsidR="00C62C97">
        <w:rPr>
          <w:rFonts w:ascii="Times New Roman" w:hAnsi="Times New Roman" w:cs="Times New Roman"/>
          <w:sz w:val="40"/>
          <w:szCs w:val="40"/>
        </w:rPr>
        <w:t>It was found that the tube is inside trachea with no cuff visible outside glottic opening</w:t>
      </w:r>
      <w:r w:rsidR="00DE385B" w:rsidRPr="00DE385B">
        <w:rPr>
          <w:rFonts w:ascii="Times New Roman" w:hAnsi="Times New Roman" w:cs="Times New Roman"/>
          <w:sz w:val="40"/>
          <w:szCs w:val="40"/>
        </w:rPr>
        <w:t>.</w:t>
      </w:r>
      <w:r w:rsidR="00C62C97">
        <w:rPr>
          <w:rFonts w:ascii="Times New Roman" w:hAnsi="Times New Roman" w:cs="Times New Roman"/>
          <w:sz w:val="40"/>
          <w:szCs w:val="40"/>
        </w:rPr>
        <w:t xml:space="preserve"> But still air was coming out. So</w:t>
      </w:r>
      <w:r w:rsidR="00DE385B" w:rsidRPr="00DE385B">
        <w:rPr>
          <w:rFonts w:ascii="Times New Roman" w:hAnsi="Times New Roman" w:cs="Times New Roman"/>
          <w:sz w:val="40"/>
          <w:szCs w:val="40"/>
        </w:rPr>
        <w:t xml:space="preserve"> </w:t>
      </w:r>
      <w:r w:rsidR="00C62C97">
        <w:rPr>
          <w:rFonts w:ascii="Times New Roman" w:hAnsi="Times New Roman" w:cs="Times New Roman"/>
          <w:sz w:val="40"/>
          <w:szCs w:val="40"/>
        </w:rPr>
        <w:t>t</w:t>
      </w:r>
      <w:r w:rsidR="00DE385B" w:rsidRPr="00DE385B">
        <w:rPr>
          <w:rFonts w:ascii="Times New Roman" w:hAnsi="Times New Roman" w:cs="Times New Roman"/>
          <w:sz w:val="40"/>
          <w:szCs w:val="40"/>
        </w:rPr>
        <w:t xml:space="preserve">he ETT was removed and replaced with a new </w:t>
      </w:r>
      <w:r w:rsidR="002B156B">
        <w:rPr>
          <w:rFonts w:ascii="Times New Roman" w:hAnsi="Times New Roman" w:cs="Times New Roman"/>
          <w:sz w:val="40"/>
          <w:szCs w:val="40"/>
        </w:rPr>
        <w:t xml:space="preserve">7.5 mm cuffed wire reinforced </w:t>
      </w:r>
      <w:r w:rsidR="00DE385B" w:rsidRPr="00DE385B">
        <w:rPr>
          <w:rFonts w:ascii="Times New Roman" w:hAnsi="Times New Roman" w:cs="Times New Roman"/>
          <w:sz w:val="40"/>
          <w:szCs w:val="40"/>
        </w:rPr>
        <w:t>tube, after which ventilation was adequate and no leakage occurred.</w:t>
      </w:r>
    </w:p>
    <w:p w14:paraId="7156341A" w14:textId="13FBF8EB" w:rsidR="00DE385B" w:rsidRPr="00DE385B" w:rsidRDefault="00DE385B" w:rsidP="00DE385B">
      <w:pPr>
        <w:rPr>
          <w:rFonts w:ascii="Times New Roman" w:hAnsi="Times New Roman" w:cs="Times New Roman"/>
          <w:sz w:val="40"/>
          <w:szCs w:val="40"/>
        </w:rPr>
      </w:pPr>
      <w:r w:rsidRPr="00DE385B">
        <w:rPr>
          <w:rFonts w:ascii="Times New Roman" w:hAnsi="Times New Roman" w:cs="Times New Roman"/>
          <w:sz w:val="40"/>
          <w:szCs w:val="40"/>
        </w:rPr>
        <w:t xml:space="preserve">On close inspection of the removed ETT, we discovered a sharp kink </w:t>
      </w:r>
      <w:r w:rsidR="002B156B">
        <w:rPr>
          <w:rFonts w:ascii="Times New Roman" w:hAnsi="Times New Roman" w:cs="Times New Roman"/>
          <w:sz w:val="40"/>
          <w:szCs w:val="40"/>
        </w:rPr>
        <w:t>at</w:t>
      </w:r>
      <w:r w:rsidRPr="00DE385B">
        <w:rPr>
          <w:rFonts w:ascii="Times New Roman" w:hAnsi="Times New Roman" w:cs="Times New Roman"/>
          <w:sz w:val="40"/>
          <w:szCs w:val="40"/>
        </w:rPr>
        <w:t xml:space="preserve"> the </w:t>
      </w:r>
      <w:r w:rsidR="002B156B">
        <w:rPr>
          <w:rFonts w:ascii="Times New Roman" w:hAnsi="Times New Roman" w:cs="Times New Roman"/>
          <w:sz w:val="40"/>
          <w:szCs w:val="40"/>
        </w:rPr>
        <w:t>junction of inflation lumen and</w:t>
      </w:r>
      <w:r w:rsidRPr="00DE385B">
        <w:rPr>
          <w:rFonts w:ascii="Times New Roman" w:hAnsi="Times New Roman" w:cs="Times New Roman"/>
          <w:sz w:val="40"/>
          <w:szCs w:val="40"/>
        </w:rPr>
        <w:t xml:space="preserve"> the pilot balloon</w:t>
      </w:r>
      <w:r w:rsidR="002B156B">
        <w:rPr>
          <w:rFonts w:ascii="Times New Roman" w:hAnsi="Times New Roman" w:cs="Times New Roman"/>
          <w:sz w:val="40"/>
          <w:szCs w:val="40"/>
        </w:rPr>
        <w:t xml:space="preserve"> line</w:t>
      </w:r>
      <w:r w:rsidR="00D73CE2">
        <w:rPr>
          <w:rFonts w:ascii="Times New Roman" w:hAnsi="Times New Roman" w:cs="Times New Roman"/>
          <w:sz w:val="40"/>
          <w:szCs w:val="40"/>
        </w:rPr>
        <w:t>, as shown in Figure 1</w:t>
      </w:r>
      <w:r w:rsidRPr="00DE385B">
        <w:rPr>
          <w:rFonts w:ascii="Times New Roman" w:hAnsi="Times New Roman" w:cs="Times New Roman"/>
          <w:sz w:val="40"/>
          <w:szCs w:val="40"/>
        </w:rPr>
        <w:t>. This prevented cuff inflation despite the pilot balloon appearing inflated.</w:t>
      </w:r>
    </w:p>
    <w:p w14:paraId="433C9D06" w14:textId="2596BBC9" w:rsidR="008C237E" w:rsidRPr="008C237E" w:rsidRDefault="00DE385B" w:rsidP="008C237E">
      <w:pPr>
        <w:rPr>
          <w:rFonts w:ascii="Times New Roman" w:hAnsi="Times New Roman" w:cs="Times New Roman"/>
          <w:sz w:val="40"/>
          <w:szCs w:val="40"/>
        </w:rPr>
      </w:pPr>
      <w:r w:rsidRPr="00B15E22">
        <w:rPr>
          <w:rFonts w:ascii="Times New Roman" w:hAnsi="Times New Roman" w:cs="Times New Roman"/>
          <w:b/>
          <w:bCs/>
          <w:sz w:val="44"/>
          <w:szCs w:val="44"/>
        </w:rPr>
        <w:t>Discussion</w:t>
      </w:r>
      <w:r w:rsidRPr="00B15E22">
        <w:rPr>
          <w:rFonts w:ascii="Times New Roman" w:hAnsi="Times New Roman" w:cs="Times New Roman"/>
          <w:sz w:val="44"/>
          <w:szCs w:val="44"/>
        </w:rPr>
        <w:br/>
      </w:r>
      <w:r w:rsidRPr="00DE385B">
        <w:rPr>
          <w:rFonts w:ascii="Times New Roman" w:hAnsi="Times New Roman" w:cs="Times New Roman"/>
          <w:sz w:val="40"/>
          <w:szCs w:val="40"/>
        </w:rPr>
        <w:t>ETT malfunction is an under-recognised but critical cause of airway compromise</w:t>
      </w:r>
      <w:r w:rsidR="00295F6D">
        <w:rPr>
          <w:rFonts w:ascii="Times New Roman" w:hAnsi="Times New Roman" w:cs="Times New Roman"/>
          <w:sz w:val="40"/>
          <w:szCs w:val="40"/>
        </w:rPr>
        <w:t xml:space="preserve"> in the perioperative setting</w:t>
      </w:r>
      <w:r w:rsidRPr="00DE385B">
        <w:rPr>
          <w:rFonts w:ascii="Times New Roman" w:hAnsi="Times New Roman" w:cs="Times New Roman"/>
          <w:sz w:val="40"/>
          <w:szCs w:val="40"/>
        </w:rPr>
        <w:t xml:space="preserve">. Commonly reported issues include cuff rupture, </w:t>
      </w:r>
      <w:r w:rsidR="00295F6D">
        <w:rPr>
          <w:rFonts w:ascii="Times New Roman" w:hAnsi="Times New Roman" w:cs="Times New Roman"/>
          <w:sz w:val="40"/>
          <w:szCs w:val="40"/>
        </w:rPr>
        <w:t>defective</w:t>
      </w:r>
      <w:r w:rsidRPr="00DE385B">
        <w:rPr>
          <w:rFonts w:ascii="Times New Roman" w:hAnsi="Times New Roman" w:cs="Times New Roman"/>
          <w:sz w:val="40"/>
          <w:szCs w:val="40"/>
        </w:rPr>
        <w:t xml:space="preserve"> pilot balloon valves, or manufacturing defects</w:t>
      </w:r>
      <w:r w:rsidR="00295F6D">
        <w:rPr>
          <w:rFonts w:ascii="Times New Roman" w:hAnsi="Times New Roman" w:cs="Times New Roman"/>
          <w:sz w:val="40"/>
          <w:szCs w:val="40"/>
        </w:rPr>
        <w:t xml:space="preserve"> in the lumen of ET tubes</w:t>
      </w:r>
      <w:r w:rsidRPr="00DE385B">
        <w:rPr>
          <w:rFonts w:ascii="Times New Roman" w:hAnsi="Times New Roman" w:cs="Times New Roman"/>
          <w:sz w:val="40"/>
          <w:szCs w:val="40"/>
        </w:rPr>
        <w:t xml:space="preserve">. </w:t>
      </w:r>
      <w:r w:rsidR="008C237E" w:rsidRPr="008C237E">
        <w:rPr>
          <w:rFonts w:ascii="Times New Roman" w:hAnsi="Times New Roman" w:cs="Times New Roman"/>
          <w:sz w:val="40"/>
          <w:szCs w:val="40"/>
        </w:rPr>
        <w:t>Keiichi Nagasawa</w:t>
      </w:r>
      <w:r w:rsidR="008C237E">
        <w:rPr>
          <w:rFonts w:ascii="Times New Roman" w:hAnsi="Times New Roman" w:cs="Times New Roman"/>
          <w:sz w:val="40"/>
          <w:szCs w:val="40"/>
        </w:rPr>
        <w:t xml:space="preserve"> et.al described</w:t>
      </w:r>
      <w:r w:rsidR="008C237E" w:rsidRPr="008C237E">
        <w:rPr>
          <w:rFonts w:ascii="Times New Roman" w:hAnsi="Times New Roman" w:cs="Times New Roman"/>
          <w:sz w:val="40"/>
          <w:szCs w:val="40"/>
        </w:rPr>
        <w:t xml:space="preserve"> an</w:t>
      </w:r>
      <w:r w:rsidR="008C237E">
        <w:rPr>
          <w:rFonts w:ascii="Times New Roman" w:hAnsi="Times New Roman" w:cs="Times New Roman"/>
          <w:sz w:val="40"/>
          <w:szCs w:val="40"/>
        </w:rPr>
        <w:t xml:space="preserve"> incidence of</w:t>
      </w:r>
      <w:r w:rsidR="008C237E" w:rsidRPr="008C237E">
        <w:rPr>
          <w:rFonts w:ascii="Times New Roman" w:hAnsi="Times New Roman" w:cs="Times New Roman"/>
          <w:sz w:val="40"/>
          <w:szCs w:val="40"/>
        </w:rPr>
        <w:t xml:space="preserve"> endotracheal tube cuff leakage caused by a damaged pilot balloon tubing due</w:t>
      </w:r>
      <w:r w:rsidR="008C237E">
        <w:rPr>
          <w:rFonts w:ascii="Times New Roman" w:hAnsi="Times New Roman" w:cs="Times New Roman"/>
          <w:sz w:val="40"/>
          <w:szCs w:val="40"/>
        </w:rPr>
        <w:t xml:space="preserve"> </w:t>
      </w:r>
      <w:r w:rsidR="008C237E" w:rsidRPr="008C237E">
        <w:rPr>
          <w:rFonts w:ascii="Times New Roman" w:hAnsi="Times New Roman" w:cs="Times New Roman"/>
          <w:sz w:val="40"/>
          <w:szCs w:val="40"/>
        </w:rPr>
        <w:t>to thermal energy of the fibre-optic light</w:t>
      </w:r>
      <w:r w:rsidR="008C237E">
        <w:rPr>
          <w:rFonts w:ascii="Times New Roman" w:hAnsi="Times New Roman" w:cs="Times New Roman"/>
          <w:sz w:val="40"/>
          <w:szCs w:val="40"/>
        </w:rPr>
        <w:t xml:space="preserve"> without causing any significant decrease in cuff pressure</w:t>
      </w:r>
      <w:r w:rsidR="007B04D7">
        <w:rPr>
          <w:rFonts w:ascii="Times New Roman" w:hAnsi="Times New Roman" w:cs="Times New Roman"/>
          <w:sz w:val="40"/>
          <w:szCs w:val="40"/>
          <w:vertAlign w:val="superscript"/>
        </w:rPr>
        <w:t>2</w:t>
      </w:r>
      <w:r w:rsidR="008C237E">
        <w:rPr>
          <w:rFonts w:ascii="Times New Roman" w:hAnsi="Times New Roman" w:cs="Times New Roman"/>
          <w:sz w:val="40"/>
          <w:szCs w:val="40"/>
        </w:rPr>
        <w:t>.</w:t>
      </w:r>
    </w:p>
    <w:p w14:paraId="1319BEA3" w14:textId="0760BB50" w:rsidR="00DE385B" w:rsidRPr="00DE385B" w:rsidRDefault="00DE385B" w:rsidP="00DE385B">
      <w:pPr>
        <w:rPr>
          <w:rFonts w:ascii="Times New Roman" w:hAnsi="Times New Roman" w:cs="Times New Roman"/>
          <w:sz w:val="40"/>
          <w:szCs w:val="40"/>
        </w:rPr>
      </w:pPr>
      <w:r w:rsidRPr="00DE385B">
        <w:rPr>
          <w:rFonts w:ascii="Times New Roman" w:hAnsi="Times New Roman" w:cs="Times New Roman"/>
          <w:sz w:val="40"/>
          <w:szCs w:val="40"/>
        </w:rPr>
        <w:t>In our case, a kinked inflation line</w:t>
      </w:r>
      <w:r w:rsidR="00295F6D">
        <w:rPr>
          <w:rFonts w:ascii="Times New Roman" w:hAnsi="Times New Roman" w:cs="Times New Roman"/>
          <w:sz w:val="40"/>
          <w:szCs w:val="40"/>
        </w:rPr>
        <w:t xml:space="preserve"> at the junction of inflation lumen and pilot ballon line</w:t>
      </w:r>
      <w:r w:rsidRPr="00DE385B">
        <w:rPr>
          <w:rFonts w:ascii="Times New Roman" w:hAnsi="Times New Roman" w:cs="Times New Roman"/>
          <w:sz w:val="40"/>
          <w:szCs w:val="40"/>
        </w:rPr>
        <w:t xml:space="preserve"> resulted in a unique scenario where the pilot balloon </w:t>
      </w:r>
      <w:r w:rsidR="00295F6D">
        <w:rPr>
          <w:rFonts w:ascii="Times New Roman" w:hAnsi="Times New Roman" w:cs="Times New Roman"/>
          <w:sz w:val="40"/>
          <w:szCs w:val="40"/>
        </w:rPr>
        <w:t>remained</w:t>
      </w:r>
      <w:r w:rsidRPr="00DE385B">
        <w:rPr>
          <w:rFonts w:ascii="Times New Roman" w:hAnsi="Times New Roman" w:cs="Times New Roman"/>
          <w:sz w:val="40"/>
          <w:szCs w:val="40"/>
        </w:rPr>
        <w:t xml:space="preserve"> inflated, giving a false impression of cuff inflation.</w:t>
      </w:r>
    </w:p>
    <w:p w14:paraId="5DB329FC" w14:textId="6AFA2453" w:rsidR="00DE385B" w:rsidRPr="00DE385B" w:rsidRDefault="00DE385B" w:rsidP="00DE385B">
      <w:pPr>
        <w:rPr>
          <w:rFonts w:ascii="Times New Roman" w:hAnsi="Times New Roman" w:cs="Times New Roman"/>
          <w:sz w:val="40"/>
          <w:szCs w:val="40"/>
        </w:rPr>
      </w:pPr>
      <w:r w:rsidRPr="00DE385B">
        <w:rPr>
          <w:rFonts w:ascii="Times New Roman" w:hAnsi="Times New Roman" w:cs="Times New Roman"/>
          <w:sz w:val="40"/>
          <w:szCs w:val="40"/>
        </w:rPr>
        <w:t xml:space="preserve">This situation could have been catastrophic </w:t>
      </w:r>
      <w:r w:rsidR="00295F6D">
        <w:rPr>
          <w:rFonts w:ascii="Times New Roman" w:hAnsi="Times New Roman" w:cs="Times New Roman"/>
          <w:sz w:val="40"/>
          <w:szCs w:val="40"/>
        </w:rPr>
        <w:t xml:space="preserve">if not detected at the earliest as there was chance of aspiration and inadequate ventilation. Moreover </w:t>
      </w:r>
      <w:r w:rsidRPr="00DE385B">
        <w:rPr>
          <w:rFonts w:ascii="Times New Roman" w:hAnsi="Times New Roman" w:cs="Times New Roman"/>
          <w:sz w:val="40"/>
          <w:szCs w:val="40"/>
        </w:rPr>
        <w:t xml:space="preserve">in a neurosurgical patient </w:t>
      </w:r>
      <w:r w:rsidR="00295F6D">
        <w:rPr>
          <w:rFonts w:ascii="Times New Roman" w:hAnsi="Times New Roman" w:cs="Times New Roman"/>
          <w:sz w:val="40"/>
          <w:szCs w:val="40"/>
        </w:rPr>
        <w:t>with the  drapes applied it would have been almost impossible to detect at later stage</w:t>
      </w:r>
      <w:r w:rsidRPr="00DE385B">
        <w:rPr>
          <w:rFonts w:ascii="Times New Roman" w:hAnsi="Times New Roman" w:cs="Times New Roman"/>
          <w:sz w:val="40"/>
          <w:szCs w:val="40"/>
        </w:rPr>
        <w:t>. The persistence of capnography initially masked the malfunction, delaying recognition.</w:t>
      </w:r>
    </w:p>
    <w:p w14:paraId="3D5EA048" w14:textId="77777777" w:rsidR="00DE385B" w:rsidRPr="00DE385B" w:rsidRDefault="00DE385B" w:rsidP="00DE385B">
      <w:pPr>
        <w:rPr>
          <w:rFonts w:ascii="Times New Roman" w:hAnsi="Times New Roman" w:cs="Times New Roman"/>
          <w:sz w:val="40"/>
          <w:szCs w:val="40"/>
        </w:rPr>
      </w:pPr>
      <w:r w:rsidRPr="00DE385B">
        <w:rPr>
          <w:rFonts w:ascii="Times New Roman" w:hAnsi="Times New Roman" w:cs="Times New Roman"/>
          <w:sz w:val="40"/>
          <w:szCs w:val="40"/>
        </w:rPr>
        <w:t>Key lessons include:</w:t>
      </w:r>
    </w:p>
    <w:p w14:paraId="7237CE08" w14:textId="77777777" w:rsidR="00DE385B" w:rsidRPr="00DE385B" w:rsidRDefault="00DE385B" w:rsidP="00DE385B">
      <w:pPr>
        <w:numPr>
          <w:ilvl w:val="0"/>
          <w:numId w:val="1"/>
        </w:numPr>
        <w:rPr>
          <w:rFonts w:ascii="Times New Roman" w:hAnsi="Times New Roman" w:cs="Times New Roman"/>
          <w:sz w:val="40"/>
          <w:szCs w:val="40"/>
        </w:rPr>
      </w:pPr>
      <w:r w:rsidRPr="00DE385B">
        <w:rPr>
          <w:rFonts w:ascii="Times New Roman" w:hAnsi="Times New Roman" w:cs="Times New Roman"/>
          <w:sz w:val="40"/>
          <w:szCs w:val="40"/>
        </w:rPr>
        <w:t>Careful inspection of airway devices before use, including inflation line integrity.</w:t>
      </w:r>
    </w:p>
    <w:p w14:paraId="61E80DFA" w14:textId="77777777" w:rsidR="00DE385B" w:rsidRPr="00DE385B" w:rsidRDefault="00DE385B" w:rsidP="00DE385B">
      <w:pPr>
        <w:numPr>
          <w:ilvl w:val="0"/>
          <w:numId w:val="1"/>
        </w:numPr>
        <w:rPr>
          <w:rFonts w:ascii="Times New Roman" w:hAnsi="Times New Roman" w:cs="Times New Roman"/>
          <w:sz w:val="40"/>
          <w:szCs w:val="40"/>
        </w:rPr>
      </w:pPr>
      <w:r w:rsidRPr="00DE385B">
        <w:rPr>
          <w:rFonts w:ascii="Times New Roman" w:hAnsi="Times New Roman" w:cs="Times New Roman"/>
          <w:sz w:val="40"/>
          <w:szCs w:val="40"/>
        </w:rPr>
        <w:t>Avoiding blind advancement when malposition is suspected.</w:t>
      </w:r>
    </w:p>
    <w:p w14:paraId="5B8242C0" w14:textId="503817A8" w:rsidR="00DE385B" w:rsidRPr="008C237E" w:rsidRDefault="00DE385B" w:rsidP="00DE385B">
      <w:pPr>
        <w:numPr>
          <w:ilvl w:val="0"/>
          <w:numId w:val="1"/>
        </w:numPr>
        <w:rPr>
          <w:rFonts w:ascii="Times New Roman" w:hAnsi="Times New Roman" w:cs="Times New Roman"/>
          <w:sz w:val="40"/>
          <w:szCs w:val="40"/>
        </w:rPr>
      </w:pPr>
      <w:r w:rsidRPr="00DE385B">
        <w:rPr>
          <w:rFonts w:ascii="Times New Roman" w:hAnsi="Times New Roman" w:cs="Times New Roman"/>
          <w:sz w:val="40"/>
          <w:szCs w:val="40"/>
        </w:rPr>
        <w:t>Maintaining high suspicion of equipment malfunction when clinical findings are incongruent.</w:t>
      </w:r>
    </w:p>
    <w:p w14:paraId="2F47A654" w14:textId="77777777" w:rsidR="00DE385B" w:rsidRPr="00DE385B" w:rsidRDefault="00DE385B" w:rsidP="00DE385B">
      <w:pPr>
        <w:rPr>
          <w:rFonts w:ascii="Times New Roman" w:hAnsi="Times New Roman" w:cs="Times New Roman"/>
          <w:sz w:val="40"/>
          <w:szCs w:val="40"/>
        </w:rPr>
      </w:pPr>
      <w:r w:rsidRPr="00B15E22">
        <w:rPr>
          <w:rFonts w:ascii="Times New Roman" w:hAnsi="Times New Roman" w:cs="Times New Roman"/>
          <w:b/>
          <w:bCs/>
          <w:sz w:val="44"/>
          <w:szCs w:val="44"/>
        </w:rPr>
        <w:t>Conclusion</w:t>
      </w:r>
      <w:r w:rsidRPr="00B15E22">
        <w:rPr>
          <w:rFonts w:ascii="Times New Roman" w:hAnsi="Times New Roman" w:cs="Times New Roman"/>
          <w:sz w:val="44"/>
          <w:szCs w:val="44"/>
        </w:rPr>
        <w:br/>
      </w:r>
      <w:r w:rsidRPr="00DE385B">
        <w:rPr>
          <w:rFonts w:ascii="Times New Roman" w:hAnsi="Times New Roman" w:cs="Times New Roman"/>
          <w:sz w:val="40"/>
          <w:szCs w:val="40"/>
        </w:rPr>
        <w:t>Even minor lapses in vigilance, compounded by rare equipment malfunction, can pose significant risk during anaesthesia. This case emphasizes the importance of meticulous airway management and thorough equipment checks to prevent catastrophic outcomes.</w:t>
      </w:r>
    </w:p>
    <w:p w14:paraId="0900E36A" w14:textId="77777777" w:rsidR="0023621C" w:rsidRDefault="0023621C" w:rsidP="0023621C">
      <w:pPr>
        <w:rPr>
          <w:rFonts w:ascii="Times New Roman" w:hAnsi="Times New Roman" w:cs="Times New Roman"/>
          <w:b/>
          <w:bCs/>
          <w:sz w:val="44"/>
          <w:szCs w:val="44"/>
        </w:rPr>
      </w:pPr>
    </w:p>
    <w:p w14:paraId="4758441A" w14:textId="77777777" w:rsidR="0023621C" w:rsidRDefault="0023621C" w:rsidP="0023621C">
      <w:pPr>
        <w:rPr>
          <w:rFonts w:ascii="Times New Roman" w:hAnsi="Times New Roman" w:cs="Times New Roman"/>
          <w:b/>
          <w:bCs/>
          <w:sz w:val="44"/>
          <w:szCs w:val="44"/>
        </w:rPr>
      </w:pPr>
    </w:p>
    <w:p w14:paraId="58874B92" w14:textId="0221020C" w:rsidR="0023621C" w:rsidRPr="0023621C" w:rsidRDefault="0023621C" w:rsidP="0023621C">
      <w:pPr>
        <w:rPr>
          <w:rFonts w:ascii="Times New Roman" w:hAnsi="Times New Roman" w:cs="Times New Roman"/>
          <w:b/>
          <w:bCs/>
          <w:sz w:val="44"/>
          <w:szCs w:val="44"/>
        </w:rPr>
      </w:pPr>
      <w:r w:rsidRPr="0023621C">
        <w:rPr>
          <w:rFonts w:ascii="Times New Roman" w:hAnsi="Times New Roman" w:cs="Times New Roman"/>
          <w:b/>
          <w:bCs/>
          <w:sz w:val="44"/>
          <w:szCs w:val="44"/>
        </w:rPr>
        <w:t>Financial support and sponsorship</w:t>
      </w:r>
    </w:p>
    <w:p w14:paraId="596B0005" w14:textId="77777777" w:rsidR="0023621C" w:rsidRPr="0023621C" w:rsidRDefault="0023621C" w:rsidP="0023621C">
      <w:pPr>
        <w:rPr>
          <w:rFonts w:ascii="Times New Roman" w:hAnsi="Times New Roman" w:cs="Times New Roman"/>
          <w:sz w:val="40"/>
          <w:szCs w:val="40"/>
        </w:rPr>
      </w:pPr>
      <w:r w:rsidRPr="0023621C">
        <w:rPr>
          <w:rFonts w:ascii="Times New Roman" w:hAnsi="Times New Roman" w:cs="Times New Roman"/>
          <w:sz w:val="40"/>
          <w:szCs w:val="40"/>
        </w:rPr>
        <w:t>Nil.</w:t>
      </w:r>
    </w:p>
    <w:p w14:paraId="78ECB3CD" w14:textId="77777777" w:rsidR="0023621C" w:rsidRPr="0023621C" w:rsidRDefault="0023621C" w:rsidP="0023621C">
      <w:pPr>
        <w:rPr>
          <w:rFonts w:ascii="Times New Roman" w:hAnsi="Times New Roman" w:cs="Times New Roman"/>
          <w:b/>
          <w:bCs/>
          <w:sz w:val="44"/>
          <w:szCs w:val="44"/>
        </w:rPr>
      </w:pPr>
      <w:r w:rsidRPr="0023621C">
        <w:rPr>
          <w:rFonts w:ascii="Times New Roman" w:hAnsi="Times New Roman" w:cs="Times New Roman"/>
          <w:b/>
          <w:bCs/>
          <w:sz w:val="44"/>
          <w:szCs w:val="44"/>
        </w:rPr>
        <w:t>Conflicts of interest</w:t>
      </w:r>
    </w:p>
    <w:p w14:paraId="2BBAC692" w14:textId="77777777" w:rsidR="0023621C" w:rsidRPr="0023621C" w:rsidRDefault="0023621C" w:rsidP="0023621C">
      <w:pPr>
        <w:rPr>
          <w:rFonts w:ascii="Times New Roman" w:hAnsi="Times New Roman" w:cs="Times New Roman"/>
          <w:sz w:val="40"/>
          <w:szCs w:val="40"/>
        </w:rPr>
      </w:pPr>
      <w:r w:rsidRPr="0023621C">
        <w:rPr>
          <w:rFonts w:ascii="Times New Roman" w:hAnsi="Times New Roman" w:cs="Times New Roman"/>
          <w:sz w:val="40"/>
          <w:szCs w:val="40"/>
        </w:rPr>
        <w:t>There are no conflicts of interest.</w:t>
      </w:r>
    </w:p>
    <w:p w14:paraId="0B8D0401" w14:textId="77777777" w:rsidR="007B04D7" w:rsidRDefault="007B04D7" w:rsidP="00DE385B">
      <w:pPr>
        <w:rPr>
          <w:rFonts w:ascii="Times New Roman" w:hAnsi="Times New Roman" w:cs="Times New Roman"/>
          <w:b/>
          <w:bCs/>
          <w:sz w:val="44"/>
          <w:szCs w:val="44"/>
        </w:rPr>
      </w:pPr>
    </w:p>
    <w:p w14:paraId="4F627675" w14:textId="62C06FC7" w:rsidR="00DE385B" w:rsidRDefault="008C237E" w:rsidP="00DE385B">
      <w:pPr>
        <w:rPr>
          <w:rFonts w:ascii="Times New Roman" w:hAnsi="Times New Roman" w:cs="Times New Roman"/>
          <w:b/>
          <w:bCs/>
          <w:sz w:val="44"/>
          <w:szCs w:val="44"/>
        </w:rPr>
      </w:pPr>
      <w:r w:rsidRPr="008C237E">
        <w:rPr>
          <w:rFonts w:ascii="Times New Roman" w:hAnsi="Times New Roman" w:cs="Times New Roman"/>
          <w:b/>
          <w:bCs/>
          <w:sz w:val="44"/>
          <w:szCs w:val="44"/>
        </w:rPr>
        <w:t>Reference:</w:t>
      </w:r>
    </w:p>
    <w:p w14:paraId="0423DB77" w14:textId="77777777" w:rsidR="007B04D7" w:rsidRDefault="007B04D7" w:rsidP="00DE385B">
      <w:pPr>
        <w:rPr>
          <w:rFonts w:ascii="Times New Roman" w:hAnsi="Times New Roman" w:cs="Times New Roman"/>
          <w:b/>
          <w:bCs/>
          <w:sz w:val="44"/>
          <w:szCs w:val="44"/>
        </w:rPr>
      </w:pPr>
    </w:p>
    <w:p w14:paraId="7CE9C181" w14:textId="55329BCD" w:rsidR="007B04D7" w:rsidRPr="007B04D7" w:rsidRDefault="007B04D7" w:rsidP="007B04D7">
      <w:pPr>
        <w:pStyle w:val="ListParagraph"/>
        <w:numPr>
          <w:ilvl w:val="0"/>
          <w:numId w:val="4"/>
        </w:numPr>
        <w:rPr>
          <w:rFonts w:ascii="Times New Roman" w:hAnsi="Times New Roman" w:cs="Times New Roman"/>
          <w:sz w:val="40"/>
          <w:szCs w:val="40"/>
        </w:rPr>
      </w:pPr>
      <w:r w:rsidRPr="007B04D7">
        <w:rPr>
          <w:rFonts w:ascii="Times New Roman" w:hAnsi="Times New Roman" w:cs="Times New Roman"/>
          <w:sz w:val="40"/>
          <w:szCs w:val="40"/>
        </w:rPr>
        <w:t xml:space="preserve"> El-</w:t>
      </w:r>
      <w:proofErr w:type="spellStart"/>
      <w:r w:rsidRPr="007B04D7">
        <w:rPr>
          <w:rFonts w:ascii="Times New Roman" w:hAnsi="Times New Roman" w:cs="Times New Roman"/>
          <w:sz w:val="40"/>
          <w:szCs w:val="40"/>
        </w:rPr>
        <w:t>Orbany</w:t>
      </w:r>
      <w:proofErr w:type="spellEnd"/>
      <w:r w:rsidRPr="007B04D7">
        <w:rPr>
          <w:rFonts w:ascii="Times New Roman" w:hAnsi="Times New Roman" w:cs="Times New Roman"/>
          <w:sz w:val="40"/>
          <w:szCs w:val="40"/>
        </w:rPr>
        <w:t xml:space="preserve">, Mohammad MD; Salem, M. Ramez MD. Endotracheal Tube Cuff Leaks: Causes, Consequences, and Management. </w:t>
      </w:r>
      <w:proofErr w:type="spellStart"/>
      <w:r w:rsidRPr="007B04D7">
        <w:rPr>
          <w:rFonts w:ascii="Times New Roman" w:hAnsi="Times New Roman" w:cs="Times New Roman"/>
          <w:sz w:val="40"/>
          <w:szCs w:val="40"/>
        </w:rPr>
        <w:t>Anesthesia</w:t>
      </w:r>
      <w:proofErr w:type="spellEnd"/>
      <w:r w:rsidRPr="007B04D7">
        <w:rPr>
          <w:rFonts w:ascii="Times New Roman" w:hAnsi="Times New Roman" w:cs="Times New Roman"/>
          <w:sz w:val="40"/>
          <w:szCs w:val="40"/>
        </w:rPr>
        <w:t xml:space="preserve"> &amp; Analgesia 117(2):p 428-434, August 2013. | DOI: 10.1213/ANE.0b013e318292ee21</w:t>
      </w:r>
    </w:p>
    <w:p w14:paraId="39CDE96A" w14:textId="14D0A5F8" w:rsidR="007B04D7" w:rsidRPr="007B04D7" w:rsidRDefault="007B04D7" w:rsidP="007B04D7">
      <w:pPr>
        <w:pStyle w:val="Bibliography"/>
        <w:numPr>
          <w:ilvl w:val="0"/>
          <w:numId w:val="4"/>
        </w:numPr>
        <w:rPr>
          <w:rFonts w:ascii="Times New Roman" w:hAnsi="Times New Roman" w:cs="Times New Roman"/>
          <w:kern w:val="0"/>
          <w:sz w:val="40"/>
          <w:szCs w:val="40"/>
          <w:lang w:val="en-GB"/>
        </w:rPr>
      </w:pPr>
      <w:r w:rsidRPr="007B04D7">
        <w:rPr>
          <w:rFonts w:ascii="Times New Roman" w:hAnsi="Times New Roman" w:cs="Times New Roman"/>
          <w:sz w:val="40"/>
          <w:szCs w:val="40"/>
        </w:rPr>
        <w:t xml:space="preserve"> </w:t>
      </w:r>
      <w:r w:rsidRPr="007B04D7">
        <w:rPr>
          <w:rFonts w:ascii="Times New Roman" w:hAnsi="Times New Roman" w:cs="Times New Roman"/>
          <w:kern w:val="0"/>
          <w:sz w:val="40"/>
          <w:szCs w:val="40"/>
          <w:lang w:val="en-GB"/>
        </w:rPr>
        <w:t xml:space="preserve">Nagasawa K, </w:t>
      </w:r>
      <w:proofErr w:type="spellStart"/>
      <w:r w:rsidRPr="007B04D7">
        <w:rPr>
          <w:rFonts w:ascii="Times New Roman" w:hAnsi="Times New Roman" w:cs="Times New Roman"/>
          <w:kern w:val="0"/>
          <w:sz w:val="40"/>
          <w:szCs w:val="40"/>
          <w:lang w:val="en-GB"/>
        </w:rPr>
        <w:t>Nishibata</w:t>
      </w:r>
      <w:proofErr w:type="spellEnd"/>
      <w:r w:rsidRPr="007B04D7">
        <w:rPr>
          <w:rFonts w:ascii="Times New Roman" w:hAnsi="Times New Roman" w:cs="Times New Roman"/>
          <w:kern w:val="0"/>
          <w:sz w:val="40"/>
          <w:szCs w:val="40"/>
          <w:lang w:val="en-GB"/>
        </w:rPr>
        <w:t xml:space="preserve"> M, Luthe SK, Kawamata T. A rare case of endotracheal tube cuff leakage with no detectable decrease in cuff pressure. JA Clin Rep. 2024 Nov 12;10(1):71. </w:t>
      </w:r>
    </w:p>
    <w:p w14:paraId="477F8486" w14:textId="37923BE7" w:rsidR="00F479BF" w:rsidRPr="00F479BF" w:rsidRDefault="00F479BF" w:rsidP="00F479BF"/>
    <w:p w14:paraId="411DBC3C" w14:textId="17A75F9C" w:rsidR="00DC2442" w:rsidRDefault="00DC2442" w:rsidP="00DE385B">
      <w:pPr>
        <w:rPr>
          <w:rFonts w:ascii="Times New Roman" w:hAnsi="Times New Roman" w:cs="Times New Roman"/>
          <w:noProof/>
          <w:sz w:val="40"/>
          <w:szCs w:val="40"/>
        </w:rPr>
      </w:pPr>
    </w:p>
    <w:p w14:paraId="4A2013C6" w14:textId="0B0BAFE1" w:rsidR="00DC2442" w:rsidRPr="00DC2442" w:rsidRDefault="00DC2442" w:rsidP="00DC2442">
      <w:pPr>
        <w:rPr>
          <w:rFonts w:ascii="Times New Roman" w:hAnsi="Times New Roman" w:cs="Times New Roman"/>
          <w:sz w:val="40"/>
          <w:szCs w:val="40"/>
        </w:rPr>
      </w:pPr>
    </w:p>
    <w:sectPr w:rsidR="00DC2442" w:rsidRPr="00DC2442" w:rsidSect="008E3733">
      <w:pgSz w:w="17280" w:h="2592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05D"/>
    <w:multiLevelType w:val="multilevel"/>
    <w:tmpl w:val="27B4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44C2"/>
    <w:multiLevelType w:val="hybridMultilevel"/>
    <w:tmpl w:val="473640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6811A8"/>
    <w:multiLevelType w:val="hybridMultilevel"/>
    <w:tmpl w:val="96A23740"/>
    <w:lvl w:ilvl="0" w:tplc="1D8AA698">
      <w:start w:val="1"/>
      <w:numFmt w:val="decimal"/>
      <w:lvlText w:val="%1."/>
      <w:lvlJc w:val="left"/>
      <w:pPr>
        <w:ind w:left="700" w:hanging="360"/>
      </w:pPr>
      <w:rPr>
        <w:rFonts w:hint="default"/>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3" w15:restartNumberingAfterBreak="0">
    <w:nsid w:val="58B27E8D"/>
    <w:multiLevelType w:val="hybridMultilevel"/>
    <w:tmpl w:val="7BDAD4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2005298">
    <w:abstractNumId w:val="0"/>
  </w:num>
  <w:num w:numId="2" w16cid:durableId="1955672965">
    <w:abstractNumId w:val="1"/>
  </w:num>
  <w:num w:numId="3" w16cid:durableId="1676880019">
    <w:abstractNumId w:val="3"/>
  </w:num>
  <w:num w:numId="4" w16cid:durableId="2058040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33"/>
    <w:rsid w:val="0002000E"/>
    <w:rsid w:val="0023621C"/>
    <w:rsid w:val="00295F6D"/>
    <w:rsid w:val="002B156B"/>
    <w:rsid w:val="002F04F7"/>
    <w:rsid w:val="00345C2B"/>
    <w:rsid w:val="0036067D"/>
    <w:rsid w:val="004E1874"/>
    <w:rsid w:val="0053095B"/>
    <w:rsid w:val="00540051"/>
    <w:rsid w:val="00772B15"/>
    <w:rsid w:val="007B04D7"/>
    <w:rsid w:val="008C237E"/>
    <w:rsid w:val="008E0160"/>
    <w:rsid w:val="008E3733"/>
    <w:rsid w:val="00B15E22"/>
    <w:rsid w:val="00B919B2"/>
    <w:rsid w:val="00C62C97"/>
    <w:rsid w:val="00CA790D"/>
    <w:rsid w:val="00D5223F"/>
    <w:rsid w:val="00D73CE2"/>
    <w:rsid w:val="00DC2442"/>
    <w:rsid w:val="00DE385B"/>
    <w:rsid w:val="00F479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2413"/>
  <w15:chartTrackingRefBased/>
  <w15:docId w15:val="{C3C35487-5BED-BC45-99C2-858A7FE5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E373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E373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E373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E3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73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E373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E373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E3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733"/>
    <w:rPr>
      <w:rFonts w:eastAsiaTheme="majorEastAsia" w:cstheme="majorBidi"/>
      <w:color w:val="272727" w:themeColor="text1" w:themeTint="D8"/>
    </w:rPr>
  </w:style>
  <w:style w:type="paragraph" w:styleId="Title">
    <w:name w:val="Title"/>
    <w:basedOn w:val="Normal"/>
    <w:next w:val="Normal"/>
    <w:link w:val="TitleChar"/>
    <w:uiPriority w:val="10"/>
    <w:qFormat/>
    <w:rsid w:val="008E373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E373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E373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E373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E3733"/>
    <w:pPr>
      <w:spacing w:before="160"/>
      <w:jc w:val="center"/>
    </w:pPr>
    <w:rPr>
      <w:i/>
      <w:iCs/>
      <w:color w:val="404040" w:themeColor="text1" w:themeTint="BF"/>
    </w:rPr>
  </w:style>
  <w:style w:type="character" w:customStyle="1" w:styleId="QuoteChar">
    <w:name w:val="Quote Char"/>
    <w:basedOn w:val="DefaultParagraphFont"/>
    <w:link w:val="Quote"/>
    <w:uiPriority w:val="29"/>
    <w:rsid w:val="008E3733"/>
    <w:rPr>
      <w:rFonts w:cs="Mangal"/>
      <w:i/>
      <w:iCs/>
      <w:color w:val="404040" w:themeColor="text1" w:themeTint="BF"/>
    </w:rPr>
  </w:style>
  <w:style w:type="paragraph" w:styleId="ListParagraph">
    <w:name w:val="List Paragraph"/>
    <w:basedOn w:val="Normal"/>
    <w:uiPriority w:val="34"/>
    <w:qFormat/>
    <w:rsid w:val="008E3733"/>
    <w:pPr>
      <w:ind w:left="720"/>
      <w:contextualSpacing/>
    </w:pPr>
  </w:style>
  <w:style w:type="character" w:styleId="IntenseEmphasis">
    <w:name w:val="Intense Emphasis"/>
    <w:basedOn w:val="DefaultParagraphFont"/>
    <w:uiPriority w:val="21"/>
    <w:qFormat/>
    <w:rsid w:val="008E3733"/>
    <w:rPr>
      <w:i/>
      <w:iCs/>
      <w:color w:val="2F5496" w:themeColor="accent1" w:themeShade="BF"/>
    </w:rPr>
  </w:style>
  <w:style w:type="paragraph" w:styleId="IntenseQuote">
    <w:name w:val="Intense Quote"/>
    <w:basedOn w:val="Normal"/>
    <w:next w:val="Normal"/>
    <w:link w:val="IntenseQuoteChar"/>
    <w:uiPriority w:val="30"/>
    <w:qFormat/>
    <w:rsid w:val="008E3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733"/>
    <w:rPr>
      <w:rFonts w:cs="Mangal"/>
      <w:i/>
      <w:iCs/>
      <w:color w:val="2F5496" w:themeColor="accent1" w:themeShade="BF"/>
    </w:rPr>
  </w:style>
  <w:style w:type="character" w:styleId="IntenseReference">
    <w:name w:val="Intense Reference"/>
    <w:basedOn w:val="DefaultParagraphFont"/>
    <w:uiPriority w:val="32"/>
    <w:qFormat/>
    <w:rsid w:val="008E3733"/>
    <w:rPr>
      <w:b/>
      <w:bCs/>
      <w:smallCaps/>
      <w:color w:val="2F5496" w:themeColor="accent1" w:themeShade="BF"/>
      <w:spacing w:val="5"/>
    </w:rPr>
  </w:style>
  <w:style w:type="paragraph" w:styleId="Bibliography">
    <w:name w:val="Bibliography"/>
    <w:basedOn w:val="Normal"/>
    <w:next w:val="Normal"/>
    <w:uiPriority w:val="37"/>
    <w:unhideWhenUsed/>
    <w:rsid w:val="008C237E"/>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1629BE0-3D39-5F4B-AD59-579AAB830B8D}">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3DDCA11-DE91-8542-823A-1DF15302A542}">
  <we:reference id="wa200001361" version="2.129.3.0" store="en-US" storeType="OMEX"/>
  <we:alternateReferences>
    <we:reference id="WA200001361" version="2.129.3.0" store="" storeType="OMEX"/>
  </we:alternateReferences>
  <we:properties>
    <we:property name="paperpal-document-id" value="&quot;b645d2a3-10df-4f68-ab4b-1e3e62509ce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93</TotalTime>
  <Pages>3</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Chiranjib Sarkar</dc:creator>
  <cp:keywords/>
  <dc:description/>
  <cp:lastModifiedBy>Chiranjib Sarkar</cp:lastModifiedBy>
  <cp:revision>18</cp:revision>
  <dcterms:created xsi:type="dcterms:W3CDTF">2025-09-14T03:22:00Z</dcterms:created>
  <dcterms:modified xsi:type="dcterms:W3CDTF">2025-09-14T15:46:00Z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id="sru8vuAf"/&gt;&lt;style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