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A3249" w14:textId="03A06808" w:rsidR="009021DB" w:rsidRPr="00A42E06" w:rsidRDefault="009F1D62">
      <w:pPr>
        <w:rPr>
          <w:b/>
          <w:bCs/>
        </w:rPr>
      </w:pPr>
      <w:r>
        <w:rPr>
          <w:b/>
          <w:bCs/>
        </w:rPr>
        <w:t>Specification of</w:t>
      </w:r>
      <w:r w:rsidR="00AD3149" w:rsidRPr="00A42E06">
        <w:rPr>
          <w:b/>
          <w:bCs/>
        </w:rPr>
        <w:t xml:space="preserve"> eligibility criteria</w:t>
      </w:r>
    </w:p>
    <w:p w14:paraId="25859403" w14:textId="77777777" w:rsidR="00A42E06" w:rsidRDefault="00A42E06"/>
    <w:tbl>
      <w:tblPr>
        <w:tblW w:w="137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6266"/>
        <w:gridCol w:w="3118"/>
        <w:gridCol w:w="2977"/>
      </w:tblGrid>
      <w:tr w:rsidR="00795E8C" w:rsidRPr="00795E8C" w14:paraId="3F16861F" w14:textId="77777777" w:rsidTr="00706E2C">
        <w:trPr>
          <w:trHeight w:val="135"/>
          <w:tblHeader/>
        </w:trPr>
        <w:tc>
          <w:tcPr>
            <w:tcW w:w="138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8C3FBA" w14:textId="526C7359" w:rsidR="00AD3149" w:rsidRPr="00795E8C" w:rsidRDefault="00BE2C11" w:rsidP="0081519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</w:rPr>
              <w:t>Elements</w:t>
            </w:r>
          </w:p>
        </w:tc>
        <w:tc>
          <w:tcPr>
            <w:tcW w:w="626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75AC25" w14:textId="54588A9D" w:rsidR="00AD3149" w:rsidRPr="00795E8C" w:rsidRDefault="00D54121" w:rsidP="0081519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</w:rPr>
              <w:t>Potential issues to consider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7059DEBB" w14:textId="14D777D9" w:rsidR="00AD3149" w:rsidRPr="00795E8C" w:rsidRDefault="00AD3149" w:rsidP="0081519C">
            <w:pPr>
              <w:spacing w:after="0" w:line="240" w:lineRule="auto"/>
              <w:ind w:left="-3700" w:firstLine="3700"/>
              <w:jc w:val="center"/>
              <w:rPr>
                <w:rFonts w:eastAsia="Times New Roman"/>
                <w:b/>
                <w:color w:val="000000" w:themeColor="text1"/>
              </w:rPr>
            </w:pPr>
            <w:r w:rsidRPr="00795E8C">
              <w:rPr>
                <w:rFonts w:eastAsia="Times New Roman"/>
                <w:b/>
                <w:color w:val="000000" w:themeColor="text1"/>
              </w:rPr>
              <w:t>Inclusion criteria</w:t>
            </w:r>
          </w:p>
        </w:tc>
        <w:tc>
          <w:tcPr>
            <w:tcW w:w="2977" w:type="dxa"/>
            <w:shd w:val="clear" w:color="auto" w:fill="auto"/>
          </w:tcPr>
          <w:p w14:paraId="42C29D3A" w14:textId="66654C69" w:rsidR="00AD3149" w:rsidRPr="00795E8C" w:rsidRDefault="00AD3149" w:rsidP="0081519C">
            <w:pPr>
              <w:spacing w:after="0" w:line="240" w:lineRule="auto"/>
              <w:ind w:left="-3700" w:firstLine="3700"/>
              <w:jc w:val="center"/>
              <w:rPr>
                <w:rFonts w:eastAsia="Times New Roman"/>
                <w:b/>
                <w:color w:val="000000" w:themeColor="text1"/>
              </w:rPr>
            </w:pPr>
            <w:r w:rsidRPr="00795E8C">
              <w:rPr>
                <w:rFonts w:eastAsia="Times New Roman"/>
                <w:b/>
                <w:color w:val="000000" w:themeColor="text1"/>
              </w:rPr>
              <w:t>Exclusion criteria</w:t>
            </w:r>
          </w:p>
        </w:tc>
      </w:tr>
      <w:tr w:rsidR="00795E8C" w:rsidRPr="00795E8C" w14:paraId="0820B2C0" w14:textId="77777777" w:rsidTr="00706E2C">
        <w:trPr>
          <w:trHeight w:val="24"/>
        </w:trPr>
        <w:tc>
          <w:tcPr>
            <w:tcW w:w="138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BFAAE6" w14:textId="77777777" w:rsidR="00AD3149" w:rsidRPr="00795E8C" w:rsidRDefault="00AD3149" w:rsidP="0081519C">
            <w:pPr>
              <w:spacing w:after="0" w:line="240" w:lineRule="auto"/>
              <w:rPr>
                <w:rFonts w:eastAsia="Times New Roman"/>
                <w:color w:val="000000" w:themeColor="text1"/>
              </w:rPr>
            </w:pPr>
            <w:r w:rsidRPr="00795E8C">
              <w:rPr>
                <w:rFonts w:eastAsia="Times New Roman"/>
                <w:color w:val="000000" w:themeColor="text1"/>
              </w:rPr>
              <w:t>Participants</w:t>
            </w:r>
          </w:p>
        </w:tc>
        <w:tc>
          <w:tcPr>
            <w:tcW w:w="626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AE408C" w14:textId="3E056956" w:rsidR="002F6187" w:rsidRDefault="00AD3149" w:rsidP="0081519C">
            <w:pPr>
              <w:spacing w:after="0" w:line="240" w:lineRule="auto"/>
              <w:rPr>
                <w:rFonts w:eastAsia="Times New Roman"/>
                <w:color w:val="000000" w:themeColor="text1"/>
              </w:rPr>
            </w:pPr>
            <w:r w:rsidRPr="00795E8C">
              <w:rPr>
                <w:rFonts w:eastAsia="Times New Roman"/>
                <w:color w:val="000000" w:themeColor="text1"/>
              </w:rPr>
              <w:t>May include and exclude specific groups of people</w:t>
            </w:r>
            <w:r w:rsidR="00CC199C">
              <w:rPr>
                <w:rFonts w:eastAsia="Times New Roman"/>
                <w:color w:val="000000" w:themeColor="text1"/>
              </w:rPr>
              <w:t xml:space="preserve"> based on:</w:t>
            </w:r>
          </w:p>
          <w:p w14:paraId="3A7BF0EC" w14:textId="05C860E5" w:rsidR="002F6187" w:rsidRDefault="002F6187" w:rsidP="002F6187">
            <w:pPr>
              <w:pStyle w:val="ListParagraph"/>
              <w:numPr>
                <w:ilvl w:val="0"/>
                <w:numId w:val="1"/>
              </w:numPr>
              <w:spacing w:after="200" w:line="276" w:lineRule="auto"/>
            </w:pPr>
            <w:r>
              <w:t xml:space="preserve">the characteristics </w:t>
            </w:r>
            <w:r w:rsidR="00CC199C">
              <w:t xml:space="preserve">that include but are not limited </w:t>
            </w:r>
            <w:proofErr w:type="gramStart"/>
            <w:r w:rsidR="00CC199C">
              <w:t>to:</w:t>
            </w:r>
            <w:proofErr w:type="gramEnd"/>
            <w:r w:rsidR="00CC199C">
              <w:t xml:space="preserve"> </w:t>
            </w:r>
            <w:r>
              <w:t>age, race, sex, country, risk factors, health inequity-related factors</w:t>
            </w:r>
          </w:p>
          <w:p w14:paraId="080C12B9" w14:textId="32347382" w:rsidR="002F6187" w:rsidRPr="00795E8C" w:rsidRDefault="002F6187" w:rsidP="00CC199C">
            <w:pPr>
              <w:pStyle w:val="ListParagraph"/>
              <w:numPr>
                <w:ilvl w:val="0"/>
                <w:numId w:val="1"/>
              </w:numPr>
              <w:spacing w:after="200" w:line="276" w:lineRule="auto"/>
              <w:rPr>
                <w:rFonts w:eastAsia="Times New Roman"/>
                <w:color w:val="000000" w:themeColor="text1"/>
              </w:rPr>
            </w:pPr>
            <w:r>
              <w:t>health</w:t>
            </w:r>
            <w:r w:rsidR="00CC199C">
              <w:t xml:space="preserve"> </w:t>
            </w:r>
            <w:r>
              <w:t>condition</w:t>
            </w:r>
            <w:r w:rsidR="00CC199C">
              <w:t>s</w:t>
            </w:r>
            <w:r>
              <w:t xml:space="preserve"> like symptoms, presence and/or severity of disease, diagnostic tests</w:t>
            </w:r>
            <w:r w:rsidR="00CC199C">
              <w:t>, co-morbidities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5236FC87" w14:textId="268E3BD4" w:rsidR="00AD3149" w:rsidRPr="00795E8C" w:rsidRDefault="00AD3149" w:rsidP="0081519C">
            <w:pPr>
              <w:spacing w:after="0" w:line="240" w:lineRule="auto"/>
              <w:ind w:left="-3700" w:firstLine="3700"/>
              <w:rPr>
                <w:rFonts w:eastAsia="Times New Roman" w:cstheme="minorHAnsi"/>
                <w:color w:val="000000" w:themeColor="text1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22829F29" w14:textId="325FF6DD" w:rsidR="00AD3149" w:rsidRPr="00795E8C" w:rsidRDefault="00AD3149" w:rsidP="0081519C">
            <w:pPr>
              <w:spacing w:after="0" w:line="240" w:lineRule="auto"/>
              <w:ind w:left="-3700" w:firstLine="3700"/>
              <w:rPr>
                <w:rFonts w:eastAsia="Times New Roman" w:cstheme="minorHAnsi"/>
                <w:color w:val="000000" w:themeColor="text1"/>
              </w:rPr>
            </w:pPr>
          </w:p>
        </w:tc>
      </w:tr>
      <w:tr w:rsidR="00795E8C" w:rsidRPr="00795E8C" w14:paraId="123F1A6B" w14:textId="77777777" w:rsidTr="00706E2C">
        <w:trPr>
          <w:trHeight w:val="22"/>
        </w:trPr>
        <w:tc>
          <w:tcPr>
            <w:tcW w:w="138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E4A040" w14:textId="77777777" w:rsidR="00AD3149" w:rsidRPr="00795E8C" w:rsidRDefault="00AD3149" w:rsidP="0081519C">
            <w:pPr>
              <w:spacing w:after="0" w:line="240" w:lineRule="auto"/>
              <w:rPr>
                <w:rFonts w:eastAsia="Times New Roman" w:cstheme="minorHAnsi"/>
                <w:color w:val="000000" w:themeColor="text1"/>
              </w:rPr>
            </w:pPr>
            <w:r w:rsidRPr="00795E8C">
              <w:rPr>
                <w:rFonts w:eastAsia="Times New Roman" w:cstheme="minorHAnsi"/>
                <w:color w:val="000000" w:themeColor="text1"/>
              </w:rPr>
              <w:t>Intervention of interest</w:t>
            </w:r>
          </w:p>
        </w:tc>
        <w:tc>
          <w:tcPr>
            <w:tcW w:w="626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DC0060" w14:textId="09ACE743" w:rsidR="00AD3149" w:rsidRDefault="00285180" w:rsidP="0081519C">
            <w:pPr>
              <w:spacing w:after="0" w:line="240" w:lineRule="auto"/>
              <w:rPr>
                <w:rFonts w:eastAsia="Times New Roman" w:cstheme="minorHAnsi"/>
                <w:color w:val="000000" w:themeColor="text1"/>
              </w:rPr>
            </w:pPr>
            <w:r>
              <w:rPr>
                <w:rFonts w:eastAsia="Times New Roman" w:cstheme="minorHAnsi"/>
                <w:color w:val="000000" w:themeColor="text1"/>
              </w:rPr>
              <w:t xml:space="preserve">May include and exclude </w:t>
            </w:r>
            <w:r w:rsidR="00AD3149" w:rsidRPr="00795E8C">
              <w:rPr>
                <w:rFonts w:eastAsia="Times New Roman" w:cstheme="minorHAnsi"/>
                <w:color w:val="000000" w:themeColor="text1"/>
              </w:rPr>
              <w:t>interventions</w:t>
            </w:r>
            <w:r w:rsidR="00ED0F8D">
              <w:rPr>
                <w:rFonts w:eastAsia="Times New Roman" w:cstheme="minorHAnsi"/>
                <w:color w:val="000000" w:themeColor="text1"/>
              </w:rPr>
              <w:t>,</w:t>
            </w:r>
            <w:r w:rsidR="00880D6C">
              <w:rPr>
                <w:rFonts w:eastAsia="Times New Roman" w:cstheme="minorHAnsi"/>
                <w:color w:val="000000" w:themeColor="text1"/>
              </w:rPr>
              <w:t xml:space="preserve"> </w:t>
            </w:r>
            <w:r w:rsidR="00ED0F8D">
              <w:rPr>
                <w:rFonts w:eastAsia="Times New Roman" w:cstheme="minorHAnsi"/>
                <w:color w:val="000000" w:themeColor="text1"/>
              </w:rPr>
              <w:t xml:space="preserve">and perhaps </w:t>
            </w:r>
            <w:r w:rsidR="00ED0F8D">
              <w:t xml:space="preserve">the control intervention, </w:t>
            </w:r>
            <w:r w:rsidR="00880D6C">
              <w:rPr>
                <w:rFonts w:eastAsia="Times New Roman" w:cstheme="minorHAnsi"/>
                <w:color w:val="000000" w:themeColor="text1"/>
              </w:rPr>
              <w:t>based on:</w:t>
            </w:r>
          </w:p>
          <w:p w14:paraId="070709FE" w14:textId="59D24BC8" w:rsidR="00880D6C" w:rsidRDefault="00880D6C" w:rsidP="00880D6C">
            <w:pPr>
              <w:pStyle w:val="ListParagraph"/>
              <w:numPr>
                <w:ilvl w:val="0"/>
                <w:numId w:val="1"/>
              </w:numPr>
              <w:spacing w:after="200" w:line="276" w:lineRule="auto"/>
            </w:pPr>
            <w:r>
              <w:t>intervention</w:t>
            </w:r>
            <w:r w:rsidR="000321EE">
              <w:t xml:space="preserve"> components</w:t>
            </w:r>
          </w:p>
          <w:p w14:paraId="341701B5" w14:textId="6B12E88F" w:rsidR="00880D6C" w:rsidRDefault="00880D6C" w:rsidP="00880D6C">
            <w:pPr>
              <w:pStyle w:val="ListParagraph"/>
              <w:numPr>
                <w:ilvl w:val="0"/>
                <w:numId w:val="1"/>
              </w:numPr>
              <w:spacing w:after="200" w:line="276" w:lineRule="auto"/>
            </w:pPr>
            <w:r>
              <w:t>How</w:t>
            </w:r>
            <w:r w:rsidR="000321EE">
              <w:t xml:space="preserve"> </w:t>
            </w:r>
            <w:r>
              <w:t>the intervention work</w:t>
            </w:r>
            <w:r w:rsidR="000321EE">
              <w:t>s</w:t>
            </w:r>
          </w:p>
          <w:p w14:paraId="77E4A94A" w14:textId="30F6C702" w:rsidR="00880D6C" w:rsidRPr="00795E8C" w:rsidRDefault="00880D6C" w:rsidP="00450C06">
            <w:pPr>
              <w:pStyle w:val="ListParagraph"/>
              <w:numPr>
                <w:ilvl w:val="0"/>
                <w:numId w:val="1"/>
              </w:numPr>
              <w:spacing w:after="200" w:line="276" w:lineRule="auto"/>
              <w:rPr>
                <w:rFonts w:eastAsia="Times New Roman" w:cstheme="minorHAnsi"/>
                <w:color w:val="000000" w:themeColor="text1"/>
              </w:rPr>
            </w:pPr>
            <w:r>
              <w:t>the dosage, frequency, the method of administration, the care setting of applying the interventions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1A3F6742" w14:textId="60809C60" w:rsidR="00AD3149" w:rsidRPr="00795E8C" w:rsidRDefault="00AD3149" w:rsidP="0081519C">
            <w:pPr>
              <w:spacing w:after="0" w:line="240" w:lineRule="auto"/>
              <w:ind w:left="-3700" w:firstLine="3700"/>
              <w:rPr>
                <w:rFonts w:eastAsia="Times New Roman" w:cstheme="minorHAnsi"/>
                <w:color w:val="000000" w:themeColor="text1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0D690DB2" w14:textId="3999E8B1" w:rsidR="00AD3149" w:rsidRPr="00795E8C" w:rsidRDefault="00AD3149" w:rsidP="0081519C">
            <w:pPr>
              <w:spacing w:after="0" w:line="240" w:lineRule="auto"/>
              <w:ind w:left="-3700" w:firstLine="3700"/>
              <w:rPr>
                <w:rFonts w:eastAsia="Times New Roman" w:cstheme="minorHAnsi"/>
                <w:color w:val="000000" w:themeColor="text1"/>
              </w:rPr>
            </w:pPr>
          </w:p>
        </w:tc>
      </w:tr>
      <w:tr w:rsidR="00795E8C" w:rsidRPr="00795E8C" w14:paraId="217F1CBF" w14:textId="77777777" w:rsidTr="00706E2C">
        <w:trPr>
          <w:trHeight w:val="24"/>
        </w:trPr>
        <w:tc>
          <w:tcPr>
            <w:tcW w:w="138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E5298E" w14:textId="77777777" w:rsidR="00AD3149" w:rsidRPr="00795E8C" w:rsidRDefault="00AD3149" w:rsidP="0081519C">
            <w:pPr>
              <w:spacing w:after="0" w:line="240" w:lineRule="auto"/>
              <w:rPr>
                <w:rFonts w:eastAsia="Times New Roman" w:cstheme="minorHAnsi"/>
                <w:color w:val="000000" w:themeColor="text1"/>
              </w:rPr>
            </w:pPr>
            <w:r w:rsidRPr="00795E8C">
              <w:rPr>
                <w:rFonts w:eastAsia="Times New Roman" w:cstheme="minorHAnsi"/>
                <w:color w:val="000000" w:themeColor="text1"/>
              </w:rPr>
              <w:t>Outcomes of interest</w:t>
            </w:r>
          </w:p>
        </w:tc>
        <w:tc>
          <w:tcPr>
            <w:tcW w:w="626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6207BA" w14:textId="77777777" w:rsidR="00E72545" w:rsidRDefault="007543C9" w:rsidP="00E72545">
            <w:pPr>
              <w:spacing w:after="0" w:line="240" w:lineRule="auto"/>
              <w:rPr>
                <w:rFonts w:eastAsia="Times New Roman" w:cstheme="minorHAnsi"/>
                <w:color w:val="000000" w:themeColor="text1"/>
              </w:rPr>
            </w:pPr>
            <w:r>
              <w:rPr>
                <w:rFonts w:eastAsia="Times New Roman" w:cstheme="minorHAnsi"/>
                <w:color w:val="000000" w:themeColor="text1"/>
              </w:rPr>
              <w:t xml:space="preserve">Normally reviewers will not </w:t>
            </w:r>
            <w:r w:rsidR="00E72545">
              <w:rPr>
                <w:rFonts w:eastAsia="Times New Roman" w:cstheme="minorHAnsi"/>
                <w:color w:val="000000" w:themeColor="text1"/>
              </w:rPr>
              <w:t xml:space="preserve">include or exclude studies based on </w:t>
            </w:r>
            <w:r w:rsidR="00AD3149" w:rsidRPr="00795E8C">
              <w:rPr>
                <w:rFonts w:eastAsia="Times New Roman" w:cstheme="minorHAnsi"/>
                <w:color w:val="000000" w:themeColor="text1"/>
              </w:rPr>
              <w:t>outcomes of interest</w:t>
            </w:r>
            <w:r w:rsidR="00E72545">
              <w:rPr>
                <w:rFonts w:eastAsia="Times New Roman" w:cstheme="minorHAnsi"/>
                <w:color w:val="000000" w:themeColor="text1"/>
              </w:rPr>
              <w:t>.</w:t>
            </w:r>
          </w:p>
          <w:p w14:paraId="5D37B728" w14:textId="77777777" w:rsidR="00E72545" w:rsidRDefault="00E72545" w:rsidP="00E72545">
            <w:pPr>
              <w:spacing w:after="0" w:line="240" w:lineRule="auto"/>
              <w:rPr>
                <w:rFonts w:eastAsia="Times New Roman" w:cstheme="minorHAnsi"/>
                <w:color w:val="000000" w:themeColor="text1"/>
              </w:rPr>
            </w:pPr>
          </w:p>
          <w:p w14:paraId="41591C2F" w14:textId="0114DE64" w:rsidR="00913CA1" w:rsidRDefault="00E72545" w:rsidP="00E72545">
            <w:pPr>
              <w:spacing w:after="0" w:line="240" w:lineRule="auto"/>
              <w:rPr>
                <w:rFonts w:eastAsia="Times New Roman" w:cstheme="minorHAnsi"/>
                <w:color w:val="000000" w:themeColor="text1"/>
              </w:rPr>
            </w:pPr>
            <w:r>
              <w:rPr>
                <w:rFonts w:eastAsia="Times New Roman" w:cstheme="minorHAnsi"/>
                <w:color w:val="000000" w:themeColor="text1"/>
              </w:rPr>
              <w:t xml:space="preserve">However, for a RES, </w:t>
            </w:r>
            <w:r w:rsidR="00913CA1">
              <w:rPr>
                <w:rFonts w:eastAsia="Times New Roman" w:cstheme="minorHAnsi"/>
                <w:color w:val="000000" w:themeColor="text1"/>
              </w:rPr>
              <w:t xml:space="preserve">stakeholders </w:t>
            </w:r>
            <w:r w:rsidR="00AD3149" w:rsidRPr="00795E8C">
              <w:rPr>
                <w:rFonts w:eastAsia="Times New Roman" w:cstheme="minorHAnsi"/>
                <w:color w:val="000000" w:themeColor="text1"/>
              </w:rPr>
              <w:t xml:space="preserve">may </w:t>
            </w:r>
            <w:r w:rsidR="00913CA1">
              <w:rPr>
                <w:rFonts w:eastAsia="Times New Roman" w:cstheme="minorHAnsi"/>
                <w:color w:val="000000" w:themeColor="text1"/>
              </w:rPr>
              <w:t xml:space="preserve">want to focus on </w:t>
            </w:r>
            <w:r w:rsidR="00AD3149" w:rsidRPr="00795E8C">
              <w:rPr>
                <w:rFonts w:eastAsia="Times New Roman" w:cstheme="minorHAnsi"/>
                <w:color w:val="000000" w:themeColor="text1"/>
              </w:rPr>
              <w:t>studies reporting outcomes of interest</w:t>
            </w:r>
            <w:r w:rsidR="00A16C11">
              <w:rPr>
                <w:rFonts w:eastAsia="Times New Roman" w:cstheme="minorHAnsi"/>
                <w:color w:val="000000" w:themeColor="text1"/>
              </w:rPr>
              <w:t>.</w:t>
            </w:r>
          </w:p>
          <w:p w14:paraId="129B163C" w14:textId="518D65ED" w:rsidR="00913CA1" w:rsidRDefault="00913CA1" w:rsidP="00913CA1">
            <w:pPr>
              <w:pStyle w:val="ListParagraph"/>
              <w:numPr>
                <w:ilvl w:val="0"/>
                <w:numId w:val="2"/>
              </w:numPr>
              <w:spacing w:after="200" w:line="276" w:lineRule="auto"/>
            </w:pPr>
            <w:r w:rsidRPr="00CF3958">
              <w:rPr>
                <w:b/>
                <w:bCs/>
                <w:i/>
                <w:iCs/>
              </w:rPr>
              <w:t>Process outcomes</w:t>
            </w:r>
          </w:p>
          <w:p w14:paraId="62B0C97F" w14:textId="0A6EA3C5" w:rsidR="00913CA1" w:rsidRDefault="00913CA1" w:rsidP="00913CA1">
            <w:pPr>
              <w:pStyle w:val="ListParagraph"/>
              <w:numPr>
                <w:ilvl w:val="0"/>
                <w:numId w:val="2"/>
              </w:numPr>
              <w:spacing w:after="200" w:line="276" w:lineRule="auto"/>
            </w:pPr>
            <w:r w:rsidRPr="00CF3958">
              <w:rPr>
                <w:b/>
                <w:bCs/>
                <w:i/>
                <w:iCs/>
              </w:rPr>
              <w:t>Impact outcomes</w:t>
            </w:r>
          </w:p>
          <w:p w14:paraId="3F21F427" w14:textId="77777777" w:rsidR="00A504FE" w:rsidRPr="00A504FE" w:rsidRDefault="00913CA1" w:rsidP="00913CA1">
            <w:pPr>
              <w:pStyle w:val="ListParagraph"/>
              <w:numPr>
                <w:ilvl w:val="0"/>
                <w:numId w:val="2"/>
              </w:numPr>
              <w:spacing w:after="200" w:line="276" w:lineRule="auto"/>
            </w:pPr>
            <w:r w:rsidRPr="00A504FE">
              <w:rPr>
                <w:b/>
                <w:bCs/>
                <w:i/>
                <w:iCs/>
              </w:rPr>
              <w:t>Value-for-money outcomes</w:t>
            </w:r>
          </w:p>
          <w:p w14:paraId="0777E649" w14:textId="34BC24AA" w:rsidR="00913CA1" w:rsidRPr="00795E8C" w:rsidRDefault="00913CA1" w:rsidP="004458B5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rPr>
                <w:rFonts w:eastAsia="Times New Roman" w:cstheme="minorHAnsi"/>
                <w:color w:val="000000" w:themeColor="text1"/>
              </w:rPr>
            </w:pPr>
            <w:r w:rsidRPr="00A504FE">
              <w:rPr>
                <w:b/>
                <w:bCs/>
                <w:i/>
                <w:iCs/>
              </w:rPr>
              <w:lastRenderedPageBreak/>
              <w:t>Experience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1DCA2CC1" w14:textId="1CA8344F" w:rsidR="00AD3149" w:rsidRPr="00795E8C" w:rsidRDefault="00AD3149" w:rsidP="0081519C">
            <w:pPr>
              <w:spacing w:after="0" w:line="240" w:lineRule="auto"/>
              <w:ind w:left="-3700" w:firstLine="3700"/>
              <w:rPr>
                <w:rFonts w:eastAsia="Times New Roman" w:cstheme="minorHAnsi"/>
                <w:color w:val="000000" w:themeColor="text1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70239E5C" w14:textId="40FBF30E" w:rsidR="00AD3149" w:rsidRPr="00795E8C" w:rsidRDefault="00AD3149" w:rsidP="0081519C">
            <w:pPr>
              <w:spacing w:after="0" w:line="240" w:lineRule="auto"/>
              <w:ind w:left="-3700" w:firstLine="3700"/>
              <w:rPr>
                <w:rFonts w:eastAsia="Times New Roman" w:cstheme="minorHAnsi"/>
                <w:color w:val="000000" w:themeColor="text1"/>
              </w:rPr>
            </w:pPr>
          </w:p>
        </w:tc>
      </w:tr>
      <w:tr w:rsidR="00795E8C" w:rsidRPr="00795E8C" w14:paraId="07CB8714" w14:textId="77777777" w:rsidTr="00706E2C">
        <w:trPr>
          <w:trHeight w:val="24"/>
        </w:trPr>
        <w:tc>
          <w:tcPr>
            <w:tcW w:w="138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7E7F77" w14:textId="1E2E02A3" w:rsidR="00AD3149" w:rsidRPr="00795E8C" w:rsidRDefault="005A16FF" w:rsidP="0081519C">
            <w:pPr>
              <w:spacing w:after="0" w:line="240" w:lineRule="auto"/>
              <w:rPr>
                <w:rFonts w:eastAsia="Times New Roman" w:cstheme="minorHAnsi"/>
                <w:color w:val="000000" w:themeColor="text1"/>
              </w:rPr>
            </w:pPr>
            <w:r>
              <w:rPr>
                <w:rFonts w:eastAsia="Times New Roman" w:cstheme="minorHAnsi"/>
                <w:color w:val="000000" w:themeColor="text1"/>
              </w:rPr>
              <w:t>Care s</w:t>
            </w:r>
            <w:r w:rsidR="00AD3149" w:rsidRPr="00795E8C">
              <w:rPr>
                <w:rFonts w:eastAsia="Times New Roman" w:cstheme="minorHAnsi"/>
                <w:color w:val="000000" w:themeColor="text1"/>
              </w:rPr>
              <w:t>etting</w:t>
            </w:r>
          </w:p>
        </w:tc>
        <w:tc>
          <w:tcPr>
            <w:tcW w:w="626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ECB4ED" w14:textId="78D4831F" w:rsidR="00AD3149" w:rsidRPr="00795E8C" w:rsidRDefault="00AD3149" w:rsidP="0081519C">
            <w:pPr>
              <w:spacing w:after="0" w:line="240" w:lineRule="auto"/>
              <w:rPr>
                <w:rFonts w:eastAsia="Times New Roman" w:cstheme="minorHAnsi"/>
                <w:color w:val="000000" w:themeColor="text1"/>
              </w:rPr>
            </w:pPr>
            <w:r w:rsidRPr="00795E8C">
              <w:rPr>
                <w:rFonts w:eastAsia="Times New Roman" w:cstheme="minorHAnsi"/>
                <w:color w:val="000000" w:themeColor="text1"/>
              </w:rPr>
              <w:t xml:space="preserve">May be limited to a specific </w:t>
            </w:r>
            <w:r w:rsidR="008A0E71">
              <w:rPr>
                <w:rFonts w:eastAsia="Times New Roman" w:cstheme="minorHAnsi"/>
                <w:color w:val="000000" w:themeColor="text1"/>
              </w:rPr>
              <w:t xml:space="preserve">care </w:t>
            </w:r>
            <w:r w:rsidRPr="00795E8C">
              <w:rPr>
                <w:rFonts w:eastAsia="Times New Roman" w:cstheme="minorHAnsi"/>
                <w:color w:val="000000" w:themeColor="text1"/>
              </w:rPr>
              <w:t>setting</w:t>
            </w:r>
            <w:r w:rsidR="008A0E71">
              <w:rPr>
                <w:rFonts w:eastAsia="Times New Roman" w:cstheme="minorHAnsi"/>
                <w:color w:val="000000" w:themeColor="text1"/>
              </w:rPr>
              <w:t xml:space="preserve"> such as community, NHS secondary care, </w:t>
            </w:r>
            <w:r w:rsidRPr="00795E8C">
              <w:rPr>
                <w:rFonts w:eastAsia="Times New Roman" w:cstheme="minorHAnsi"/>
                <w:color w:val="000000" w:themeColor="text1"/>
              </w:rPr>
              <w:t xml:space="preserve">ambulatory, </w:t>
            </w:r>
            <w:r w:rsidR="008A0E71">
              <w:rPr>
                <w:rFonts w:eastAsia="Times New Roman" w:cstheme="minorHAnsi"/>
                <w:color w:val="000000" w:themeColor="text1"/>
              </w:rPr>
              <w:t>school</w:t>
            </w:r>
            <w:r w:rsidRPr="00795E8C">
              <w:rPr>
                <w:rFonts w:eastAsia="Times New Roman" w:cstheme="minorHAnsi"/>
                <w:color w:val="000000" w:themeColor="text1"/>
              </w:rPr>
              <w:t>.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4AE5A085" w14:textId="12DFFB29" w:rsidR="00AD3149" w:rsidRPr="00795E8C" w:rsidRDefault="00AD3149" w:rsidP="0081519C">
            <w:pPr>
              <w:spacing w:after="0" w:line="240" w:lineRule="auto"/>
              <w:ind w:left="-3700" w:firstLine="3700"/>
              <w:rPr>
                <w:rFonts w:eastAsia="Times New Roman" w:cstheme="minorHAnsi"/>
                <w:color w:val="000000" w:themeColor="text1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664BDF89" w14:textId="7BEB7477" w:rsidR="00AD3149" w:rsidRPr="00795E8C" w:rsidRDefault="00AD3149" w:rsidP="0081519C">
            <w:pPr>
              <w:spacing w:after="0" w:line="240" w:lineRule="auto"/>
              <w:ind w:left="-3700" w:firstLine="3700"/>
              <w:rPr>
                <w:rFonts w:eastAsia="Times New Roman" w:cstheme="minorHAnsi"/>
                <w:color w:val="000000" w:themeColor="text1"/>
              </w:rPr>
            </w:pPr>
          </w:p>
        </w:tc>
      </w:tr>
      <w:tr w:rsidR="00510E7F" w:rsidRPr="00795E8C" w14:paraId="7FBE6059" w14:textId="77777777" w:rsidTr="00706E2C">
        <w:trPr>
          <w:trHeight w:val="22"/>
        </w:trPr>
        <w:tc>
          <w:tcPr>
            <w:tcW w:w="138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B9D473" w14:textId="77777777" w:rsidR="00510E7F" w:rsidRPr="00795E8C" w:rsidRDefault="00510E7F" w:rsidP="0081519C">
            <w:pPr>
              <w:spacing w:after="0" w:line="240" w:lineRule="auto"/>
              <w:rPr>
                <w:rFonts w:eastAsia="Times New Roman" w:cstheme="minorHAnsi"/>
                <w:color w:val="000000" w:themeColor="text1"/>
              </w:rPr>
            </w:pPr>
            <w:r w:rsidRPr="00795E8C">
              <w:rPr>
                <w:rFonts w:eastAsia="Times New Roman" w:cstheme="minorHAnsi"/>
                <w:color w:val="000000" w:themeColor="text1"/>
              </w:rPr>
              <w:t>Study design</w:t>
            </w:r>
          </w:p>
        </w:tc>
        <w:tc>
          <w:tcPr>
            <w:tcW w:w="626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36089B" w14:textId="77777777" w:rsidR="00510E7F" w:rsidRDefault="00510E7F" w:rsidP="0081519C">
            <w:pPr>
              <w:spacing w:after="0" w:line="240" w:lineRule="auto"/>
              <w:rPr>
                <w:rFonts w:eastAsia="Times New Roman" w:cstheme="minorHAnsi"/>
                <w:color w:val="000000" w:themeColor="text1"/>
              </w:rPr>
            </w:pPr>
            <w:r w:rsidRPr="00795E8C">
              <w:rPr>
                <w:rFonts w:eastAsia="Times New Roman" w:cstheme="minorHAnsi"/>
                <w:color w:val="000000" w:themeColor="text1"/>
              </w:rPr>
              <w:t xml:space="preserve">May include specific study designs and exclude </w:t>
            </w:r>
            <w:r w:rsidR="009C6950">
              <w:rPr>
                <w:rFonts w:eastAsia="Times New Roman" w:cstheme="minorHAnsi"/>
                <w:color w:val="000000" w:themeColor="text1"/>
              </w:rPr>
              <w:t xml:space="preserve">the </w:t>
            </w:r>
            <w:r w:rsidRPr="00795E8C">
              <w:rPr>
                <w:rFonts w:eastAsia="Times New Roman" w:cstheme="minorHAnsi"/>
                <w:color w:val="000000" w:themeColor="text1"/>
              </w:rPr>
              <w:t>others</w:t>
            </w:r>
            <w:r w:rsidR="006E156A">
              <w:rPr>
                <w:rFonts w:eastAsia="Times New Roman" w:cstheme="minorHAnsi"/>
                <w:color w:val="000000" w:themeColor="text1"/>
              </w:rPr>
              <w:t>.</w:t>
            </w:r>
          </w:p>
          <w:p w14:paraId="7465CB76" w14:textId="03264C47" w:rsidR="001566B8" w:rsidRPr="00394585" w:rsidRDefault="006E156A" w:rsidP="00074DC3">
            <w:pPr>
              <w:spacing w:after="0" w:line="240" w:lineRule="auto"/>
            </w:pPr>
            <w:r>
              <w:rPr>
                <w:rFonts w:eastAsia="Times New Roman" w:cstheme="minorHAnsi"/>
                <w:color w:val="000000" w:themeColor="text1"/>
              </w:rPr>
              <w:t>For RES, systematic reviews are often considered the primary sources of evidence.</w:t>
            </w:r>
            <w:r w:rsidR="001566B8">
              <w:rPr>
                <w:rFonts w:eastAsia="Times New Roman" w:cstheme="minorHAnsi"/>
                <w:color w:val="000000" w:themeColor="text1"/>
              </w:rPr>
              <w:t xml:space="preserve"> </w:t>
            </w:r>
            <w:r w:rsidR="00074DC3" w:rsidRPr="00394585">
              <w:t>P</w:t>
            </w:r>
            <w:r w:rsidR="001566B8" w:rsidRPr="00394585">
              <w:t>rimary</w:t>
            </w:r>
            <w:r w:rsidR="00074DC3">
              <w:t xml:space="preserve"> </w:t>
            </w:r>
            <w:r w:rsidR="001566B8" w:rsidRPr="00394585">
              <w:t>studies</w:t>
            </w:r>
            <w:r w:rsidR="001566B8">
              <w:t xml:space="preserve"> </w:t>
            </w:r>
            <w:r w:rsidR="00074DC3">
              <w:t xml:space="preserve">will be considered when </w:t>
            </w:r>
            <w:r w:rsidR="009225C8">
              <w:t xml:space="preserve">the </w:t>
            </w:r>
            <w:r w:rsidR="00074DC3">
              <w:t>review evidence is limited</w:t>
            </w:r>
            <w:r w:rsidR="001566B8" w:rsidRPr="00394585">
              <w:t>.</w:t>
            </w:r>
          </w:p>
          <w:p w14:paraId="34181B57" w14:textId="15B80565" w:rsidR="001566B8" w:rsidRPr="00795E8C" w:rsidRDefault="001566B8" w:rsidP="0081519C">
            <w:pPr>
              <w:spacing w:after="0" w:line="240" w:lineRule="auto"/>
              <w:rPr>
                <w:rFonts w:eastAsia="Times New Roman" w:cstheme="minorHAnsi"/>
                <w:color w:val="000000" w:themeColor="text1"/>
              </w:rPr>
            </w:pPr>
          </w:p>
        </w:tc>
        <w:tc>
          <w:tcPr>
            <w:tcW w:w="3118" w:type="dxa"/>
            <w:shd w:val="clear" w:color="auto" w:fill="auto"/>
            <w:vAlign w:val="center"/>
          </w:tcPr>
          <w:p w14:paraId="1BDDB119" w14:textId="30009B41" w:rsidR="00510E7F" w:rsidRPr="00795E8C" w:rsidRDefault="00510E7F" w:rsidP="0081519C">
            <w:pPr>
              <w:spacing w:after="0" w:line="240" w:lineRule="auto"/>
              <w:ind w:left="-3700" w:firstLine="3700"/>
              <w:rPr>
                <w:rFonts w:eastAsia="Times New Roman" w:cstheme="minorHAnsi"/>
                <w:color w:val="000000" w:themeColor="text1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22DFD36A" w14:textId="35B3062C" w:rsidR="00510E7F" w:rsidRPr="00795E8C" w:rsidRDefault="00510E7F" w:rsidP="0081519C">
            <w:pPr>
              <w:spacing w:after="0" w:line="240" w:lineRule="auto"/>
              <w:ind w:left="-3700" w:firstLine="3700"/>
              <w:rPr>
                <w:rFonts w:eastAsia="Times New Roman" w:cstheme="minorHAnsi"/>
                <w:color w:val="000000" w:themeColor="text1"/>
              </w:rPr>
            </w:pPr>
          </w:p>
        </w:tc>
      </w:tr>
      <w:tr w:rsidR="00795E8C" w:rsidRPr="00795E8C" w14:paraId="0852E265" w14:textId="77777777" w:rsidTr="00706E2C">
        <w:trPr>
          <w:trHeight w:val="24"/>
        </w:trPr>
        <w:tc>
          <w:tcPr>
            <w:tcW w:w="138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09CADB" w14:textId="77777777" w:rsidR="00AD3149" w:rsidRPr="00795E8C" w:rsidRDefault="00AD3149" w:rsidP="0081519C">
            <w:pPr>
              <w:spacing w:after="0" w:line="240" w:lineRule="auto"/>
              <w:rPr>
                <w:rFonts w:eastAsia="Times New Roman" w:cstheme="minorHAnsi"/>
                <w:color w:val="000000" w:themeColor="text1"/>
              </w:rPr>
            </w:pPr>
            <w:r w:rsidRPr="00795E8C">
              <w:rPr>
                <w:rFonts w:eastAsia="Times New Roman" w:cstheme="minorHAnsi"/>
                <w:color w:val="000000" w:themeColor="text1"/>
              </w:rPr>
              <w:t>Type of publication</w:t>
            </w:r>
          </w:p>
        </w:tc>
        <w:tc>
          <w:tcPr>
            <w:tcW w:w="626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B7FD10" w14:textId="3F3B71BA" w:rsidR="00AD3149" w:rsidRPr="00795E8C" w:rsidRDefault="008F456C" w:rsidP="0081519C">
            <w:pPr>
              <w:spacing w:after="0" w:line="240" w:lineRule="auto"/>
              <w:rPr>
                <w:rFonts w:eastAsia="Times New Roman"/>
                <w:color w:val="000000" w:themeColor="text1"/>
              </w:rPr>
            </w:pPr>
            <w:r>
              <w:rPr>
                <w:rFonts w:eastAsia="Times New Roman"/>
                <w:color w:val="000000" w:themeColor="text1"/>
              </w:rPr>
              <w:t xml:space="preserve">May include </w:t>
            </w:r>
            <w:r w:rsidR="00F32AFC">
              <w:rPr>
                <w:rFonts w:eastAsia="Times New Roman"/>
                <w:color w:val="000000" w:themeColor="text1"/>
              </w:rPr>
              <w:t xml:space="preserve">full-text </w:t>
            </w:r>
            <w:r w:rsidR="00AD3149" w:rsidRPr="00795E8C">
              <w:rPr>
                <w:rFonts w:eastAsia="Times New Roman"/>
                <w:color w:val="000000" w:themeColor="text1"/>
              </w:rPr>
              <w:t>publications</w:t>
            </w:r>
            <w:r w:rsidR="000107C4">
              <w:rPr>
                <w:rFonts w:eastAsia="Times New Roman"/>
                <w:color w:val="000000" w:themeColor="text1"/>
              </w:rPr>
              <w:t xml:space="preserve"> and </w:t>
            </w:r>
            <w:r w:rsidR="00F32AFC">
              <w:rPr>
                <w:rFonts w:eastAsia="Times New Roman"/>
                <w:color w:val="000000" w:themeColor="text1"/>
              </w:rPr>
              <w:t>guidelines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0D742FEC" w14:textId="12F69537" w:rsidR="00AD3149" w:rsidRPr="00795E8C" w:rsidRDefault="00AD3149" w:rsidP="0081519C">
            <w:pPr>
              <w:spacing w:after="0" w:line="240" w:lineRule="auto"/>
              <w:ind w:left="-3700" w:firstLine="3700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3D5F33CC" w14:textId="2250DB37" w:rsidR="00AD3149" w:rsidRPr="00795E8C" w:rsidRDefault="00AD3149" w:rsidP="0081519C">
            <w:pPr>
              <w:spacing w:after="0" w:line="240" w:lineRule="auto"/>
              <w:ind w:left="-3700" w:firstLine="3700"/>
              <w:rPr>
                <w:rFonts w:eastAsia="Times New Roman" w:cstheme="minorHAnsi"/>
                <w:color w:val="000000" w:themeColor="text1"/>
              </w:rPr>
            </w:pPr>
          </w:p>
        </w:tc>
      </w:tr>
      <w:tr w:rsidR="00795E8C" w:rsidRPr="00795E8C" w14:paraId="7A6C5299" w14:textId="77777777" w:rsidTr="00706E2C">
        <w:trPr>
          <w:trHeight w:val="24"/>
        </w:trPr>
        <w:tc>
          <w:tcPr>
            <w:tcW w:w="138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E9EDBA" w14:textId="77777777" w:rsidR="00795E8C" w:rsidRPr="00795E8C" w:rsidRDefault="00795E8C" w:rsidP="0081519C">
            <w:pPr>
              <w:spacing w:after="0" w:line="240" w:lineRule="auto"/>
              <w:rPr>
                <w:rFonts w:eastAsia="Times New Roman" w:cstheme="minorHAnsi"/>
                <w:color w:val="000000" w:themeColor="text1"/>
              </w:rPr>
            </w:pPr>
            <w:r w:rsidRPr="00795E8C">
              <w:rPr>
                <w:rFonts w:eastAsia="Times New Roman" w:cstheme="minorHAnsi"/>
                <w:color w:val="000000" w:themeColor="text1"/>
              </w:rPr>
              <w:t>Date of publication</w:t>
            </w:r>
          </w:p>
        </w:tc>
        <w:tc>
          <w:tcPr>
            <w:tcW w:w="626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51B5F0" w14:textId="16AA96FF" w:rsidR="00795E8C" w:rsidRPr="00795E8C" w:rsidRDefault="007637F4" w:rsidP="0081519C">
            <w:pPr>
              <w:spacing w:after="0" w:line="240" w:lineRule="auto"/>
              <w:rPr>
                <w:rFonts w:eastAsia="Times New Roman"/>
                <w:color w:val="000000" w:themeColor="text1"/>
              </w:rPr>
            </w:pPr>
            <w:r w:rsidRPr="00795E8C">
              <w:rPr>
                <w:rFonts w:eastAsia="Times New Roman"/>
                <w:color w:val="000000" w:themeColor="text1"/>
              </w:rPr>
              <w:t>May</w:t>
            </w:r>
            <w:r>
              <w:rPr>
                <w:rFonts w:eastAsia="Times New Roman"/>
                <w:color w:val="000000" w:themeColor="text1"/>
              </w:rPr>
              <w:t xml:space="preserve"> limit </w:t>
            </w:r>
            <w:r w:rsidR="00530EFE">
              <w:rPr>
                <w:rFonts w:eastAsia="Times New Roman"/>
                <w:color w:val="000000" w:themeColor="text1"/>
              </w:rPr>
              <w:t xml:space="preserve">the </w:t>
            </w:r>
            <w:r>
              <w:rPr>
                <w:rFonts w:eastAsia="Times New Roman"/>
                <w:color w:val="000000" w:themeColor="text1"/>
              </w:rPr>
              <w:t>d</w:t>
            </w:r>
            <w:r w:rsidR="00795E8C" w:rsidRPr="00795E8C">
              <w:rPr>
                <w:rFonts w:eastAsia="Times New Roman"/>
                <w:color w:val="000000" w:themeColor="text1"/>
              </w:rPr>
              <w:t xml:space="preserve">ate </w:t>
            </w:r>
            <w:r>
              <w:rPr>
                <w:rFonts w:eastAsia="Times New Roman"/>
                <w:color w:val="000000" w:themeColor="text1"/>
              </w:rPr>
              <w:t>of publications</w:t>
            </w:r>
            <w:r w:rsidR="00A67F8F">
              <w:rPr>
                <w:rFonts w:eastAsia="Times New Roman"/>
                <w:color w:val="000000" w:themeColor="text1"/>
              </w:rPr>
              <w:t xml:space="preserve"> to a specific interval</w:t>
            </w:r>
            <w:r w:rsidR="00A12296">
              <w:rPr>
                <w:rFonts w:eastAsia="Times New Roman"/>
                <w:color w:val="000000" w:themeColor="text1"/>
              </w:rPr>
              <w:t>, as required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04BD88F7" w14:textId="28B15D74" w:rsidR="00795E8C" w:rsidRPr="00795E8C" w:rsidRDefault="00795E8C" w:rsidP="0081519C">
            <w:pPr>
              <w:spacing w:after="0" w:line="240" w:lineRule="auto"/>
              <w:ind w:left="-3700" w:firstLine="3700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763C17DC" w14:textId="18C7165B" w:rsidR="00795E8C" w:rsidRPr="00795E8C" w:rsidRDefault="00795E8C" w:rsidP="0081519C">
            <w:pPr>
              <w:spacing w:after="0" w:line="240" w:lineRule="auto"/>
              <w:ind w:left="-3700" w:firstLine="3700"/>
              <w:rPr>
                <w:rFonts w:eastAsia="Times New Roman" w:cstheme="minorHAnsi"/>
                <w:color w:val="000000" w:themeColor="text1"/>
              </w:rPr>
            </w:pPr>
          </w:p>
        </w:tc>
      </w:tr>
      <w:tr w:rsidR="00795E8C" w:rsidRPr="00795E8C" w14:paraId="68F0E57C" w14:textId="77777777" w:rsidTr="00706E2C">
        <w:trPr>
          <w:trHeight w:val="24"/>
        </w:trPr>
        <w:tc>
          <w:tcPr>
            <w:tcW w:w="138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A9A534" w14:textId="77777777" w:rsidR="00795E8C" w:rsidRPr="00795E8C" w:rsidRDefault="00795E8C" w:rsidP="0081519C">
            <w:pPr>
              <w:spacing w:after="0" w:line="240" w:lineRule="auto"/>
              <w:rPr>
                <w:rFonts w:eastAsia="Times New Roman" w:cstheme="minorHAnsi"/>
                <w:color w:val="000000" w:themeColor="text1"/>
              </w:rPr>
            </w:pPr>
            <w:r w:rsidRPr="00795E8C">
              <w:rPr>
                <w:rFonts w:eastAsia="Times New Roman" w:cstheme="minorHAnsi"/>
                <w:color w:val="000000" w:themeColor="text1"/>
              </w:rPr>
              <w:t>Language of publication</w:t>
            </w:r>
          </w:p>
        </w:tc>
        <w:tc>
          <w:tcPr>
            <w:tcW w:w="626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338BD8" w14:textId="55D2958B" w:rsidR="00795E8C" w:rsidRPr="00795E8C" w:rsidRDefault="00D7038D" w:rsidP="0081519C">
            <w:pPr>
              <w:spacing w:after="0" w:line="240" w:lineRule="auto"/>
              <w:rPr>
                <w:rFonts w:eastAsia="Times New Roman" w:cstheme="minorHAnsi"/>
                <w:color w:val="000000" w:themeColor="text1"/>
              </w:rPr>
            </w:pPr>
            <w:r>
              <w:rPr>
                <w:rFonts w:eastAsia="Times New Roman" w:cstheme="minorHAnsi"/>
                <w:color w:val="000000" w:themeColor="text1"/>
              </w:rPr>
              <w:t>May i</w:t>
            </w:r>
            <w:r w:rsidR="00795E8C" w:rsidRPr="00795E8C">
              <w:rPr>
                <w:rFonts w:eastAsia="Times New Roman" w:cstheme="minorHAnsi"/>
                <w:color w:val="000000" w:themeColor="text1"/>
              </w:rPr>
              <w:t xml:space="preserve">nclude </w:t>
            </w:r>
            <w:r>
              <w:rPr>
                <w:rFonts w:eastAsia="Times New Roman" w:cstheme="minorHAnsi"/>
                <w:color w:val="000000" w:themeColor="text1"/>
              </w:rPr>
              <w:t xml:space="preserve">publication </w:t>
            </w:r>
            <w:r w:rsidR="00795E8C" w:rsidRPr="00795E8C">
              <w:rPr>
                <w:rFonts w:eastAsia="Times New Roman" w:cstheme="minorHAnsi"/>
                <w:color w:val="000000" w:themeColor="text1"/>
              </w:rPr>
              <w:t xml:space="preserve">in </w:t>
            </w:r>
            <w:r>
              <w:rPr>
                <w:rFonts w:eastAsia="Times New Roman" w:cstheme="minorHAnsi"/>
                <w:color w:val="000000" w:themeColor="text1"/>
              </w:rPr>
              <w:t>English and exclude non-English publications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478889AD" w14:textId="366B4A6E" w:rsidR="00795E8C" w:rsidRPr="00795E8C" w:rsidRDefault="00795E8C" w:rsidP="0081519C">
            <w:pPr>
              <w:spacing w:after="0" w:line="240" w:lineRule="auto"/>
              <w:ind w:left="-3700" w:firstLine="3700"/>
              <w:rPr>
                <w:rFonts w:eastAsia="Times New Roman" w:cstheme="minorHAnsi"/>
                <w:color w:val="000000" w:themeColor="text1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5C169221" w14:textId="375AEE0D" w:rsidR="00795E8C" w:rsidRPr="00795E8C" w:rsidRDefault="00795E8C" w:rsidP="0081519C">
            <w:pPr>
              <w:spacing w:after="0" w:line="240" w:lineRule="auto"/>
              <w:ind w:left="-3700" w:firstLine="3700"/>
              <w:rPr>
                <w:rFonts w:eastAsia="Times New Roman" w:cstheme="minorHAnsi"/>
                <w:color w:val="000000" w:themeColor="text1"/>
              </w:rPr>
            </w:pPr>
          </w:p>
        </w:tc>
      </w:tr>
    </w:tbl>
    <w:p w14:paraId="44A7B309" w14:textId="77777777" w:rsidR="00AD3149" w:rsidRDefault="00AD3149"/>
    <w:sectPr w:rsidR="00AD3149" w:rsidSect="00AD3149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A06BE"/>
    <w:multiLevelType w:val="hybridMultilevel"/>
    <w:tmpl w:val="6E589B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154973"/>
    <w:multiLevelType w:val="hybridMultilevel"/>
    <w:tmpl w:val="83D278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2515114">
    <w:abstractNumId w:val="0"/>
  </w:num>
  <w:num w:numId="2" w16cid:durableId="1796482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149"/>
    <w:rsid w:val="000107C4"/>
    <w:rsid w:val="00014073"/>
    <w:rsid w:val="000321EE"/>
    <w:rsid w:val="00074DC3"/>
    <w:rsid w:val="000A7BA2"/>
    <w:rsid w:val="000E28BF"/>
    <w:rsid w:val="00134938"/>
    <w:rsid w:val="001378E0"/>
    <w:rsid w:val="001566B8"/>
    <w:rsid w:val="00187D33"/>
    <w:rsid w:val="00285180"/>
    <w:rsid w:val="002A0BDA"/>
    <w:rsid w:val="002F6187"/>
    <w:rsid w:val="00321CE6"/>
    <w:rsid w:val="00370773"/>
    <w:rsid w:val="00381460"/>
    <w:rsid w:val="0039295F"/>
    <w:rsid w:val="00440A23"/>
    <w:rsid w:val="004458B5"/>
    <w:rsid w:val="00450C06"/>
    <w:rsid w:val="004C057C"/>
    <w:rsid w:val="00510E7F"/>
    <w:rsid w:val="00530EFE"/>
    <w:rsid w:val="00562D2E"/>
    <w:rsid w:val="005A16FF"/>
    <w:rsid w:val="005D5A49"/>
    <w:rsid w:val="006235F4"/>
    <w:rsid w:val="00697306"/>
    <w:rsid w:val="006D5975"/>
    <w:rsid w:val="006E0CBC"/>
    <w:rsid w:val="006E156A"/>
    <w:rsid w:val="00702FE4"/>
    <w:rsid w:val="00706E2C"/>
    <w:rsid w:val="007543C9"/>
    <w:rsid w:val="007637F4"/>
    <w:rsid w:val="00795E8C"/>
    <w:rsid w:val="00880D6C"/>
    <w:rsid w:val="008A0E71"/>
    <w:rsid w:val="008F456C"/>
    <w:rsid w:val="009021DB"/>
    <w:rsid w:val="00913CA1"/>
    <w:rsid w:val="009225C8"/>
    <w:rsid w:val="009C6950"/>
    <w:rsid w:val="009E553F"/>
    <w:rsid w:val="009F1D62"/>
    <w:rsid w:val="00A034A5"/>
    <w:rsid w:val="00A052BD"/>
    <w:rsid w:val="00A12296"/>
    <w:rsid w:val="00A16C11"/>
    <w:rsid w:val="00A27019"/>
    <w:rsid w:val="00A42E06"/>
    <w:rsid w:val="00A504FE"/>
    <w:rsid w:val="00A55FDF"/>
    <w:rsid w:val="00A67F8F"/>
    <w:rsid w:val="00AD3149"/>
    <w:rsid w:val="00AE356E"/>
    <w:rsid w:val="00BE2C11"/>
    <w:rsid w:val="00CC199C"/>
    <w:rsid w:val="00CC5092"/>
    <w:rsid w:val="00CD63C7"/>
    <w:rsid w:val="00D05011"/>
    <w:rsid w:val="00D35230"/>
    <w:rsid w:val="00D54121"/>
    <w:rsid w:val="00D56738"/>
    <w:rsid w:val="00D7038D"/>
    <w:rsid w:val="00D808B8"/>
    <w:rsid w:val="00DC350F"/>
    <w:rsid w:val="00DE0332"/>
    <w:rsid w:val="00E72545"/>
    <w:rsid w:val="00ED0F8D"/>
    <w:rsid w:val="00EF5C5E"/>
    <w:rsid w:val="00F32AFC"/>
    <w:rsid w:val="00FA6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FBF922"/>
  <w15:chartTrackingRefBased/>
  <w15:docId w15:val="{9ACFD6C9-A8AA-421B-A32A-B41AE4A30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1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1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1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1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1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215</Words>
  <Characters>1362</Characters>
  <Application>Microsoft Office Word</Application>
  <DocSecurity>0</DocSecurity>
  <Lines>75</Lines>
  <Paragraphs>37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Chunhu Shi</dc:creator>
  <cp:keywords/>
  <dc:description/>
  <cp:lastModifiedBy>Chunhu Shi</cp:lastModifiedBy>
  <cp:revision>99</cp:revision>
  <dcterms:created xsi:type="dcterms:W3CDTF">2025-07-11T13:21:00Z</dcterms:created>
  <dcterms:modified xsi:type="dcterms:W3CDTF">2025-07-11T15:18:00Z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bb160e21-ea76-4be2-9216-d1f66d2fd0a6</vt:lpwstr>
  </property>
</Properties>
</file>