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6C1" w:rsidRPr="00FF66C1" w:rsidRDefault="00367A38" w:rsidP="00FF66C1">
      <w:pPr>
        <w:rPr>
          <w:rFonts w:asciiTheme="majorHAnsi" w:hAnsiTheme="majorHAnsi"/>
          <w:b/>
          <w:sz w:val="22"/>
          <w:szCs w:val="22"/>
        </w:rPr>
      </w:pPr>
      <w:r>
        <w:rPr>
          <w:rFonts w:asciiTheme="majorHAnsi" w:hAnsiTheme="majorHAnsi"/>
          <w:b/>
          <w:sz w:val="22"/>
          <w:szCs w:val="22"/>
        </w:rPr>
        <w:t>Hypersensitivity Pneumonitis (</w:t>
      </w:r>
      <w:r w:rsidR="00FF66C1" w:rsidRPr="00FF66C1">
        <w:rPr>
          <w:rFonts w:asciiTheme="majorHAnsi" w:hAnsiTheme="majorHAnsi"/>
          <w:b/>
          <w:sz w:val="22"/>
          <w:szCs w:val="22"/>
        </w:rPr>
        <w:t xml:space="preserve">Extrinsic Allergic </w:t>
      </w:r>
      <w:proofErr w:type="spellStart"/>
      <w:r w:rsidR="00FF66C1" w:rsidRPr="00FF66C1">
        <w:rPr>
          <w:rFonts w:asciiTheme="majorHAnsi" w:hAnsiTheme="majorHAnsi"/>
          <w:b/>
          <w:sz w:val="22"/>
          <w:szCs w:val="22"/>
        </w:rPr>
        <w:t>Alveolitis</w:t>
      </w:r>
      <w:proofErr w:type="spellEnd"/>
      <w:r>
        <w:rPr>
          <w:rFonts w:asciiTheme="majorHAnsi" w:hAnsiTheme="majorHAnsi"/>
          <w:b/>
          <w:sz w:val="22"/>
          <w:szCs w:val="22"/>
        </w:rPr>
        <w:t>)</w:t>
      </w:r>
      <w:r w:rsidR="008533AE">
        <w:rPr>
          <w:rFonts w:asciiTheme="majorHAnsi" w:hAnsiTheme="majorHAnsi"/>
          <w:b/>
          <w:sz w:val="22"/>
          <w:szCs w:val="22"/>
        </w:rPr>
        <w:t xml:space="preserve"> and Other </w:t>
      </w:r>
      <w:r w:rsidR="008533AE" w:rsidRPr="008533AE">
        <w:rPr>
          <w:rFonts w:asciiTheme="majorHAnsi" w:hAnsiTheme="majorHAnsi"/>
          <w:b/>
          <w:sz w:val="22"/>
          <w:szCs w:val="22"/>
        </w:rPr>
        <w:t xml:space="preserve">Granulomatous Lung Disease </w:t>
      </w:r>
    </w:p>
    <w:p w:rsidR="0050682D" w:rsidRDefault="0050682D" w:rsidP="00FF66C1">
      <w:pPr>
        <w:rPr>
          <w:rFonts w:asciiTheme="majorHAnsi" w:hAnsiTheme="majorHAnsi"/>
          <w:sz w:val="22"/>
          <w:szCs w:val="22"/>
        </w:rPr>
      </w:pPr>
    </w:p>
    <w:p w:rsidR="008533AE" w:rsidRDefault="00FF66C1" w:rsidP="00FF66C1">
      <w:pPr>
        <w:rPr>
          <w:rFonts w:asciiTheme="majorHAnsi" w:hAnsiTheme="majorHAnsi"/>
          <w:sz w:val="22"/>
          <w:szCs w:val="22"/>
        </w:rPr>
      </w:pPr>
      <w:r w:rsidRPr="00FF66C1">
        <w:rPr>
          <w:rFonts w:asciiTheme="majorHAnsi" w:hAnsiTheme="majorHAnsi"/>
          <w:sz w:val="22"/>
          <w:szCs w:val="22"/>
        </w:rPr>
        <w:t xml:space="preserve">Epidemiological evidence on </w:t>
      </w:r>
      <w:r>
        <w:rPr>
          <w:rFonts w:asciiTheme="majorHAnsi" w:hAnsiTheme="majorHAnsi"/>
          <w:sz w:val="22"/>
          <w:szCs w:val="22"/>
        </w:rPr>
        <w:t>hypersensitivity pneumonitis (</w:t>
      </w:r>
      <w:r w:rsidRPr="00FF66C1">
        <w:rPr>
          <w:rFonts w:asciiTheme="majorHAnsi" w:hAnsiTheme="majorHAnsi"/>
          <w:sz w:val="22"/>
          <w:szCs w:val="22"/>
        </w:rPr>
        <w:t>HP</w:t>
      </w:r>
      <w:r w:rsidR="00367A38">
        <w:rPr>
          <w:rFonts w:asciiTheme="majorHAnsi" w:hAnsiTheme="majorHAnsi"/>
          <w:sz w:val="22"/>
          <w:szCs w:val="22"/>
        </w:rPr>
        <w:t>)</w:t>
      </w:r>
      <w:r w:rsidR="008533AE">
        <w:rPr>
          <w:rFonts w:asciiTheme="majorHAnsi" w:hAnsiTheme="majorHAnsi"/>
          <w:sz w:val="22"/>
          <w:szCs w:val="22"/>
        </w:rPr>
        <w:t xml:space="preserve"> is heterogeneous </w:t>
      </w:r>
      <w:proofErr w:type="gramStart"/>
      <w:r w:rsidR="008533AE">
        <w:rPr>
          <w:rFonts w:asciiTheme="majorHAnsi" w:hAnsiTheme="majorHAnsi"/>
          <w:sz w:val="22"/>
          <w:szCs w:val="22"/>
        </w:rPr>
        <w:t>in regard to</w:t>
      </w:r>
      <w:proofErr w:type="gramEnd"/>
      <w:r w:rsidR="008533AE">
        <w:rPr>
          <w:rFonts w:asciiTheme="majorHAnsi" w:hAnsiTheme="majorHAnsi"/>
          <w:sz w:val="22"/>
          <w:szCs w:val="22"/>
        </w:rPr>
        <w:t xml:space="preserve"> the occupational burden among all cases. The e</w:t>
      </w:r>
      <w:r w:rsidRPr="00FF66C1">
        <w:rPr>
          <w:rFonts w:asciiTheme="majorHAnsi" w:hAnsiTheme="majorHAnsi"/>
          <w:sz w:val="22"/>
          <w:szCs w:val="22"/>
        </w:rPr>
        <w:t xml:space="preserve">stimated occupational </w:t>
      </w:r>
      <w:r w:rsidR="008533AE">
        <w:rPr>
          <w:rFonts w:asciiTheme="majorHAnsi" w:hAnsiTheme="majorHAnsi"/>
          <w:sz w:val="22"/>
          <w:szCs w:val="22"/>
        </w:rPr>
        <w:t xml:space="preserve">proportion </w:t>
      </w:r>
      <w:r w:rsidRPr="00FF66C1">
        <w:rPr>
          <w:rFonts w:asciiTheme="majorHAnsi" w:hAnsiTheme="majorHAnsi"/>
          <w:sz w:val="22"/>
          <w:szCs w:val="22"/>
        </w:rPr>
        <w:t xml:space="preserve">of HP </w:t>
      </w:r>
      <w:r w:rsidR="008533AE">
        <w:rPr>
          <w:rFonts w:asciiTheme="majorHAnsi" w:hAnsiTheme="majorHAnsi"/>
          <w:sz w:val="22"/>
          <w:szCs w:val="22"/>
        </w:rPr>
        <w:t xml:space="preserve">based on </w:t>
      </w:r>
      <w:r w:rsidR="00315846">
        <w:rPr>
          <w:rFonts w:asciiTheme="majorHAnsi" w:hAnsiTheme="majorHAnsi"/>
          <w:sz w:val="22"/>
          <w:szCs w:val="22"/>
        </w:rPr>
        <w:t>15</w:t>
      </w:r>
      <w:r w:rsidR="00041F7A">
        <w:rPr>
          <w:rFonts w:asciiTheme="majorHAnsi" w:hAnsiTheme="majorHAnsi"/>
          <w:sz w:val="22"/>
          <w:szCs w:val="22"/>
        </w:rPr>
        <w:t xml:space="preserve"> </w:t>
      </w:r>
      <w:r w:rsidR="008533AE">
        <w:rPr>
          <w:rFonts w:asciiTheme="majorHAnsi" w:hAnsiTheme="majorHAnsi"/>
          <w:sz w:val="22"/>
          <w:szCs w:val="22"/>
        </w:rPr>
        <w:t>reports published s</w:t>
      </w:r>
      <w:r w:rsidR="0059643D">
        <w:rPr>
          <w:rFonts w:asciiTheme="majorHAnsi" w:hAnsiTheme="majorHAnsi"/>
          <w:sz w:val="22"/>
          <w:szCs w:val="22"/>
        </w:rPr>
        <w:t>ince 1983 are listed in Table 1 and range</w:t>
      </w:r>
      <w:r w:rsidR="008533AE">
        <w:rPr>
          <w:rFonts w:asciiTheme="majorHAnsi" w:hAnsiTheme="majorHAnsi"/>
          <w:sz w:val="22"/>
          <w:szCs w:val="22"/>
        </w:rPr>
        <w:t xml:space="preserve"> </w:t>
      </w:r>
      <w:r w:rsidR="00CF7B0D">
        <w:rPr>
          <w:rFonts w:asciiTheme="majorHAnsi" w:hAnsiTheme="majorHAnsi"/>
          <w:sz w:val="22"/>
          <w:szCs w:val="22"/>
        </w:rPr>
        <w:t>from 0% to 81.3</w:t>
      </w:r>
      <w:r w:rsidRPr="00FF66C1">
        <w:rPr>
          <w:rFonts w:asciiTheme="majorHAnsi" w:hAnsiTheme="majorHAnsi"/>
          <w:sz w:val="22"/>
          <w:szCs w:val="22"/>
        </w:rPr>
        <w:t xml:space="preserve">% </w:t>
      </w:r>
      <w:r w:rsidRPr="00FF66C1">
        <w:rPr>
          <w:rFonts w:asciiTheme="majorHAnsi" w:hAnsiTheme="majorHAnsi"/>
          <w:sz w:val="22"/>
          <w:szCs w:val="22"/>
        </w:rPr>
        <w:fldChar w:fldCharType="begin"/>
      </w:r>
      <w:r w:rsidR="00315846">
        <w:rPr>
          <w:rFonts w:asciiTheme="majorHAnsi" w:hAnsiTheme="majorHAnsi"/>
          <w:sz w:val="22"/>
          <w:szCs w:val="22"/>
        </w:rPr>
        <w:instrText xml:space="preserve"> ADDIN ZOTERO_ITEM CSL_CITATION {"citationID":"YRhk4GEo","properties":{"formattedCitation":"{\\rtf (1\\uc0\\u8211{}15)}","plainCitation":"(1–15)"},"citationItems":[{"id":492,"uris":["http://zotero.org/users/3707291/items/QMQTFQFH"],"uri":["http://zotero.org/users/3707291/items/QMQTFQFH"],"itemData":{"id":492,"type":"article-journal","title":"Interstitial lung diseases in Saudi Arabia: a single-center study","container-title":"Annals of thoracic medicine","page":"33","volume":"8","issue":"1","author":[{"family":"Alhamad","given":"Esam H."}],"issued":{"date-parts":[["2013"]]}},"label":"page"},{"id":508,"uris":["http://zotero.org/users/3707291/items/3DTFRZMC"],"uri":["http://zotero.org/users/3707291/items/3DTFRZMC"],"itemData":{"id":508,"type":"article-journal","title":"Risk of hypersensitivity pneumonitis and interstitial lung diseases among pigeon breeders","container-title":"European Respiratory Journal","page":"818-825","volume":"48","issue":"3","source":"erj.ersjournals.com","abstract":"We studied the risk of hypersensitivity pneumonitis and other interstitial lung diseases (ILDs) among pigeon breeders.\nThis is a retrospective follow-up study from 1980 to 2013 of 6920 pigeon breeders identified in the records of the Danish Racing Pigeon Association. They were compared with 276 800 individually matched referents randomly drawn from the Danish population. Hospital based diagnoses of hypersensitivity pneumonitis and other ILDs were identified in the National Patient Registry 1977–2013. Stratified Cox regression analyses estimated the hazard ratios (HR) of hypersensitivity pneumonitis and other ILDs adjusted for occupation, residence and redeemed prescription of medication with ILDs as a possible side-effect. Subjects were censored at death, emigration or a diagnosis of connective tissue disease.\nThe overall incidence rate of ILD was 77.4 per 100 000 person-years among the pigeon breeders and 50.0 among the referents. This difference corresponded to an adjusted HR of 1.56 (95% CI 1.26–1.94). The adjusted HRs of hypersensitivity pneumonitis and other ILDs for pigeon breeders were 14.36 (95% CI 8.10–25.44) and 1.33 (95% CI 1.05–1.69), respectively.\nThis study shows an increased risk of ILD among pigeon breeders compared with the referent population. Protective measures are recommended even though ILD leading to hospital contact remains rare among pigeon breeders.\nPigeon breeders have an increased risk of interstitial lung diseases compared to the general population http://ow.ly/4neltu","DOI":"10.1183/13993003.00376-2016","ISSN":"0903-1936, 1399-3003","note":"PMID: 27230447","language":"en","author":[{"family":"Cramer","given":"Christine"},{"family":"Schlünssen","given":"Vivi"},{"family":"Bendstrup","given":"Elisabeth"},{"family":"Stokholm","given":"Zara Ann"},{"family":"Vestergaard","given":"Jesper Medom"},{"family":"Frydenberg","given":"Morten"},{"family":"Kolstad","given":"Henrik Albert"}],"issued":{"date-parts":[["2016",9,1]]},"PMID":"27230447"},"label":"page"},{"id":493,"uris":["http://zotero.org/users/3707291/items/HC9R937J"],"uri":["http://zotero.org/users/3707291/items/HC9R937J"],"itemData":{"id":493,"type":"article-journal","title":"General aspects of hypersensitivity pneumonitis in Turkey","container-title":"Tuberk Toraks","page":"242-251","volume":"58","issue":"3","author":[{"family":"Cimrin","given":"Arif Hikmet"},{"family":"Goksel","given":"O."},{"family":"Demirel","given":"Yavuz Selim"}],"issued":{"date-parts":[["2010"]]}},"label":"page"},{"id":494,"uris":["http://zotero.org/users/3707291/items/XSW97J5S"],"uri":["http://zotero.org/users/3707291/items/XSW97J5S"],"itemData":{"id":494,"type":"paper-conference","title":"Causes and presenting features in 85 consecutive patients with hypersensitivity pneumonitis","container-title":"Mayo Clinic Proceedings","publisher":"Elsevier","page":"812-816","volume":"82","ISBN":"0025-6196","author":[{"family":"Hanak","given":"Viktor"},{"family":"Golbin","given":"Jason M."},{"family":"Ryu","given":"Jay H."}],"issued":{"date-parts":[["2007"]]}},"label":"page"},{"id":495,"uris":["http://zotero.org/users/3707291/items/H7WD8H45"],"uri":["http://zotero.org/users/3707291/items/H7WD8H45"],"itemData":{"id":495,"type":"article-journal","title":"Hypersensitivity pneumonitis in man. Light-and electron-microscopic studies of 18 lung biopsies.","container-title":"The American journal of pathology","page":"275","volume":"110","issue":"3","author":[{"family":"Kawanami","given":"O."},{"family":"Basset","given":"F."},{"family":"Barrios","given":"Roberto"},{"family":"Lacronique","given":"J. G."},{"family":"Ferrans","given":"V. J."},{"family":"Crystal","given":"R. G."}],"issued":{"date-parts":[["1983"]]}},"label":"page"},{"id":497,"uris":["http://zotero.org/users/3707291/items/59JI2V5S"],"uri":["http://zotero.org/users/3707291/items/59JI2V5S"],"itemData":{"id":497,"type":"article-journal","title":"Hypersensitivity pneumonitis and antigen identification–An alternate approach","container-title":"Respiratory medicine","page":"97-105","volume":"112","author":[{"family":"Millerick-May","given":"M. L."},{"family":"Mulks","given":"M. H."},{"family":"Gerlach","given":"J."},{"family":"Flaherty","given":"K. R."},{"family":"Schmidt","given":"S. L."},{"family":"Martinez","given":"F. J."},{"family":"LeVeque","given":"R. M."},{"family":"Rosenman","given":"K. D."}],"issued":{"date-parts":[["2016"]]}},"label":"page"},{"id":498,"uris":["http://zotero.org/users/3707291/items/UUP7A8UD"],"uri":["http://zotero.org/users/3707291/items/UUP7A8UD"],"itemData":{"id":498,"type":"article-journal","title":"Acute exacerbations of fibrotic hypersensitivity pneumonitis: a case series","container-title":"CHEST Journal","page":"844-850","volume":"134","issue":"4","author":[{"family":"Olson","given":"Amy L."},{"family":"Huie","given":"Tristan J."},{"family":"Groshong","given":"Steve D."},{"family":"Cosgrove","given":"Gregory P."},{"family":"Janssen","given":"William J."},{"family":"Schwarz","given":"Marvin I."},{"family":"Brown","given":"Kevin K."},{"family":"Frankel","given":"Stephen K."}],"issued":{"date-parts":[["2008"]]}},"label":"page"},{"id":499,"uris":["http://zotero.org/users/3707291/items/WCDFVTFU"],"uri":["http://zotero.org/users/3707291/items/WCDFVTFU"],"itemData":{"id":499,"type":"article-journal","title":"Hypersensitivity pneumonitis caused by fungi","container-title":"Proceedings of the American Thoracic Society","page":"229-236","volume":"7","issue":"3","author":[{"family":"Selman","given":"Moisés"},{"family":"Lacasse","given":"Yves"},{"family":"Pardo","given":"Annie"},{"family":"Cormier","given":"Yvon"}],"issued":{"date-parts":[["2010"]]}},"label":"page"},{"id":500,"uris":["http://zotero.org/users/3707291/items/TEZTB42S"],"uri":["http://zotero.org/users/3707291/items/TEZTB42S"],"itemData":{"id":500,"type":"article-journal","title":"Interstitial Lung Disease (ILD) in India: Results of a Prospective Registry","container-title":"American journal of respiratory and critical care medicine","issue":"ja","author":[{"family":"Singh","given":"Sheetu"},{"family":"Collins","given":"Bridget F."},{"family":"Sharma","given":"Bharat B."},{"family":"Joshi","given":"Jyotsna M."},{"family":"Talwar","given":"Deepak"},{"family":"Katiyar","given":"Sandeep"},{"family":"Singh","given":"Nishtha"},{"family":"Ho","given":"Lawrence"},{"family":"Samaria","given":"Jai Kumar"},{"family":"Bhattacharya","given":"Parthasarathi"}],"issued":{"date-parts":[["2016"]]}},"label":"page"},{"id":501,"uris":["http://zotero.org/users/3707291/items/5MEMD29G"],"uri":["http://zotero.org/users/3707291/items/5MEMD29G"],"itemData":{"id":501,"type":"article-journal","title":"Registration of interstitial lung diseases by 20 centres of respiratory medicine in Flanders","container-title":"Acta clinica Belgica","page":"163-172","volume":"56","issue":"3","author":[{"family":"Thomeer","given":"M."},{"family":"Demedts","given":"M."},{"family":"Vandeurzen","given":"K."}],"issued":{"date-parts":[["2001"]]}},"label":"page"},{"id":502,"uris":["http://zotero.org/users/3707291/items/DMNAJH82"],"uri":["http://zotero.org/users/3707291/items/DMNAJH82"],"itemData":{"id":502,"type":"article-journal","title":"Occupational hypersensitivity pneumonitis in Japan: data on a nationwide epidemiological study.","container-title":"Occupational and environmental medicine","page":"570-574","volume":"52","issue":"9","author":[{"family":"Yoshida","given":"Kazuko"},{"family":"Suga","given":"Moritaka"},{"family":"Nishiura","given":"Yuriko"},{"family":"Arima","given":"Kazuko"},{"family":"Yoneda","given":"Ryozo"},{"family":"Tamura","given":"Masashi"},{"family":"Ando","given":"Masayuki"}],"issued":{"date-parts":[["1995"]]}},"label":"page"},{"id":503,"uris":["http://zotero.org/users/3707291/items/95X8BVEJ"],"uri":["http://zotero.org/users/3707291/items/95X8BVEJ"],"itemData":{"id":503,"type":"article-journal","title":"Chronic hypersensitivity pneumonitis in Japan: a nationwide epidemiologic survey","container-title":"Journal of Allergy and Clinical Immunology","page":"315-320","volume":"103","issue":"2","author":[{"family":"Yoshizawa","given":"Yasuyuki"},{"family":"Ohtani","given":"Yoshio"},{"family":"Hayakawa","given":"Hiroshi"},{"family":"Sato","given":"Atsuhiko"},{"family":"Suga","given":"Moritaka"},{"family":"Ando","given":"Masayuki"}],"issued":{"date-parts":[["1999"]]}},"label":"page"},{"id":921,"uris":["http://zotero.org/users/3707291/items/AAUB7EP9"],"uri":["http://zotero.org/users/3707291/items/AAUB7EP9"],"itemData":{"id":921,"type":"article-journal","title":"Bronchoalveolar lavage in hypersensitivity pneumonitis: a series of 139 patients","container-title":"Inflammation &amp; Allergy-Drug Targets (Formerly Current Drug Targets-Inflammation &amp; Allergy)","page":"15-19","volume":"11","issue":"1","author":[{"family":"M Caillaud","given":"Denis"},{"family":"M Vergnon","given":"Jean"},{"family":"Madroszyk","given":"Anne"},{"family":"M Melloni","given":"Boris"},{"family":"Murris","given":"Marlene"},{"family":"C Dalphin","given":"Jean"}],"issued":{"date-parts":[["2012"]]}},"label":"page"},{"id":504,"uris":["http://zotero.org/users/3707291/items/UVNXS9SB"],"uri":["http://zotero.org/users/37</w:instrText>
      </w:r>
      <w:r w:rsidR="00315846">
        <w:rPr>
          <w:rFonts w:asciiTheme="majorHAnsi" w:hAnsiTheme="majorHAnsi" w:hint="eastAsia"/>
          <w:sz w:val="22"/>
          <w:szCs w:val="22"/>
        </w:rPr>
        <w:instrText>07291/items/UVNXS9SB"],"itemData":{"id":504,"type":"article-journal","title":"Twenty</w:instrText>
      </w:r>
      <w:r w:rsidR="00315846">
        <w:rPr>
          <w:rFonts w:asciiTheme="majorHAnsi" w:hAnsiTheme="majorHAnsi" w:hint="eastAsia"/>
          <w:sz w:val="22"/>
          <w:szCs w:val="22"/>
        </w:rPr>
        <w:instrText>‐</w:instrText>
      </w:r>
      <w:r w:rsidR="00315846">
        <w:rPr>
          <w:rFonts w:asciiTheme="majorHAnsi" w:hAnsiTheme="majorHAnsi" w:hint="eastAsia"/>
          <w:sz w:val="22"/>
          <w:szCs w:val="22"/>
        </w:rPr>
        <w:instrText>three years of hypersensitivity pneumonitis mortality surveillance in the United States","container-title":"American journal of industrial medicine","page":"997-1004","vo</w:instrText>
      </w:r>
      <w:r w:rsidR="00315846">
        <w:rPr>
          <w:rFonts w:asciiTheme="majorHAnsi" w:hAnsiTheme="majorHAnsi"/>
          <w:sz w:val="22"/>
          <w:szCs w:val="22"/>
        </w:rPr>
        <w:instrText xml:space="preserve">lume":"49","issue":"12","author":[{"family":"Bang","given":"Ki Moon"},{"family":"Weissman","given":"David N."},{"family":"Pinheiro","given":"Germania A."},{"family":"Antao","given":"Vinicius"},{"family":"Wood","given":"John M."},{"family":"Syamlal","given":"Girija"}],"issued":{"date-parts":[["2006"]]}},"label":"page"},{"id":958,"uris":["http://zotero.org/users/3707291/items/D3W3UDZ6"],"uri":["http://zotero.org/users/3707291/items/D3W3UDZ6"],"itemData":{"id":958,"type":"article-journal","title":"Granulomas and giant cells in hypersensitivity pneumonitis","container-title":"Human pathology","page":"607-613","volume":"46","issue":"4","author":[{"family":"Castonguay","given":"Mathieu C."},{"family":"Ryu","given":"Jay H."},{"family":"Eunhee","given":"S. Yi"},{"family":"Tazelaar","given":"Henry D."}],"issued":{"date-parts":[["2015"]]}},"label":"page"}],"schema":"https://github.com/citation-style-language/schema/raw/master/csl-citation.json"} </w:instrText>
      </w:r>
      <w:r w:rsidRPr="00FF66C1">
        <w:rPr>
          <w:rFonts w:asciiTheme="majorHAnsi" w:hAnsiTheme="majorHAnsi"/>
          <w:sz w:val="22"/>
          <w:szCs w:val="22"/>
        </w:rPr>
        <w:fldChar w:fldCharType="separate"/>
      </w:r>
      <w:bookmarkStart w:id="0" w:name="_GoBack"/>
      <w:bookmarkEnd w:id="0"/>
      <w:r w:rsidR="00315846" w:rsidRPr="00315846">
        <w:rPr>
          <w:rFonts w:ascii="Calibri" w:hAnsi="Calibri" w:cs="Times New Roman"/>
          <w:sz w:val="22"/>
        </w:rPr>
        <w:t>(1–15)</w:t>
      </w:r>
      <w:r w:rsidRPr="00FF66C1">
        <w:rPr>
          <w:rFonts w:asciiTheme="majorHAnsi" w:hAnsiTheme="majorHAnsi"/>
          <w:sz w:val="22"/>
          <w:szCs w:val="22"/>
        </w:rPr>
        <w:fldChar w:fldCharType="end"/>
      </w:r>
      <w:r w:rsidRPr="00FF66C1">
        <w:rPr>
          <w:rFonts w:asciiTheme="majorHAnsi" w:hAnsiTheme="majorHAnsi"/>
          <w:sz w:val="22"/>
          <w:szCs w:val="22"/>
        </w:rPr>
        <w:t>, whereas in many cases likely etiology identification failed, yielding 0% of</w:t>
      </w:r>
      <w:r w:rsidR="00367A38">
        <w:rPr>
          <w:rFonts w:asciiTheme="majorHAnsi" w:hAnsiTheme="majorHAnsi"/>
          <w:sz w:val="22"/>
          <w:szCs w:val="22"/>
        </w:rPr>
        <w:t xml:space="preserve"> occupational HP in case series</w:t>
      </w:r>
      <w:r w:rsidRPr="00FF66C1">
        <w:rPr>
          <w:rFonts w:asciiTheme="majorHAnsi" w:hAnsiTheme="majorHAnsi"/>
          <w:sz w:val="22"/>
          <w:szCs w:val="22"/>
        </w:rPr>
        <w:t xml:space="preserve">. </w:t>
      </w:r>
      <w:r w:rsidR="008F7A7F" w:rsidRPr="0050682D">
        <w:rPr>
          <w:rFonts w:asciiTheme="majorHAnsi" w:hAnsiTheme="majorHAnsi"/>
          <w:sz w:val="22"/>
          <w:szCs w:val="22"/>
        </w:rPr>
        <w:t>The weighted meta-proportion o</w:t>
      </w:r>
      <w:r w:rsidR="00315846">
        <w:rPr>
          <w:rFonts w:asciiTheme="majorHAnsi" w:hAnsiTheme="majorHAnsi"/>
          <w:sz w:val="22"/>
          <w:szCs w:val="22"/>
        </w:rPr>
        <w:t>ccupational HP prevalence was 19</w:t>
      </w:r>
      <w:r w:rsidR="008F7A7F" w:rsidRPr="0050682D">
        <w:rPr>
          <w:rFonts w:asciiTheme="majorHAnsi" w:hAnsiTheme="majorHAnsi"/>
          <w:sz w:val="22"/>
          <w:szCs w:val="22"/>
        </w:rPr>
        <w:t>% (95% CI 1</w:t>
      </w:r>
      <w:r w:rsidR="00041F7A">
        <w:rPr>
          <w:rFonts w:asciiTheme="majorHAnsi" w:hAnsiTheme="majorHAnsi"/>
          <w:sz w:val="22"/>
          <w:szCs w:val="22"/>
        </w:rPr>
        <w:t>2; 2</w:t>
      </w:r>
      <w:r w:rsidR="00315846">
        <w:rPr>
          <w:rFonts w:asciiTheme="majorHAnsi" w:hAnsiTheme="majorHAnsi"/>
          <w:sz w:val="22"/>
          <w:szCs w:val="22"/>
        </w:rPr>
        <w:t>8</w:t>
      </w:r>
      <w:r w:rsidR="008F7A7F" w:rsidRPr="0050682D">
        <w:rPr>
          <w:rFonts w:asciiTheme="majorHAnsi" w:hAnsiTheme="majorHAnsi"/>
          <w:sz w:val="22"/>
          <w:szCs w:val="22"/>
        </w:rPr>
        <w:t>) with high heterogeneity across studies (I</w:t>
      </w:r>
      <w:r w:rsidR="008F7A7F" w:rsidRPr="0050682D">
        <w:rPr>
          <w:rFonts w:asciiTheme="majorHAnsi" w:hAnsiTheme="majorHAnsi"/>
          <w:sz w:val="22"/>
          <w:szCs w:val="22"/>
          <w:vertAlign w:val="superscript"/>
        </w:rPr>
        <w:t>2</w:t>
      </w:r>
      <w:r w:rsidR="00B9011A">
        <w:rPr>
          <w:rFonts w:asciiTheme="majorHAnsi" w:hAnsiTheme="majorHAnsi"/>
          <w:sz w:val="22"/>
          <w:szCs w:val="22"/>
        </w:rPr>
        <w:t>=</w:t>
      </w:r>
      <w:r w:rsidR="008F7A7F" w:rsidRPr="0050682D">
        <w:rPr>
          <w:rFonts w:asciiTheme="majorHAnsi" w:hAnsiTheme="majorHAnsi"/>
          <w:sz w:val="22"/>
          <w:szCs w:val="22"/>
        </w:rPr>
        <w:t>97.</w:t>
      </w:r>
      <w:r w:rsidR="00315846">
        <w:rPr>
          <w:rFonts w:asciiTheme="majorHAnsi" w:hAnsiTheme="majorHAnsi"/>
          <w:sz w:val="22"/>
          <w:szCs w:val="22"/>
        </w:rPr>
        <w:t>6</w:t>
      </w:r>
      <w:r w:rsidR="008F7A7F" w:rsidRPr="0050682D">
        <w:rPr>
          <w:rFonts w:asciiTheme="majorHAnsi" w:hAnsiTheme="majorHAnsi"/>
          <w:sz w:val="22"/>
          <w:szCs w:val="22"/>
        </w:rPr>
        <w:t>%).</w:t>
      </w:r>
      <w:r w:rsidR="008A15F6" w:rsidRPr="008A15F6">
        <w:t xml:space="preserve"> </w:t>
      </w:r>
      <w:r w:rsidR="00B9011A">
        <w:rPr>
          <w:rFonts w:asciiTheme="majorHAnsi" w:hAnsiTheme="majorHAnsi"/>
          <w:sz w:val="22"/>
          <w:szCs w:val="22"/>
        </w:rPr>
        <w:t>Only one study used a classic e</w:t>
      </w:r>
      <w:r w:rsidR="007E78A7">
        <w:rPr>
          <w:rFonts w:asciiTheme="majorHAnsi" w:hAnsiTheme="majorHAnsi"/>
          <w:sz w:val="22"/>
          <w:szCs w:val="22"/>
        </w:rPr>
        <w:t>pi</w:t>
      </w:r>
      <w:r w:rsidR="00B9011A">
        <w:rPr>
          <w:rFonts w:asciiTheme="majorHAnsi" w:hAnsiTheme="majorHAnsi"/>
          <w:sz w:val="22"/>
          <w:szCs w:val="22"/>
        </w:rPr>
        <w:t>dem</w:t>
      </w:r>
      <w:r w:rsidR="007E78A7">
        <w:rPr>
          <w:rFonts w:asciiTheme="majorHAnsi" w:hAnsiTheme="majorHAnsi"/>
          <w:sz w:val="22"/>
          <w:szCs w:val="22"/>
        </w:rPr>
        <w:t>iological approach yielding an OR from which a PAF could be calculated</w:t>
      </w:r>
      <w:r w:rsidR="00B9011A">
        <w:rPr>
          <w:rFonts w:asciiTheme="majorHAnsi" w:hAnsiTheme="majorHAnsi"/>
          <w:sz w:val="22"/>
          <w:szCs w:val="22"/>
        </w:rPr>
        <w:t xml:space="preserve"> (20.2%)</w:t>
      </w:r>
      <w:r w:rsidRPr="00FF66C1">
        <w:rPr>
          <w:rFonts w:asciiTheme="majorHAnsi" w:hAnsiTheme="majorHAnsi"/>
          <w:sz w:val="22"/>
          <w:szCs w:val="22"/>
        </w:rPr>
        <w:t xml:space="preserve"> </w:t>
      </w:r>
      <w:r w:rsidRPr="00FF66C1">
        <w:rPr>
          <w:rFonts w:asciiTheme="majorHAnsi" w:hAnsiTheme="majorHAnsi"/>
          <w:sz w:val="22"/>
          <w:szCs w:val="22"/>
        </w:rPr>
        <w:fldChar w:fldCharType="begin"/>
      </w:r>
      <w:r w:rsidR="0059643D">
        <w:rPr>
          <w:rFonts w:asciiTheme="majorHAnsi" w:hAnsiTheme="majorHAnsi"/>
          <w:sz w:val="22"/>
          <w:szCs w:val="22"/>
        </w:rPr>
        <w:instrText xml:space="preserve"> ADDIN ZOTERO_ITEM CSL_CITATION {"citationID":"yPwjldu1","properties":{"formattedCitation":"(2)","plainCitation":"(2)"},"citationItems":[{"id":508,"uris":["http://zotero.org/users/3707291/items/3DTFRZMC"],"uri":["http://zotero.org/users/3707291/items/3DTFRZMC"],"itemData":{"id":508,"type":"article-journal","title":"Risk of hypersensitivity pneumonitis and interstitial lung diseases among pigeon breeders","container-title":"European Respiratory Journal","page":"818-825","volume":"48","issue":"3","source":"erj.ersjournals.com","abstract":"We studied the risk of hypersensitivity pneumonitis and other interstitial lung diseases (ILDs) among pigeon breeders.\nThis is a retrospective follow-up study from 1980 to 2013 of 6920 pigeon breeders identified in the records of the Danish Racing Pigeon Association. They were compared with 276 800 individually matched referents randomly drawn from the Danish population. Hospital based diagnoses of hypersensitivity pneumonitis and other ILDs were identified in the National Patient Registry 1977–2013. Stratified Cox regression analyses estimated the hazard ratios (HR) of hypersensitivity pneumonitis and other ILDs adjusted for occupation, residence and redeemed prescription of medication with ILDs as a possible side-effect. Subjects were censored at death, emigration or a diagnosis of connective tissue disease.\nThe overall incidence rate of ILD was 77.4 per 100 000 person-years among the pigeon breeders and 50.0 among the referents. This difference corresponded to an adjusted HR of 1.56 (95% CI 1.26–1.94). The adjusted HRs of hypersensitivity pneumonitis and other ILDs for pigeon breeders were 14.36 (95% CI 8.10–25.44) and 1.33 (95% CI 1.05–1.69), respectively.\nThis study shows an increased risk of ILD among pigeon breeders compared with the referent population. Protective measures are recommended even though ILD leading to hospital contact remains rare among pigeon breeders.\nPigeon breeders have an increased risk of interstitial lung diseases compared to the general population http://ow.ly/4neltu","DOI":"10.1183/13993003.00376-2016","ISSN":"0903-1936, 1399-3003","note":"PMID: 27230447","language":"en","author":[{"family":"Cramer","given":"Christine"},{"family":"Schlünssen","given":"Vivi"},{"family":"Bendstrup","given":"Elisabeth"},{"family":"Stokholm","given":"Zara Ann"},{"family":"Vestergaard","given":"Jesper Medom"},{"family":"Frydenberg","given":"Morten"},{"family":"Kolstad","given":"Henrik Albert"}],"issued":{"date-parts":[["2016",9,1]]},"PMID":"27230447"}}],"schema":"https://github.com/citation-style-language/schema/raw/master/csl-citation.json"} </w:instrText>
      </w:r>
      <w:r w:rsidRPr="00FF66C1">
        <w:rPr>
          <w:rFonts w:asciiTheme="majorHAnsi" w:hAnsiTheme="majorHAnsi"/>
          <w:sz w:val="22"/>
          <w:szCs w:val="22"/>
        </w:rPr>
        <w:fldChar w:fldCharType="separate"/>
      </w:r>
      <w:r w:rsidR="0059643D" w:rsidRPr="0059643D">
        <w:rPr>
          <w:rFonts w:ascii="Calibri" w:hAnsi="Calibri"/>
          <w:sz w:val="22"/>
        </w:rPr>
        <w:t>(2)</w:t>
      </w:r>
      <w:r w:rsidRPr="00FF66C1">
        <w:rPr>
          <w:rFonts w:asciiTheme="majorHAnsi" w:hAnsiTheme="majorHAnsi"/>
          <w:sz w:val="22"/>
          <w:szCs w:val="22"/>
        </w:rPr>
        <w:fldChar w:fldCharType="end"/>
      </w:r>
      <w:r w:rsidRPr="00FF66C1">
        <w:rPr>
          <w:rFonts w:asciiTheme="majorHAnsi" w:hAnsiTheme="majorHAnsi"/>
          <w:sz w:val="22"/>
          <w:szCs w:val="22"/>
        </w:rPr>
        <w:t xml:space="preserve">. </w:t>
      </w:r>
      <w:r w:rsidR="008533AE" w:rsidRPr="00073EDA">
        <w:rPr>
          <w:rFonts w:asciiTheme="majorHAnsi" w:hAnsiTheme="majorHAnsi"/>
          <w:sz w:val="22"/>
          <w:szCs w:val="22"/>
        </w:rPr>
        <w:t>On</w:t>
      </w:r>
      <w:r w:rsidR="008533AE">
        <w:rPr>
          <w:rFonts w:asciiTheme="majorHAnsi" w:hAnsiTheme="majorHAnsi"/>
          <w:sz w:val="22"/>
          <w:szCs w:val="22"/>
        </w:rPr>
        <w:t>e</w:t>
      </w:r>
      <w:r w:rsidR="008533AE" w:rsidRPr="00073EDA">
        <w:rPr>
          <w:rFonts w:asciiTheme="majorHAnsi" w:hAnsiTheme="majorHAnsi"/>
          <w:sz w:val="22"/>
          <w:szCs w:val="22"/>
        </w:rPr>
        <w:t xml:space="preserve"> study </w:t>
      </w:r>
      <w:r w:rsidR="008533AE">
        <w:rPr>
          <w:rFonts w:asciiTheme="majorHAnsi" w:hAnsiTheme="majorHAnsi"/>
          <w:sz w:val="22"/>
          <w:szCs w:val="22"/>
        </w:rPr>
        <w:t>was excluded from this data analys</w:t>
      </w:r>
      <w:r w:rsidR="007E78A7">
        <w:rPr>
          <w:rFonts w:asciiTheme="majorHAnsi" w:hAnsiTheme="majorHAnsi"/>
          <w:sz w:val="22"/>
          <w:szCs w:val="22"/>
        </w:rPr>
        <w:t>is</w:t>
      </w:r>
      <w:r w:rsidR="008533AE">
        <w:rPr>
          <w:rFonts w:asciiTheme="majorHAnsi" w:hAnsiTheme="majorHAnsi"/>
          <w:sz w:val="22"/>
          <w:szCs w:val="22"/>
        </w:rPr>
        <w:t xml:space="preserve"> </w:t>
      </w:r>
      <w:r w:rsidR="0059643D">
        <w:rPr>
          <w:rFonts w:asciiTheme="majorHAnsi" w:hAnsiTheme="majorHAnsi"/>
          <w:sz w:val="22"/>
          <w:szCs w:val="22"/>
        </w:rPr>
        <w:fldChar w:fldCharType="begin"/>
      </w:r>
      <w:r w:rsidR="00315846">
        <w:rPr>
          <w:rFonts w:asciiTheme="majorHAnsi" w:hAnsiTheme="majorHAnsi"/>
          <w:sz w:val="22"/>
          <w:szCs w:val="22"/>
        </w:rPr>
        <w:instrText xml:space="preserve"> ADDIN ZOTERO_ITEM CSL_CITATION {"citationID":"QGcH9CM3","properties":{"formattedCitation":"(16)","plainCitation":"(16)"},"citationItems":[{"id":496,"uris":["http://zotero.org/users/3707291/items/SSJG8V2C"],"uri":["http://zotero.org/users/3707291/items/SSJG8V2C"],"itemData":{"id":496,"type":"article-journal","title":"Clinical diagnosis of hypersensitivity pneumonitis","container-title":"American journal of respiratory and critical care medicine","page":"952-958","volume":"168","issue":"8","author":[{"family":"Lacasse","given":"Yves"},{"family":"Selman","given":"Moises"},{"family":"Costabel","given":"Ulrich"},{"family":"Dalphin","given":"Jean-Charles"},{"family":"Ando","given":"Masayuki"},{"family":"Morell","given":"Ferran"},{"family":"Erkinjuntti-Pekkanen","given":"Riitta"},{"family":"Müller","given":"Nestor"},{"family":"Colby","given":"Thomas V."},{"family":"Schuyler","given":"Mark"}],"issued":{"date-parts":[["2003"]]}}}],"schema":"https://github.com/citation-style-language/schema/raw/master/csl-citation.json"} </w:instrText>
      </w:r>
      <w:r w:rsidR="0059643D">
        <w:rPr>
          <w:rFonts w:asciiTheme="majorHAnsi" w:hAnsiTheme="majorHAnsi"/>
          <w:sz w:val="22"/>
          <w:szCs w:val="22"/>
        </w:rPr>
        <w:fldChar w:fldCharType="separate"/>
      </w:r>
      <w:r w:rsidR="00315846" w:rsidRPr="00315846">
        <w:rPr>
          <w:rFonts w:ascii="Calibri" w:hAnsi="Calibri"/>
          <w:sz w:val="22"/>
        </w:rPr>
        <w:t>(16)</w:t>
      </w:r>
      <w:r w:rsidR="0059643D">
        <w:rPr>
          <w:rFonts w:asciiTheme="majorHAnsi" w:hAnsiTheme="majorHAnsi"/>
          <w:sz w:val="22"/>
          <w:szCs w:val="22"/>
        </w:rPr>
        <w:fldChar w:fldCharType="end"/>
      </w:r>
      <w:r w:rsidR="0059643D">
        <w:rPr>
          <w:rFonts w:asciiTheme="majorHAnsi" w:hAnsiTheme="majorHAnsi"/>
          <w:sz w:val="22"/>
          <w:szCs w:val="22"/>
        </w:rPr>
        <w:t xml:space="preserve"> </w:t>
      </w:r>
      <w:r w:rsidR="008533AE">
        <w:rPr>
          <w:rFonts w:asciiTheme="majorHAnsi" w:hAnsiTheme="majorHAnsi"/>
          <w:sz w:val="22"/>
          <w:szCs w:val="22"/>
        </w:rPr>
        <w:t xml:space="preserve">because its cases </w:t>
      </w:r>
      <w:r w:rsidR="008533AE" w:rsidRPr="008A15F6">
        <w:rPr>
          <w:rFonts w:asciiTheme="majorHAnsi" w:hAnsiTheme="majorHAnsi"/>
          <w:sz w:val="22"/>
          <w:szCs w:val="22"/>
        </w:rPr>
        <w:t xml:space="preserve">(n=199) </w:t>
      </w:r>
      <w:r w:rsidR="008533AE">
        <w:rPr>
          <w:rFonts w:asciiTheme="majorHAnsi" w:hAnsiTheme="majorHAnsi"/>
          <w:sz w:val="22"/>
          <w:szCs w:val="22"/>
        </w:rPr>
        <w:t xml:space="preserve">were clearly </w:t>
      </w:r>
      <w:r w:rsidR="008533AE" w:rsidRPr="008A15F6">
        <w:rPr>
          <w:rFonts w:asciiTheme="majorHAnsi" w:hAnsiTheme="majorHAnsi"/>
          <w:sz w:val="22"/>
          <w:szCs w:val="22"/>
        </w:rPr>
        <w:t xml:space="preserve">subsumed in </w:t>
      </w:r>
      <w:r w:rsidR="008533AE">
        <w:rPr>
          <w:rFonts w:asciiTheme="majorHAnsi" w:hAnsiTheme="majorHAnsi"/>
          <w:sz w:val="22"/>
          <w:szCs w:val="22"/>
        </w:rPr>
        <w:t xml:space="preserve">the cohort published by </w:t>
      </w:r>
      <w:r w:rsidR="008533AE" w:rsidRPr="008A15F6">
        <w:rPr>
          <w:rFonts w:asciiTheme="majorHAnsi" w:hAnsiTheme="majorHAnsi"/>
          <w:sz w:val="22"/>
          <w:szCs w:val="22"/>
        </w:rPr>
        <w:t>Selman</w:t>
      </w:r>
      <w:r w:rsidR="0059643D">
        <w:rPr>
          <w:rFonts w:asciiTheme="majorHAnsi" w:hAnsiTheme="majorHAnsi"/>
          <w:sz w:val="22"/>
          <w:szCs w:val="22"/>
        </w:rPr>
        <w:t xml:space="preserve"> </w:t>
      </w:r>
      <w:r w:rsidR="0059643D">
        <w:rPr>
          <w:rFonts w:asciiTheme="majorHAnsi" w:hAnsiTheme="majorHAnsi"/>
          <w:sz w:val="22"/>
          <w:szCs w:val="22"/>
        </w:rPr>
        <w:fldChar w:fldCharType="begin"/>
      </w:r>
      <w:r w:rsidR="00041F7A">
        <w:rPr>
          <w:rFonts w:asciiTheme="majorHAnsi" w:hAnsiTheme="majorHAnsi"/>
          <w:sz w:val="22"/>
          <w:szCs w:val="22"/>
        </w:rPr>
        <w:instrText xml:space="preserve"> ADDIN ZOTERO_ITEM CSL_CITATION {"citationID":"UDgflSKV","properties":{"formattedCitation":"(8)","plainCitation":"(8)"},"citationItems":[{"id":499,"uris":["http://zotero.org/users/3707291/items/WCDFVTFU"],"uri":["http://zotero.org/users/3707291/items/WCDFVTFU"],"itemData":{"id":499,"type":"article-journal","title":"Hypersensitivity pneumonitis caused by fungi","container-title":"Proceedings of the American Thoracic Society","page":"229-236","volume":"7","issue":"3","author":[{"family":"Selman","given":"Moisés"},{"family":"Lacasse","given":"Yves"},{"family":"Pardo","given":"Annie"},{"family":"Cormier","given":"Yvon"}],"issued":{"date-parts":[["2010"]]}}}],"schema":"https://github.com/citation-style-language/schema/raw/master/csl-citation.json"} </w:instrText>
      </w:r>
      <w:r w:rsidR="0059643D">
        <w:rPr>
          <w:rFonts w:asciiTheme="majorHAnsi" w:hAnsiTheme="majorHAnsi"/>
          <w:sz w:val="22"/>
          <w:szCs w:val="22"/>
        </w:rPr>
        <w:fldChar w:fldCharType="separate"/>
      </w:r>
      <w:r w:rsidR="00041F7A" w:rsidRPr="00041F7A">
        <w:rPr>
          <w:rFonts w:ascii="Calibri" w:hAnsi="Calibri"/>
          <w:sz w:val="22"/>
        </w:rPr>
        <w:t>(8)</w:t>
      </w:r>
      <w:r w:rsidR="0059643D">
        <w:rPr>
          <w:rFonts w:asciiTheme="majorHAnsi" w:hAnsiTheme="majorHAnsi"/>
          <w:sz w:val="22"/>
          <w:szCs w:val="22"/>
        </w:rPr>
        <w:fldChar w:fldCharType="end"/>
      </w:r>
      <w:r w:rsidR="008533AE" w:rsidRPr="008A15F6">
        <w:rPr>
          <w:rFonts w:asciiTheme="majorHAnsi" w:hAnsiTheme="majorHAnsi"/>
          <w:sz w:val="22"/>
          <w:szCs w:val="22"/>
        </w:rPr>
        <w:t>.</w:t>
      </w:r>
      <w:r w:rsidR="007E78A7">
        <w:rPr>
          <w:rFonts w:asciiTheme="majorHAnsi" w:hAnsiTheme="majorHAnsi"/>
          <w:sz w:val="22"/>
          <w:szCs w:val="22"/>
        </w:rPr>
        <w:t xml:space="preserve"> Other potential overlap among the series we did included cannot be excluded.  Major limitation in the available data is that series that were exclusively derived from an occupational cohort or defined by a single risk factor (e.g., bird fanciers) could not be used to apportion </w:t>
      </w:r>
      <w:r w:rsidR="003D23BE">
        <w:rPr>
          <w:rFonts w:asciiTheme="majorHAnsi" w:hAnsiTheme="majorHAnsi"/>
          <w:sz w:val="22"/>
          <w:szCs w:val="22"/>
        </w:rPr>
        <w:t>etiology</w:t>
      </w:r>
      <w:r w:rsidR="00C21AA6">
        <w:rPr>
          <w:rFonts w:asciiTheme="majorHAnsi" w:hAnsiTheme="majorHAnsi"/>
          <w:sz w:val="22"/>
          <w:szCs w:val="22"/>
        </w:rPr>
        <w:t xml:space="preserve"> </w:t>
      </w:r>
      <w:r w:rsidR="00C21AA6">
        <w:rPr>
          <w:rFonts w:asciiTheme="majorHAnsi" w:hAnsiTheme="majorHAnsi"/>
          <w:sz w:val="22"/>
          <w:szCs w:val="22"/>
        </w:rPr>
        <w:fldChar w:fldCharType="begin"/>
      </w:r>
      <w:r w:rsidR="00315846">
        <w:rPr>
          <w:rFonts w:asciiTheme="majorHAnsi" w:hAnsiTheme="majorHAnsi"/>
          <w:sz w:val="22"/>
          <w:szCs w:val="22"/>
        </w:rPr>
        <w:instrText xml:space="preserve"> ADDIN ZOTERO_ITEM CSL_CITATION {"citationID":"15m5d2jdu","properties":{"formattedCitation":"(17,18)","plainCitation":"(17,18)"},"citationItems":[{"id":936,"uris":["http://zotero.org/users/3707291/items/NGI6IENX"],"uri":["http://zotero.org/users/3707291/items/NGI6IENX"],"itemData":{"id":936,"type":"article-journal","title":"Hypersensitivity pneumonitis in workers exposed to metalworking fluids","container-title":"American journal of industrial medicine","page":"872-880","volume":"57","issue":"8","author":[{"family":"Barber","given":"Christopher M."},{"family":"Burton","given":"Clare M."},{"family":"Hendrick","given":"David J."},{"family":"Pickering","given":"C. Anthony C."},{"family":"Robertson","given":"Alastair S."},{"family":"Robertson","given":"Wendy"},{"family":"Burge","given":"P. Sherwood"}],"issued":{"date-parts":[["2014"]]}},"label":"page"},{"id":935,"uris":["http://zotero.org/users/3707291/items/2TV6B2B7"],"uri":["http://zotero.org/users/3707291/items/2TV6B2B7"],"itemData":{"id":935,"type":"article-journal","title":"Bird fancier's lung: a series of 86 patients","container-title":"Medicine","page":"110-130","volume":"87","issue":"2","author":[{"family":"Morell","given":"Ferran"},{"family":"Roger","given":"Alex"},{"family":"Reyes","given":"Leonardo"},{"family":"Cruz","given":"Maria Jesús"},{"family":"Murio","given":"Cristina"},{"family":"Munoz","given":"Xavier"}],"issued":{"date-parts":[["2008"]]}},"label":"page"}],"schema":"https://github.com/citation-style-language/schema/raw/master/csl-citation.json"} </w:instrText>
      </w:r>
      <w:r w:rsidR="00C21AA6">
        <w:rPr>
          <w:rFonts w:asciiTheme="majorHAnsi" w:hAnsiTheme="majorHAnsi"/>
          <w:sz w:val="22"/>
          <w:szCs w:val="22"/>
        </w:rPr>
        <w:fldChar w:fldCharType="separate"/>
      </w:r>
      <w:r w:rsidR="00315846" w:rsidRPr="00315846">
        <w:rPr>
          <w:rFonts w:ascii="Calibri" w:hAnsi="Calibri"/>
          <w:sz w:val="22"/>
        </w:rPr>
        <w:t>(17,18)</w:t>
      </w:r>
      <w:r w:rsidR="00C21AA6">
        <w:rPr>
          <w:rFonts w:asciiTheme="majorHAnsi" w:hAnsiTheme="majorHAnsi"/>
          <w:sz w:val="22"/>
          <w:szCs w:val="22"/>
        </w:rPr>
        <w:fldChar w:fldCharType="end"/>
      </w:r>
      <w:r w:rsidR="00315846">
        <w:rPr>
          <w:rFonts w:asciiTheme="majorHAnsi" w:hAnsiTheme="majorHAnsi"/>
          <w:sz w:val="22"/>
          <w:szCs w:val="22"/>
        </w:rPr>
        <w:t xml:space="preserve">. </w:t>
      </w:r>
    </w:p>
    <w:p w:rsidR="008533AE" w:rsidRDefault="008533AE" w:rsidP="00FF66C1">
      <w:pPr>
        <w:rPr>
          <w:rFonts w:asciiTheme="majorHAnsi" w:hAnsiTheme="majorHAnsi"/>
          <w:sz w:val="22"/>
          <w:szCs w:val="22"/>
        </w:rPr>
      </w:pPr>
    </w:p>
    <w:p w:rsidR="00FF66C1" w:rsidRPr="00FF66C1" w:rsidRDefault="00FF66C1" w:rsidP="00FF66C1">
      <w:pPr>
        <w:rPr>
          <w:rFonts w:asciiTheme="majorHAnsi" w:hAnsiTheme="majorHAnsi"/>
          <w:sz w:val="22"/>
          <w:szCs w:val="22"/>
        </w:rPr>
      </w:pPr>
      <w:r w:rsidRPr="00FF66C1">
        <w:rPr>
          <w:rFonts w:asciiTheme="majorHAnsi" w:hAnsiTheme="majorHAnsi"/>
          <w:sz w:val="22"/>
          <w:szCs w:val="22"/>
        </w:rPr>
        <w:t xml:space="preserve">Published mortality profiles as an alternative approach to ascertain occupational burden in HP also showed that around 1/3 (38.4%) of all cases to have occupational origin </w:t>
      </w:r>
      <w:r w:rsidRPr="00FF66C1">
        <w:rPr>
          <w:rFonts w:asciiTheme="majorHAnsi" w:hAnsiTheme="majorHAnsi"/>
          <w:sz w:val="22"/>
          <w:szCs w:val="22"/>
        </w:rPr>
        <w:fldChar w:fldCharType="begin"/>
      </w:r>
      <w:r w:rsidR="00041F7A">
        <w:rPr>
          <w:rFonts w:asciiTheme="majorHAnsi" w:hAnsiTheme="majorHAnsi"/>
          <w:sz w:val="22"/>
          <w:szCs w:val="22"/>
        </w:rPr>
        <w:instrText xml:space="preserve"> ADDIN ZOTERO_ITEM CSL_CITATION {"citationID":"hMhimil4","properties":{"formattedCitation":"(14)","plainCitation":"(14)"},"citationItems":[{"id":504,"uris":["http://zotero.org/users/3707291/items/UVNXS9SB"],"uri":["http://zotero.org/users/3707291/items/UV</w:instrText>
      </w:r>
      <w:r w:rsidR="00041F7A">
        <w:rPr>
          <w:rFonts w:asciiTheme="majorHAnsi" w:hAnsiTheme="majorHAnsi" w:hint="eastAsia"/>
          <w:sz w:val="22"/>
          <w:szCs w:val="22"/>
        </w:rPr>
        <w:instrText>NXS9SB"],"itemData":{"id":504,"type":"article-journal","title":"Twenty</w:instrText>
      </w:r>
      <w:r w:rsidR="00041F7A">
        <w:rPr>
          <w:rFonts w:asciiTheme="majorHAnsi" w:hAnsiTheme="majorHAnsi" w:hint="eastAsia"/>
          <w:sz w:val="22"/>
          <w:szCs w:val="22"/>
        </w:rPr>
        <w:instrText>‐</w:instrText>
      </w:r>
      <w:r w:rsidR="00041F7A">
        <w:rPr>
          <w:rFonts w:asciiTheme="majorHAnsi" w:hAnsiTheme="majorHAnsi" w:hint="eastAsia"/>
          <w:sz w:val="22"/>
          <w:szCs w:val="22"/>
        </w:rPr>
        <w:instrText>three years of hypersensitivity pneumonitis mortality surveillance in the United States","container-title":"American journal of industrial medicine","page":"997-1004","volume":"49","is</w:instrText>
      </w:r>
      <w:r w:rsidR="00041F7A">
        <w:rPr>
          <w:rFonts w:asciiTheme="majorHAnsi" w:hAnsiTheme="majorHAnsi"/>
          <w:sz w:val="22"/>
          <w:szCs w:val="22"/>
        </w:rPr>
        <w:instrText xml:space="preserve">sue":"12","author":[{"family":"Bang","given":"Ki Moon"},{"family":"Weissman","given":"David N."},{"family":"Pinheiro","given":"Germania A."},{"family":"Antao","given":"Vinicius"},{"family":"Wood","given":"John M."},{"family":"Syamlal","given":"Girija"}],"issued":{"date-parts":[["2006"]]}}}],"schema":"https://github.com/citation-style-language/schema/raw/master/csl-citation.json"} </w:instrText>
      </w:r>
      <w:r w:rsidRPr="00FF66C1">
        <w:rPr>
          <w:rFonts w:asciiTheme="majorHAnsi" w:hAnsiTheme="majorHAnsi"/>
          <w:sz w:val="22"/>
          <w:szCs w:val="22"/>
        </w:rPr>
        <w:fldChar w:fldCharType="separate"/>
      </w:r>
      <w:r w:rsidR="00041F7A" w:rsidRPr="00041F7A">
        <w:rPr>
          <w:rFonts w:ascii="Calibri" w:hAnsi="Calibri"/>
          <w:sz w:val="22"/>
        </w:rPr>
        <w:t>(14)</w:t>
      </w:r>
      <w:r w:rsidRPr="00FF66C1">
        <w:rPr>
          <w:rFonts w:asciiTheme="majorHAnsi" w:hAnsiTheme="majorHAnsi"/>
          <w:sz w:val="22"/>
          <w:szCs w:val="22"/>
        </w:rPr>
        <w:fldChar w:fldCharType="end"/>
      </w:r>
      <w:r w:rsidRPr="00FF66C1">
        <w:rPr>
          <w:rFonts w:asciiTheme="majorHAnsi" w:hAnsiTheme="majorHAnsi"/>
          <w:sz w:val="22"/>
          <w:szCs w:val="22"/>
        </w:rPr>
        <w:t xml:space="preserve">, where farmer’s lung, </w:t>
      </w:r>
      <w:proofErr w:type="spellStart"/>
      <w:r w:rsidRPr="00FF66C1">
        <w:rPr>
          <w:rFonts w:asciiTheme="majorHAnsi" w:hAnsiTheme="majorHAnsi"/>
          <w:sz w:val="22"/>
          <w:szCs w:val="22"/>
        </w:rPr>
        <w:t>bagassosis</w:t>
      </w:r>
      <w:proofErr w:type="spellEnd"/>
      <w:r w:rsidRPr="00FF66C1">
        <w:rPr>
          <w:rFonts w:asciiTheme="majorHAnsi" w:hAnsiTheme="majorHAnsi"/>
          <w:sz w:val="22"/>
          <w:szCs w:val="22"/>
        </w:rPr>
        <w:t xml:space="preserve">, </w:t>
      </w:r>
      <w:proofErr w:type="spellStart"/>
      <w:r w:rsidRPr="00FF66C1">
        <w:rPr>
          <w:rFonts w:asciiTheme="majorHAnsi" w:hAnsiTheme="majorHAnsi"/>
          <w:sz w:val="22"/>
          <w:szCs w:val="22"/>
        </w:rPr>
        <w:t>suberosis</w:t>
      </w:r>
      <w:proofErr w:type="spellEnd"/>
      <w:r w:rsidRPr="00FF66C1">
        <w:rPr>
          <w:rFonts w:asciiTheme="majorHAnsi" w:hAnsiTheme="majorHAnsi"/>
          <w:sz w:val="22"/>
          <w:szCs w:val="22"/>
        </w:rPr>
        <w:t xml:space="preserve"> malt worker’s lung, mushroom worker’s lung, maple-bark stripper’s lung we considered as occupational. </w:t>
      </w:r>
    </w:p>
    <w:p w:rsidR="0050682D" w:rsidRDefault="0050682D" w:rsidP="0050682D">
      <w:pPr>
        <w:rPr>
          <w:rFonts w:asciiTheme="majorHAnsi" w:hAnsiTheme="majorHAnsi"/>
          <w:sz w:val="22"/>
          <w:szCs w:val="22"/>
        </w:rPr>
      </w:pPr>
    </w:p>
    <w:p w:rsidR="0050682D" w:rsidRPr="0050682D" w:rsidRDefault="0050682D" w:rsidP="0050682D">
      <w:pPr>
        <w:rPr>
          <w:rFonts w:asciiTheme="majorHAnsi" w:hAnsiTheme="majorHAnsi"/>
          <w:sz w:val="22"/>
          <w:szCs w:val="22"/>
        </w:rPr>
      </w:pPr>
      <w:r w:rsidRPr="0050682D">
        <w:rPr>
          <w:rFonts w:asciiTheme="majorHAnsi" w:hAnsiTheme="majorHAnsi"/>
          <w:sz w:val="22"/>
          <w:szCs w:val="22"/>
        </w:rPr>
        <w:t xml:space="preserve">Inhalation of metal [aluminum, barium, beryllium, cobalt, copper, gold, rare earths (lanthanides), titanium, and zirconium] dust or fume can cause granulomatous lung disease that mimics sarcoidosis. Several studies of sarcoidosis patients have reported that disease prevalence is higher among workers in certain occupations, including firefighters, navy recruits, workers in the lumber industry, rock wool or glass wool workers, salespeople, and World Trade Center </w:t>
      </w:r>
      <w:r w:rsidR="00C21AA6">
        <w:rPr>
          <w:rFonts w:asciiTheme="majorHAnsi" w:hAnsiTheme="majorHAnsi"/>
          <w:sz w:val="22"/>
          <w:szCs w:val="22"/>
        </w:rPr>
        <w:t xml:space="preserve">disaster emergency responders </w:t>
      </w:r>
      <w:r w:rsidR="00C21AA6">
        <w:rPr>
          <w:rFonts w:asciiTheme="majorHAnsi" w:hAnsiTheme="majorHAnsi"/>
          <w:sz w:val="22"/>
          <w:szCs w:val="22"/>
        </w:rPr>
        <w:fldChar w:fldCharType="begin"/>
      </w:r>
      <w:r w:rsidR="00315846">
        <w:rPr>
          <w:rFonts w:asciiTheme="majorHAnsi" w:hAnsiTheme="majorHAnsi"/>
          <w:sz w:val="22"/>
          <w:szCs w:val="22"/>
        </w:rPr>
        <w:instrText xml:space="preserve"> ADDIN ZOTERO_ITEM CSL_CITATION {"citationID":"kImUSCnP","properties":{"formattedCitation":"(19)","plainCitation":"(19)"},"citationItems":[{"id":922,"uris":["http://zotero.org/users/3707291/items/PTF26EV2"],"uri":["http://zotero.org/users/3707291/items/PTF26EV2"],"itemData":{"id":922,"type":"article-journal","title":"Association between occupational exposures and sarcoidosis: an analysis from death certificates in the United States, 1988-1999","container-title":"CHEST Journal","page":"289-298","volume":"150","issue":"2","author":[{"family":"Liu","given":"Hongbo"},{"family":"Patel","given":"Divya"},{"family":"Welch","given":"Alison M."},{"family":"Wilson","given":"Carla"},{"family":"Mroz","given":"Margaret M."},{"family":"Li","given":"Li"},{"family":"Rose","given":"Cecile S."},{"family":"Van Dyke","given":"Michael"},{"family":"Swigris","given":"Jeffrey J."},{"family":"Hamzeh","given":"Nabeel"}],"issued":{"date-parts":[["2016"]]}}}],"schema":"https://github.com/citation-style-language/schema/raw/master/csl-citation.json"} </w:instrText>
      </w:r>
      <w:r w:rsidR="00C21AA6">
        <w:rPr>
          <w:rFonts w:asciiTheme="majorHAnsi" w:hAnsiTheme="majorHAnsi"/>
          <w:sz w:val="22"/>
          <w:szCs w:val="22"/>
        </w:rPr>
        <w:fldChar w:fldCharType="separate"/>
      </w:r>
      <w:r w:rsidR="00315846" w:rsidRPr="00315846">
        <w:rPr>
          <w:rFonts w:ascii="Calibri" w:hAnsi="Calibri"/>
          <w:sz w:val="22"/>
        </w:rPr>
        <w:t>(19)</w:t>
      </w:r>
      <w:r w:rsidR="00C21AA6">
        <w:rPr>
          <w:rFonts w:asciiTheme="majorHAnsi" w:hAnsiTheme="majorHAnsi"/>
          <w:sz w:val="22"/>
          <w:szCs w:val="22"/>
        </w:rPr>
        <w:fldChar w:fldCharType="end"/>
      </w:r>
      <w:r w:rsidRPr="0050682D">
        <w:rPr>
          <w:rFonts w:asciiTheme="majorHAnsi" w:hAnsiTheme="majorHAnsi"/>
          <w:sz w:val="22"/>
          <w:szCs w:val="22"/>
        </w:rPr>
        <w:t>. A large case-control study of sarcoidosis patients screened not to have beryllium sensitization (ACCESS) found that workers with industrial organic dust exposures; retail workers who sold building materials, hardware, and gardening materials; and educators were at an increas</w:t>
      </w:r>
      <w:r w:rsidR="00C21AA6">
        <w:rPr>
          <w:rFonts w:asciiTheme="majorHAnsi" w:hAnsiTheme="majorHAnsi"/>
          <w:sz w:val="22"/>
          <w:szCs w:val="22"/>
        </w:rPr>
        <w:t xml:space="preserve">ed risk compared to controls </w:t>
      </w:r>
      <w:r w:rsidR="00C21AA6">
        <w:rPr>
          <w:rFonts w:asciiTheme="majorHAnsi" w:hAnsiTheme="majorHAnsi"/>
          <w:sz w:val="22"/>
          <w:szCs w:val="22"/>
        </w:rPr>
        <w:fldChar w:fldCharType="begin"/>
      </w:r>
      <w:r w:rsidR="00315846">
        <w:rPr>
          <w:rFonts w:asciiTheme="majorHAnsi" w:hAnsiTheme="majorHAnsi"/>
          <w:sz w:val="22"/>
          <w:szCs w:val="22"/>
        </w:rPr>
        <w:instrText xml:space="preserve"> ADDIN ZOTERO_ITEM CSL_CITATION {"citationID":"vi430yS2","properties":{"formattedCitation":"(20)","plainCitation":"(20)"},"citationItems":[{"id":923,"uris":["http://zotero.org/users/3707291/items/A4MGQ8TN"],"uri":["http://zotero.org/users/3707291/items/A4MGQ8TN"],"itemData":{"id":923,"type":"article-journal","title":"Job and industry classifications associated with sarcoidosis in A Case–Control Etiologic Study of Sarcoidosis (ACCESS)","container-title":"Journal of occupational and environmental medicine","page":"226-234","volume":"47","issue":"3","author":[{"family":"Barnard","given":"Juliana"},{"family":"Rose","given":"Cecile"},{"family":"Newman","given":"Lee"},{"family":"Canner","given":"Martha"},{"family":"Martyny","given":"John"},{"family":"McCammon","given":"Chuck"},{"family":"Bresnitz","given":"Eddy"},{"family":"Rossman","given":"Milt"},{"family":"Thompson","given":"Bruce"},{"family":"Rybicki","given":"Benjamin"}],"issued":{"date-parts":[["2005"]]}}}],"schema":"https://github.com/citation-style-language/schema/raw/master/csl-citation.json"} </w:instrText>
      </w:r>
      <w:r w:rsidR="00C21AA6">
        <w:rPr>
          <w:rFonts w:asciiTheme="majorHAnsi" w:hAnsiTheme="majorHAnsi"/>
          <w:sz w:val="22"/>
          <w:szCs w:val="22"/>
        </w:rPr>
        <w:fldChar w:fldCharType="separate"/>
      </w:r>
      <w:r w:rsidR="00315846" w:rsidRPr="00315846">
        <w:rPr>
          <w:rFonts w:ascii="Calibri" w:hAnsi="Calibri"/>
          <w:sz w:val="22"/>
        </w:rPr>
        <w:t>(20)</w:t>
      </w:r>
      <w:r w:rsidR="00C21AA6">
        <w:rPr>
          <w:rFonts w:asciiTheme="majorHAnsi" w:hAnsiTheme="majorHAnsi"/>
          <w:sz w:val="22"/>
          <w:szCs w:val="22"/>
        </w:rPr>
        <w:fldChar w:fldCharType="end"/>
      </w:r>
      <w:r w:rsidRPr="0050682D">
        <w:rPr>
          <w:rFonts w:asciiTheme="majorHAnsi" w:hAnsiTheme="majorHAnsi"/>
          <w:sz w:val="22"/>
          <w:szCs w:val="22"/>
        </w:rPr>
        <w:t xml:space="preserve">. Another ACCESS paper involving the same patient population reported that agricultural employment and occupational exposures to insecticides and microbial </w:t>
      </w:r>
      <w:proofErr w:type="spellStart"/>
      <w:r w:rsidRPr="0050682D">
        <w:rPr>
          <w:rFonts w:asciiTheme="majorHAnsi" w:hAnsiTheme="majorHAnsi"/>
          <w:sz w:val="22"/>
          <w:szCs w:val="22"/>
        </w:rPr>
        <w:t>bioaerosols</w:t>
      </w:r>
      <w:proofErr w:type="spellEnd"/>
      <w:r w:rsidRPr="0050682D">
        <w:rPr>
          <w:rFonts w:asciiTheme="majorHAnsi" w:hAnsiTheme="majorHAnsi"/>
          <w:sz w:val="22"/>
          <w:szCs w:val="22"/>
        </w:rPr>
        <w:t xml:space="preserve"> were a</w:t>
      </w:r>
      <w:r w:rsidR="00C21AA6">
        <w:rPr>
          <w:rFonts w:asciiTheme="majorHAnsi" w:hAnsiTheme="majorHAnsi"/>
          <w:sz w:val="22"/>
          <w:szCs w:val="22"/>
        </w:rPr>
        <w:t xml:space="preserve">ssociated with increased risk </w:t>
      </w:r>
      <w:r w:rsidR="00C21AA6">
        <w:rPr>
          <w:rFonts w:asciiTheme="majorHAnsi" w:hAnsiTheme="majorHAnsi"/>
          <w:sz w:val="22"/>
          <w:szCs w:val="22"/>
        </w:rPr>
        <w:fldChar w:fldCharType="begin"/>
      </w:r>
      <w:r w:rsidR="00315846">
        <w:rPr>
          <w:rFonts w:asciiTheme="majorHAnsi" w:hAnsiTheme="majorHAnsi"/>
          <w:sz w:val="22"/>
          <w:szCs w:val="22"/>
        </w:rPr>
        <w:instrText xml:space="preserve"> ADDIN ZOTERO_ITEM CSL_CITATION {"citationID":"jKWq1Knw","properties":{"formattedCitation":"(21)","plainCitation":"(21)"},"citationItems":[{"id":924,"uris":["http://zotero.org/users/3707291/items/ZCA2KXUR"],"uri":["http://zotero.org/users/3707291/items/ZCA2KXUR"],"itemData":{"id":924,"type":"article-journal","title":"A case control etiologic study of sarcoidosis: environmental and occupational risk factors","container-title":"American journal of respiratory and critical care medicine","page":"1324-1330","volume":"170","issue":"12","author":[{"family":"Newman","given":"Lee S."},{"family":"Rose","given":"Cecile S."},{"family":"Bresnitz","given":"Eddy A."},{"family":"Rossman","given":"Milton D."},{"family":"Barnard","given":"Juliana"},{"family":"Frederick","given":"Margaret"},{"family":"Terrin","given":"Michael L."},{"family":"Weinberger","given":"Steven E."},{"family":"Moller","given":"David R."},{"family":"McLennan","given":"Geoffrey"}],"issued":{"date-parts":[["2004"]]}}}],"schema":"https://github.com/citation-style-language/schema/raw/master/csl-citation.json"} </w:instrText>
      </w:r>
      <w:r w:rsidR="00C21AA6">
        <w:rPr>
          <w:rFonts w:asciiTheme="majorHAnsi" w:hAnsiTheme="majorHAnsi"/>
          <w:sz w:val="22"/>
          <w:szCs w:val="22"/>
        </w:rPr>
        <w:fldChar w:fldCharType="separate"/>
      </w:r>
      <w:r w:rsidR="00315846" w:rsidRPr="00315846">
        <w:rPr>
          <w:rFonts w:ascii="Calibri" w:hAnsi="Calibri"/>
          <w:sz w:val="22"/>
        </w:rPr>
        <w:t>(21)</w:t>
      </w:r>
      <w:r w:rsidR="00C21AA6">
        <w:rPr>
          <w:rFonts w:asciiTheme="majorHAnsi" w:hAnsiTheme="majorHAnsi"/>
          <w:sz w:val="22"/>
          <w:szCs w:val="22"/>
        </w:rPr>
        <w:fldChar w:fldCharType="end"/>
      </w:r>
      <w:r w:rsidRPr="0050682D">
        <w:rPr>
          <w:rFonts w:asciiTheme="majorHAnsi" w:hAnsiTheme="majorHAnsi"/>
          <w:sz w:val="22"/>
          <w:szCs w:val="22"/>
        </w:rPr>
        <w:t>. A third study using the ACCESS occupational history questionnaire and a case-control design with African American siblings found that usual employment in metal machining and retail trade; ever working in metalworking and transportation services; and exposures to titanium, vegetable dust, and moldy environments were associ</w:t>
      </w:r>
      <w:r w:rsidR="00C21AA6">
        <w:rPr>
          <w:rFonts w:asciiTheme="majorHAnsi" w:hAnsiTheme="majorHAnsi"/>
          <w:sz w:val="22"/>
          <w:szCs w:val="22"/>
        </w:rPr>
        <w:t xml:space="preserve">ated with risk of sarcoidosis </w:t>
      </w:r>
      <w:r w:rsidR="00C21AA6">
        <w:rPr>
          <w:rFonts w:asciiTheme="majorHAnsi" w:hAnsiTheme="majorHAnsi"/>
          <w:sz w:val="22"/>
          <w:szCs w:val="22"/>
        </w:rPr>
        <w:fldChar w:fldCharType="begin"/>
      </w:r>
      <w:r w:rsidR="00315846">
        <w:rPr>
          <w:rFonts w:asciiTheme="majorHAnsi" w:hAnsiTheme="majorHAnsi"/>
          <w:sz w:val="22"/>
          <w:szCs w:val="22"/>
        </w:rPr>
        <w:instrText xml:space="preserve"> ADDIN ZOTERO_ITEM CSL_CITATION {"citationID":"8TLsD5oC","properties":{"formattedCitation":"(22)","plainCitation":"(22)"},"citationItems":[{"id":925,"uris":["http://zotero.org/users/3707291/items/PC79PGWK"],"uri":["http://zotero.org/users/3707291/items/PC79PGWK"],"itemData":{"id":925,"type":"article-journal","title":"Occupational risk factors for sarcoidosis in African-American siblings","container-title":"CHEST Journal","page":"1527-1535","volume":"123","issue":"5","author":[{"family":"Kucera","given":"Gena P."},{"family":"Rybicki","given":"Benjamin A."},{"family":"Kirkey","given":"Kandace L."},{"family":"Coon","given":"Steven W."},{"family":"Major","given":"Marcie L."},{"family":"Maliarik","given":"Mary J."},{"family":"Iannuzzi","given":"Michael C."}],"issued":{"date-parts":[["2003"]]}}}],"schema":"https://github.com/citation-style-language/schema/raw/master/csl-citation.json"} </w:instrText>
      </w:r>
      <w:r w:rsidR="00C21AA6">
        <w:rPr>
          <w:rFonts w:asciiTheme="majorHAnsi" w:hAnsiTheme="majorHAnsi"/>
          <w:sz w:val="22"/>
          <w:szCs w:val="22"/>
        </w:rPr>
        <w:fldChar w:fldCharType="separate"/>
      </w:r>
      <w:r w:rsidR="00315846" w:rsidRPr="00315846">
        <w:rPr>
          <w:rFonts w:ascii="Calibri" w:hAnsi="Calibri"/>
          <w:sz w:val="22"/>
        </w:rPr>
        <w:t>(22)</w:t>
      </w:r>
      <w:r w:rsidR="00C21AA6">
        <w:rPr>
          <w:rFonts w:asciiTheme="majorHAnsi" w:hAnsiTheme="majorHAnsi"/>
          <w:sz w:val="22"/>
          <w:szCs w:val="22"/>
        </w:rPr>
        <w:fldChar w:fldCharType="end"/>
      </w:r>
      <w:r w:rsidRPr="0050682D">
        <w:rPr>
          <w:rFonts w:asciiTheme="majorHAnsi" w:hAnsiTheme="majorHAnsi"/>
          <w:sz w:val="22"/>
          <w:szCs w:val="22"/>
        </w:rPr>
        <w:t>. In a study of sarcoidosis prevalence in Switzerland, higher frequency was found in regions with metal ind</w:t>
      </w:r>
      <w:r w:rsidR="00C21AA6">
        <w:rPr>
          <w:rFonts w:asciiTheme="majorHAnsi" w:hAnsiTheme="majorHAnsi"/>
          <w:sz w:val="22"/>
          <w:szCs w:val="22"/>
        </w:rPr>
        <w:t xml:space="preserve">ustry and intense agriculture </w:t>
      </w:r>
      <w:r w:rsidR="00C21AA6">
        <w:rPr>
          <w:rFonts w:asciiTheme="majorHAnsi" w:hAnsiTheme="majorHAnsi"/>
          <w:sz w:val="22"/>
          <w:szCs w:val="22"/>
        </w:rPr>
        <w:fldChar w:fldCharType="begin"/>
      </w:r>
      <w:r w:rsidR="00315846">
        <w:rPr>
          <w:rFonts w:asciiTheme="majorHAnsi" w:hAnsiTheme="majorHAnsi"/>
          <w:sz w:val="22"/>
          <w:szCs w:val="22"/>
        </w:rPr>
        <w:instrText xml:space="preserve"> ADDIN ZOTERO_ITEM CSL_CITATION {"citationID":"PCNN4QcF","properties":{"formattedCitation":"(23)","plainCitation":"(23)"},"citationItems":[{"id":926,"uris":["http://zotero.org/users/3707291/items/MXQF2JAN"],"uri":["http://zotero.org/users/3707291/items/MXQF2JAN"],"itemData":{"id":926,"type":"article-journal","title":"Prevalence of sarcoidosis in Switzerland is associated with environmental factors","container-title":"European Respiratory Journal","page":"1088-1097","volume":"35","issue":"5","author":[{"family":"Deubelbeiss","given":"Ueli"},{"family":"Gemperli","given":"Armin"},{"family":"Schindler","given":"Christian"},{"family":"Baty","given":"Florent"},{"family":"Brutsche","given":"Martin H."}],"issued":{"date-parts":[["2010"]]}}}],"schema":"https://github.com/citation-style-language/schema/raw/master/csl-citation.json"} </w:instrText>
      </w:r>
      <w:r w:rsidR="00C21AA6">
        <w:rPr>
          <w:rFonts w:asciiTheme="majorHAnsi" w:hAnsiTheme="majorHAnsi"/>
          <w:sz w:val="22"/>
          <w:szCs w:val="22"/>
        </w:rPr>
        <w:fldChar w:fldCharType="separate"/>
      </w:r>
      <w:r w:rsidR="00315846" w:rsidRPr="00315846">
        <w:rPr>
          <w:rFonts w:ascii="Calibri" w:hAnsi="Calibri"/>
          <w:sz w:val="22"/>
        </w:rPr>
        <w:t>(23)</w:t>
      </w:r>
      <w:r w:rsidR="00C21AA6">
        <w:rPr>
          <w:rFonts w:asciiTheme="majorHAnsi" w:hAnsiTheme="majorHAnsi"/>
          <w:sz w:val="22"/>
          <w:szCs w:val="22"/>
        </w:rPr>
        <w:fldChar w:fldCharType="end"/>
      </w:r>
      <w:r w:rsidRPr="0050682D">
        <w:rPr>
          <w:rFonts w:asciiTheme="majorHAnsi" w:hAnsiTheme="majorHAnsi"/>
          <w:sz w:val="22"/>
          <w:szCs w:val="22"/>
        </w:rPr>
        <w:t>. In a large US study using national death certificate data, sarcoidosis mortality risk was significantly elevated in association with employment involving metal working, health care, teaching, sales,</w:t>
      </w:r>
      <w:r w:rsidR="00C21AA6">
        <w:rPr>
          <w:rFonts w:asciiTheme="majorHAnsi" w:hAnsiTheme="majorHAnsi"/>
          <w:sz w:val="22"/>
          <w:szCs w:val="22"/>
        </w:rPr>
        <w:t xml:space="preserve"> banking, and administration </w:t>
      </w:r>
      <w:r w:rsidR="00C21AA6">
        <w:rPr>
          <w:rFonts w:asciiTheme="majorHAnsi" w:hAnsiTheme="majorHAnsi"/>
          <w:sz w:val="22"/>
          <w:szCs w:val="22"/>
        </w:rPr>
        <w:fldChar w:fldCharType="begin"/>
      </w:r>
      <w:r w:rsidR="00315846">
        <w:rPr>
          <w:rFonts w:asciiTheme="majorHAnsi" w:hAnsiTheme="majorHAnsi"/>
          <w:sz w:val="22"/>
          <w:szCs w:val="22"/>
        </w:rPr>
        <w:instrText xml:space="preserve"> ADDIN ZOTERO_ITEM CSL_CITATION {"citationID":"Z1SSCNEb","properties":{"formattedCitation":"(19)","plainCitation":"(19)"},"citationItems":[{"id":922,"uris":["http://zotero.org/users/3707291/items/PTF26EV2"],"uri":["http://zotero.org/users/3707291/items/PTF26EV2"],"itemData":{"id":922,"type":"article-journal","title":"Association between occupational exposures and sarcoidosis: an analysis from death certificates in the United States, 1988-1999","container-title":"CHEST Journal","page":"289-298","volume":"150","issue":"2","author":[{"family":"Liu","given":"Hongbo"},{"family":"Patel","given":"Divya"},{"family":"Welch","given":"Alison M."},{"family":"Wilson","given":"Carla"},{"family":"Mroz","given":"Margaret M."},{"family":"Li","given":"Li"},{"family":"Rose","given":"Cecile S."},{"family":"Van Dyke","given":"Michael"},{"family":"Swigris","given":"Jeffrey J."},{"family":"Hamzeh","given":"Nabeel"}],"issued":{"date-parts":[["2016"]]}}}],"schema":"https://github.com/citation-style-language/schema/raw/master/csl-citation.json"} </w:instrText>
      </w:r>
      <w:r w:rsidR="00C21AA6">
        <w:rPr>
          <w:rFonts w:asciiTheme="majorHAnsi" w:hAnsiTheme="majorHAnsi"/>
          <w:sz w:val="22"/>
          <w:szCs w:val="22"/>
        </w:rPr>
        <w:fldChar w:fldCharType="separate"/>
      </w:r>
      <w:r w:rsidR="00315846" w:rsidRPr="00315846">
        <w:rPr>
          <w:rFonts w:ascii="Calibri" w:hAnsi="Calibri"/>
          <w:sz w:val="22"/>
        </w:rPr>
        <w:t>(19)</w:t>
      </w:r>
      <w:r w:rsidR="00C21AA6">
        <w:rPr>
          <w:rFonts w:asciiTheme="majorHAnsi" w:hAnsiTheme="majorHAnsi"/>
          <w:sz w:val="22"/>
          <w:szCs w:val="22"/>
        </w:rPr>
        <w:fldChar w:fldCharType="end"/>
      </w:r>
      <w:r w:rsidRPr="0050682D">
        <w:rPr>
          <w:rFonts w:asciiTheme="majorHAnsi" w:hAnsiTheme="majorHAnsi"/>
          <w:sz w:val="22"/>
          <w:szCs w:val="22"/>
        </w:rPr>
        <w:t xml:space="preserve">, and these results suggest occupational exposures increase risk for a more </w:t>
      </w:r>
      <w:r w:rsidR="00C21AA6">
        <w:rPr>
          <w:rFonts w:asciiTheme="majorHAnsi" w:hAnsiTheme="majorHAnsi"/>
          <w:sz w:val="22"/>
          <w:szCs w:val="22"/>
        </w:rPr>
        <w:t xml:space="preserve">severe sarcoidosis phenotype </w:t>
      </w:r>
      <w:r w:rsidR="00C21AA6">
        <w:rPr>
          <w:rFonts w:asciiTheme="majorHAnsi" w:hAnsiTheme="majorHAnsi"/>
          <w:sz w:val="22"/>
          <w:szCs w:val="22"/>
        </w:rPr>
        <w:fldChar w:fldCharType="begin"/>
      </w:r>
      <w:r w:rsidR="00315846">
        <w:rPr>
          <w:rFonts w:asciiTheme="majorHAnsi" w:hAnsiTheme="majorHAnsi"/>
          <w:sz w:val="22"/>
          <w:szCs w:val="22"/>
        </w:rPr>
        <w:instrText xml:space="preserve"> ADDIN ZOTERO_ITEM CSL_CITATION {"citationID":"vBTsLhQz","properties":{"formattedCitation":"(24)","plainCitation":"(24)"},"citationItems":[{"id":927,"uris":["http://zotero.org/users/3707291/items/WWC82QTA"],"uri":["http://zotero.org/users/3707291/items/WWC82QTA"],"itemData":{"id":927,"type":"article-journal","title":"Severe Sarcoidosis Phenotypes: An Occupational Hazard?","container-title":"CHEST Journal","page":"263-265","volume":"150","issue":"2","author":[{"family":"Crouser","given":"Elliott D."},{"family":"Amin","given":"Emily N."}],"issued":{"date-parts":[["2016"]]}}}],"schema":"https://github.com/citation-style-language/schema/raw/master/csl-citation.json"} </w:instrText>
      </w:r>
      <w:r w:rsidR="00C21AA6">
        <w:rPr>
          <w:rFonts w:asciiTheme="majorHAnsi" w:hAnsiTheme="majorHAnsi"/>
          <w:sz w:val="22"/>
          <w:szCs w:val="22"/>
        </w:rPr>
        <w:fldChar w:fldCharType="separate"/>
      </w:r>
      <w:r w:rsidR="00315846" w:rsidRPr="00315846">
        <w:rPr>
          <w:rFonts w:ascii="Calibri" w:hAnsi="Calibri"/>
          <w:sz w:val="22"/>
        </w:rPr>
        <w:t>(24)</w:t>
      </w:r>
      <w:r w:rsidR="00C21AA6">
        <w:rPr>
          <w:rFonts w:asciiTheme="majorHAnsi" w:hAnsiTheme="majorHAnsi"/>
          <w:sz w:val="22"/>
          <w:szCs w:val="22"/>
        </w:rPr>
        <w:fldChar w:fldCharType="end"/>
      </w:r>
      <w:r w:rsidRPr="0050682D">
        <w:rPr>
          <w:rFonts w:asciiTheme="majorHAnsi" w:hAnsiTheme="majorHAnsi"/>
          <w:sz w:val="22"/>
          <w:szCs w:val="22"/>
        </w:rPr>
        <w:t xml:space="preserve">.  Estimated occupational prevalence of sarcoidosis </w:t>
      </w:r>
      <w:r w:rsidR="00C21AA6">
        <w:rPr>
          <w:rFonts w:asciiTheme="majorHAnsi" w:hAnsiTheme="majorHAnsi"/>
          <w:sz w:val="22"/>
          <w:szCs w:val="22"/>
        </w:rPr>
        <w:t xml:space="preserve">ranged from 37% to 54% </w:t>
      </w:r>
      <w:r w:rsidR="00C21AA6">
        <w:rPr>
          <w:rFonts w:asciiTheme="majorHAnsi" w:hAnsiTheme="majorHAnsi"/>
          <w:sz w:val="22"/>
          <w:szCs w:val="22"/>
        </w:rPr>
        <w:fldChar w:fldCharType="begin"/>
      </w:r>
      <w:r w:rsidR="00315846">
        <w:rPr>
          <w:rFonts w:asciiTheme="majorHAnsi" w:hAnsiTheme="majorHAnsi"/>
          <w:sz w:val="22"/>
          <w:szCs w:val="22"/>
        </w:rPr>
        <w:instrText xml:space="preserve"> ADDIN ZOTERO_ITEM CSL_CITATION {"citationID":"1ss9i832bh","properties":{"formattedCitation":"(19,20,22)","plainCitation":"(19,20,22)"},"citationItems":[{"id":923,"uris":["http://zotero.org/users/3707291/items/A4MGQ8TN"],"uri":["http://zotero.org/users/3707291/items/A4MGQ8TN"],"itemData":{"id":923,"type":"article-journal","title":"Job and industry classifications associated with sarcoidosis in A Case–Control Etiologic Study of Sarcoidosis (ACCESS)","container-title":"Journal of occupational and environmental medicine","page":"226-234","volume":"47","issue":"3","author":[{"family":"Barnard","given":"Juliana"},{"family":"Rose","given":"Cecile"},{"family":"Newman","given":"Lee"},{"family":"Canner","given":"Martha"},{"family":"Martyny","given":"John"},{"family":"McCammon","given":"Chuck"},{"family":"Bresnitz","given":"Eddy"},{"family":"Rossman","given":"Milt"},{"family":"Thompson","given":"Bruce"},{"family":"Rybicki","given":"Benjamin"}],"issued":{"date-parts":[["2005"]]}},"label":"page"},{"id":922,"uris":["http://zotero.org/users/3707291/items/PTF26EV2"],"uri":["http://zotero.org/users/3707291/items/PTF26EV2"],"itemData":{"id":922,"type":"article-journal","title":"Association between occupational exposures and sarcoidosis: an analysis from death certificates in the United States, 1988-1999","container-title":"CHEST Journal","page":"289-298","volume":"150","issue":"2","author":[{"family":"Liu","given":"Hongbo"},{"family":"Patel","given":"Divya"},{"family":"Welch","given":"Alison M."},{"family":"Wilson","given":"Carla"},{"family":"Mroz","given":"Margaret M."},{"family":"Li","given":"Li"},{"family":"Rose","given":"Cecile S."},{"family":"Van Dyke","given":"Michael"},{"family":"Swigris","given":"Jeffrey J."},{"family":"Hamzeh","given":"Nabeel"}],"issued":{"date-parts":[["2016"]]}},"label":"page"},{"id":925,"uris":["http://zotero.org/users/3707291/items/PC79PGWK"],"uri":["http://zotero.org/users/3707291/items/PC79PGWK"],"itemData":{"id":925,"type":"article-journal","title":"Occupational risk factors for sarcoidosis in African-American siblings","container-title":"CHEST Journal","page":"1527-1535","volume":"123","issue":"5","author":[{"family":"Kucera","given":"Gena P."},{"family":"Rybicki","given":"Benjamin A."},{"family":"Kirkey","given":"Kandace L."},{"family":"Coon","given":"Steven W."},{"family":"Major","given":"Marcie L."},{"family":"Maliarik","given":"Mary J."},{"family":"Iannuzzi","given":"Michael C."}],"issued":{"date-parts":[["2003"]]}},"label":"page"}],"schema":"https://github.com/citation-style-language/schema/raw/master/csl-citation.json"} </w:instrText>
      </w:r>
      <w:r w:rsidR="00C21AA6">
        <w:rPr>
          <w:rFonts w:asciiTheme="majorHAnsi" w:hAnsiTheme="majorHAnsi"/>
          <w:sz w:val="22"/>
          <w:szCs w:val="22"/>
        </w:rPr>
        <w:fldChar w:fldCharType="separate"/>
      </w:r>
      <w:r w:rsidR="00315846" w:rsidRPr="00315846">
        <w:rPr>
          <w:rFonts w:ascii="Calibri" w:hAnsi="Calibri"/>
          <w:sz w:val="22"/>
        </w:rPr>
        <w:t>(19,20,22)</w:t>
      </w:r>
      <w:r w:rsidR="00C21AA6">
        <w:rPr>
          <w:rFonts w:asciiTheme="majorHAnsi" w:hAnsiTheme="majorHAnsi"/>
          <w:sz w:val="22"/>
          <w:szCs w:val="22"/>
        </w:rPr>
        <w:fldChar w:fldCharType="end"/>
      </w:r>
      <w:r w:rsidRPr="0050682D">
        <w:rPr>
          <w:rFonts w:asciiTheme="majorHAnsi" w:hAnsiTheme="majorHAnsi"/>
          <w:sz w:val="22"/>
          <w:szCs w:val="22"/>
        </w:rPr>
        <w:t>.</w:t>
      </w:r>
    </w:p>
    <w:p w:rsidR="0050682D" w:rsidRPr="0050682D" w:rsidRDefault="0050682D" w:rsidP="0050682D">
      <w:pPr>
        <w:rPr>
          <w:rFonts w:asciiTheme="majorHAnsi" w:hAnsiTheme="majorHAnsi"/>
          <w:sz w:val="22"/>
          <w:szCs w:val="22"/>
        </w:rPr>
      </w:pPr>
      <w:r w:rsidRPr="0050682D">
        <w:rPr>
          <w:rFonts w:asciiTheme="majorHAnsi" w:hAnsiTheme="majorHAnsi"/>
          <w:sz w:val="22"/>
          <w:szCs w:val="22"/>
        </w:rPr>
        <w:t xml:space="preserve"> </w:t>
      </w:r>
    </w:p>
    <w:p w:rsidR="0050682D" w:rsidRDefault="0050682D" w:rsidP="0050682D">
      <w:pPr>
        <w:rPr>
          <w:rFonts w:asciiTheme="majorHAnsi" w:hAnsiTheme="majorHAnsi"/>
          <w:sz w:val="22"/>
          <w:szCs w:val="22"/>
        </w:rPr>
      </w:pPr>
      <w:r w:rsidRPr="0050682D">
        <w:rPr>
          <w:rFonts w:asciiTheme="majorHAnsi" w:hAnsiTheme="majorHAnsi"/>
          <w:sz w:val="22"/>
          <w:szCs w:val="22"/>
        </w:rPr>
        <w:t>Epidemiological evidence on the proportion of chronic beryllium disease (CBD) that is misdiagnosed as sarcoidosis is li</w:t>
      </w:r>
      <w:r w:rsidR="00C21AA6">
        <w:rPr>
          <w:rFonts w:asciiTheme="majorHAnsi" w:hAnsiTheme="majorHAnsi"/>
          <w:sz w:val="22"/>
          <w:szCs w:val="22"/>
        </w:rPr>
        <w:t xml:space="preserve">mited to a few case series </w:t>
      </w:r>
      <w:r w:rsidR="00C21AA6">
        <w:rPr>
          <w:rFonts w:asciiTheme="majorHAnsi" w:hAnsiTheme="majorHAnsi"/>
          <w:sz w:val="22"/>
          <w:szCs w:val="22"/>
        </w:rPr>
        <w:fldChar w:fldCharType="begin"/>
      </w:r>
      <w:r w:rsidR="00315846">
        <w:rPr>
          <w:rFonts w:asciiTheme="majorHAnsi" w:hAnsiTheme="majorHAnsi"/>
          <w:sz w:val="22"/>
          <w:szCs w:val="22"/>
        </w:rPr>
        <w:instrText xml:space="preserve"> ADDIN ZOTERO_ITEM CSL_CITATION {"citationID":"15u453vmrl","properties":{"formattedCitation":"{\\rtf (25\\uc0\\u8211{}29)}","plainCitation":"(25–29)"},"citationItems":[{"id":929,"uris":["http://zotero.org/users/3707291/items/DFGN374U"],"uri":["http://zotero.org/users/3707291/items/DFGN374U"],"itemData":{"id":929,"type":"article-journal","title":"Search for chronic beryllium disease among sarcoidosis patients in Ontario, Canada","container-title":"Lung","page":"233-241","volume":"189","issue":"3","author":[{"family":"Ribeiro","given":"Marcos"},{"family":"Fritscher","given":"Leandro G."},{"family":"Al-Musaed","given":"Ahmed M."},{"family":"Balter","given":"Meyer S."},{"family":"Hoffstein","given":"Victor"},{"family":"Mazer","given":"Bruce D."},{"family":"Maier","given":"Lisa A."},{"family":"Liss","given":"Gary M."},{"family":"Tarlo","given":"Susan M."}],"issued":{"date-parts":[["2011"]]}},"label":"page"},{"id":931,"uris":["http://zotero.org/users/3707291/items/A333US4W"],"uri":["http://zotero.org/users/3707291/items/A333US4W"],"itemData":{"id":931,"type":"article-journal","title":"Diagnoses of chronic beryllium disease within cohorts of sarcoidosis patients","container-title":"European Respiratory Journal","page":"1190-1195","volume":"27","issue":"6","author":[{"family":"Müller-Quernheim","given":"Joachim"},{"family":"Gaede","given":"K. I."},{"family":"Fireman","given":"E."},{"family":"Zissel","given":"G."}],"issued":{"date-parts":[["2006"]]}},"label":"page"},{"id":932,"uris":["http://zotero.org/users/3707291/items/KA5D2TJX"],"uri":["http://zotero.org/users/3707291/items/KA5D2TJX"],"itemData":{"id":932,"type":"article-journal","title":"Misdiagnosis of sarcoidosis in patients with chronic beryllium disease.","container-title":"Sarcoidosis, vasculitis, and diffuse lung diseases: official journal of WASOG","page":"144-148","volume":"20","issue":"2","author":[{"family":"Fireman","given":"E."},{"family":"Haimsky","given":"E."},{"family":"Noiderfer","given":"M."},{"family":"Priel","given":"I."},{"family":"Lerman","given":"Y."}],"issued":{"date-parts":[["2003"]]}},"label":"page"},{"id":930,"uris":["http://zotero.org/users/3707291/items/KU2TNSQK"],"uri":["http://zotero.org/users/3707291/items/KU2TNSQK"],"itemData":{"id":930,"type":"article-journal","title":"Chronic beryllium disease among dental technicians in Israel.","container-title":"Sarcoidosis, vasculitis, and diffuse lung diseases: official journal of WASOG","page":"215-221","volume":"23","issue":"3","author":[{"family":"Fireman","given":"Elisabeth"},{"family":"Kramer","given":"Mordechai R."},{"family":"Priel","given":"Israel"},{"family":"Lerman","given":"Yehuda"}],"issued":{"date-parts":[["2006"]]}},"label":"page"},{"id":928,"uris":["http://zotero.org/users/3707291/items/TDZRXTAT"],"uri":["http://zotero.org/users/3707291/items/TDZRXTAT"],"itemData":{"id":928,"type":"article-journal","title":"Identification of metal sensitization in sarcoid-like metal-exposed patients by the MELISA® lymphocyte proliferation test—a pilot study","container-title":"Journal of Occupational Medicine and Toxicology","page":"18","volume":"11","issue":"1","author":[{"family":"Fireman","given":"Elizabeth"},{"family":"Shai","given":"Amir Bar"},{"family":"Alcalay","given":"Yifat"},{"family":"Ophir","given":"Noa"},{"family":"Kivity","given":"Shmuel"},{"family":"Stejskal","given":"Vera"}],"issued":{"date-parts":[["2016"]]}},"label":"page"}],"schema":"https://github.com/citation-style-language/schema/raw/master/csl-citation.json"} </w:instrText>
      </w:r>
      <w:r w:rsidR="00C21AA6">
        <w:rPr>
          <w:rFonts w:asciiTheme="majorHAnsi" w:hAnsiTheme="majorHAnsi"/>
          <w:sz w:val="22"/>
          <w:szCs w:val="22"/>
        </w:rPr>
        <w:fldChar w:fldCharType="separate"/>
      </w:r>
      <w:r w:rsidR="00315846" w:rsidRPr="00315846">
        <w:rPr>
          <w:rFonts w:ascii="Calibri" w:hAnsi="Calibri" w:cs="Times New Roman"/>
          <w:sz w:val="22"/>
        </w:rPr>
        <w:t>(25–29)</w:t>
      </w:r>
      <w:r w:rsidR="00C21AA6">
        <w:rPr>
          <w:rFonts w:asciiTheme="majorHAnsi" w:hAnsiTheme="majorHAnsi"/>
          <w:sz w:val="22"/>
          <w:szCs w:val="22"/>
        </w:rPr>
        <w:fldChar w:fldCharType="end"/>
      </w:r>
      <w:r w:rsidRPr="0050682D">
        <w:rPr>
          <w:rFonts w:asciiTheme="majorHAnsi" w:hAnsiTheme="majorHAnsi"/>
          <w:sz w:val="22"/>
          <w:szCs w:val="22"/>
        </w:rPr>
        <w:t>, as well</w:t>
      </w:r>
      <w:r w:rsidR="00C21AA6">
        <w:rPr>
          <w:rFonts w:asciiTheme="majorHAnsi" w:hAnsiTheme="majorHAnsi"/>
          <w:sz w:val="22"/>
          <w:szCs w:val="22"/>
        </w:rPr>
        <w:t xml:space="preserve"> as one case-referent study </w:t>
      </w:r>
      <w:r w:rsidR="00C21AA6">
        <w:rPr>
          <w:rFonts w:asciiTheme="majorHAnsi" w:hAnsiTheme="majorHAnsi"/>
          <w:sz w:val="22"/>
          <w:szCs w:val="22"/>
        </w:rPr>
        <w:fldChar w:fldCharType="begin"/>
      </w:r>
      <w:r w:rsidR="00315846">
        <w:rPr>
          <w:rFonts w:asciiTheme="majorHAnsi" w:hAnsiTheme="majorHAnsi"/>
          <w:sz w:val="22"/>
          <w:szCs w:val="22"/>
        </w:rPr>
        <w:instrText xml:space="preserve"> ADDIN ZOTERO_ITEM CSL_CITATION {"citationID":"esuKcx6j","properties":{"formattedCitation":"(30)","plainCitation":"(30)"},"citationItems":[{"id":934,"uris":["http://zotero.org/users/3707291/items/8KC28KEV"],"uri":["http://zotero.org/users/3707291/items/8KC28KEV"],"itemData":{"id":934,"type":"article-journal","title":"Genetic susceptibility to beryllium: a case–referent study of men and women of working age with sarcoidosis or other chronic lung disease","container-title":"Occup Environ Med","page":"21-27","volume":"72","issue":"1","author":[{"family":"Cherry","given":"Nicola"},{"family":"Beach","given":"Jeremy"},{"family":"Burstyn","given":"Igor"},{"family":"Parboosingh","given":"Jillian"},{"family":"Schouchen","given":"Janine"},{"family":"Senthilselvan","given":"Ambikaipakan"},{"family":"Svenson","given":"Larry"},{"family":"Tamminga","given":"Jan"},{"family":"Yiannakoulias","given":"Niko"}],"issued":{"date-parts":[["2015"]]}}}],"schema":"https://github.com/citation-style-language/schema/raw/master/csl-citation.json"} </w:instrText>
      </w:r>
      <w:r w:rsidR="00C21AA6">
        <w:rPr>
          <w:rFonts w:asciiTheme="majorHAnsi" w:hAnsiTheme="majorHAnsi"/>
          <w:sz w:val="22"/>
          <w:szCs w:val="22"/>
        </w:rPr>
        <w:fldChar w:fldCharType="separate"/>
      </w:r>
      <w:r w:rsidR="00315846" w:rsidRPr="00315846">
        <w:rPr>
          <w:rFonts w:ascii="Calibri" w:hAnsi="Calibri"/>
          <w:sz w:val="22"/>
        </w:rPr>
        <w:t>(30)</w:t>
      </w:r>
      <w:r w:rsidR="00C21AA6">
        <w:rPr>
          <w:rFonts w:asciiTheme="majorHAnsi" w:hAnsiTheme="majorHAnsi"/>
          <w:sz w:val="22"/>
          <w:szCs w:val="22"/>
        </w:rPr>
        <w:fldChar w:fldCharType="end"/>
      </w:r>
      <w:r w:rsidRPr="0050682D">
        <w:rPr>
          <w:rFonts w:asciiTheme="majorHAnsi" w:hAnsiTheme="majorHAnsi"/>
          <w:sz w:val="22"/>
          <w:szCs w:val="22"/>
        </w:rPr>
        <w:t xml:space="preserve">. In the case series the determination of CBD was based on pathology consistent with sarcoidosis plus beryllium sensitization based on a positive beryllium lymphocyte proliferation test. The case-referent study used the Glu-69 genetic variant as the marker of CBD in the context of physician-diagnosed sarcoidosis and a history of &gt;10 years of occupational exposure to beryllium. Estimated occupational prevalence of CBD </w:t>
      </w:r>
      <w:r w:rsidR="00C21AA6">
        <w:rPr>
          <w:rFonts w:asciiTheme="majorHAnsi" w:hAnsiTheme="majorHAnsi"/>
          <w:sz w:val="22"/>
          <w:szCs w:val="22"/>
        </w:rPr>
        <w:t xml:space="preserve">ranged from 0% to 69% </w:t>
      </w:r>
      <w:r w:rsidR="00C21AA6">
        <w:rPr>
          <w:rFonts w:asciiTheme="majorHAnsi" w:hAnsiTheme="majorHAnsi"/>
          <w:sz w:val="22"/>
          <w:szCs w:val="22"/>
        </w:rPr>
        <w:fldChar w:fldCharType="begin"/>
      </w:r>
      <w:r w:rsidR="00315846">
        <w:rPr>
          <w:rFonts w:asciiTheme="majorHAnsi" w:hAnsiTheme="majorHAnsi"/>
          <w:sz w:val="22"/>
          <w:szCs w:val="22"/>
        </w:rPr>
        <w:instrText xml:space="preserve"> ADDIN ZOTERO_ITEM CSL_CITATION {"citationID":"1crn20op7j","properties":{"formattedCitation":"{\\rtf (25\\uc0\\u8211{}30)}","plainCitation":"(25–30)"},"citationItems":[{"id":932,"uris":["http://zotero.org/users/3707291/items/KA5D2TJX"],"uri":["http://zotero.org/users/3707291/items/KA5D2TJX"],"itemData":{"id":932,"type":"article-journal","title":"Misdiagnosis of sarcoidosis in patients with chronic beryllium disease.","container-title":"Sarcoidosis, vasculitis, and diffuse lung diseases: official journal of WASOG","page":"144-148","volume":"20","issue":"2","author":[{"family":"Fireman","given":"E."},{"family":"Haimsky","given":"E."},{"family":"Noiderfer","given":"M."},{"family":"Priel","given":"I."},{"family":"Lerman","given":"Y."}],"issued":{"date-parts":[["2003"]]}},"label":"page"},{"id":930,"uris":["http://zotero.org/users/3707291/items/KU2TNSQK"],"uri":["http://zotero.org/users/3707291/items/KU2TNSQK"],"itemData":{"id":930,"type":"article-journal","title":"Chronic beryllium disease among dental technicians in Israel.","container-title":"Sarcoidosis, vasculitis, and diffuse lung diseases: official journal of WASOG","page":"215-221","volume":"23","issue":"3","author":[{"family":"Fireman","given":"Elisabeth"},{"family":"Kramer","given":"Mordechai R."},{"family":"Priel","given":"Israel"},{"family":"Lerman","given":"Yehuda"}],"issued":{"date-parts":[["2006"]]}},"label":"page"},{"id":928,"uris":["http://zotero.org/users/3707291/items/TDZRXTAT"],"uri":["http://zotero.org/users/3707291/items/TDZRXTAT"],"itemData":{"id":928,"type":"article-journal","title":"Identification of metal sensitization in sarcoid-like metal-exposed patients by the MELISA® lymphocyte proliferation test—a pilot study","container-title":"Journal of Occupational Medicine and Toxicology","page":"18","volume":"11","issue":"1","author":[{"family":"Fireman","given":"Elizabeth"},{"family":"Shai","given":"Amir Bar"},{"family":"Alcalay","given":"Yifat"},{"family":"Ophir","given":"Noa"},{"family":"Kivity","given":"Shmuel"},{"family":"Stejskal","given":"Vera"}],"issued":{"date-parts":[["2016"]]}},"label":"page"},{"id":931,"uris":["http://zotero.org/users/3707291/items/A333US4W"],"uri":["http://zotero.org/users/3707291/items/A333US4W"],"itemData":{"id":931,"type":"article-journal","title":"Diagnoses of chronic beryllium disease within cohorts of sarcoidosis patients","container-title":"European Respiratory Journal","page":"1190-1195","volume":"27","issue":"6","author":[{"family":"Müller-Quernheim","given":"Joachim"},{"family":"Gaede","given":"K. I."},{"family":"Fireman","given":"E."},{"family":"Zissel","given":"G."}],"issued":{"date-parts":[["2006"]]}},"label":"page"},{"id":929,"uris":["http://zotero.org/users/3707291/items/DFGN374U"],"uri":["http://zotero.org/users/3707291/items/DFGN374U"],"itemData":{"id":929,"type":"article-journal","title":"Search for chronic beryllium disease among sarcoidosis patients in Ontario, Canada","container-title":"Lung","page":"233-241","volume":"189","issue":"3","author":[{"family":"Ribeiro","given":"Marcos"},{"family":"Fritscher","given":"Leandro G."},{"family":"Al-Musaed","given":"Ahmed M."},{"family":"Balter","given":"Meyer S."},{"family":"Hoffstein","given":"Victor"},{"family":"Mazer","given":"Bruce D."},{"family":"Maier","given":"Lisa A."},{"family":"Liss","given":"Gary M."},{"family":"Tarlo","given":"Susan M."}],"issued":{"date-parts":[["2011"]]}},"label":"page"},{"id":934,"uris":["http://zotero.org/users/3707291/items/8KC28KEV"],"uri":["http://zotero.org/users/3707291/items/8KC28KEV"],"itemData":{"id":934,"type":"article-journal","title":"Genetic susceptibility to beryllium: a case–referent study of men and women of working age with sarcoidosis or other chronic lung disease","container-title":"Occup Environ Med","page":"21-27","volume":"72","issue":"1","author":[{"family":"Cherry","given":"Nicola"},{"family":"Beach","given":"Jeremy"},{"family":"Burstyn","given":"Igor"},{"family":"Parboosingh","given":"Jillian"},{"family":"Schouchen","given":"Janine"},{"family":"Senthilselvan","given":"Ambikaipakan"},{"family":"Svenson","given":"Larry"},{"family":"Tamminga","given":"Jan"},{"family":"Yiannakoulias","given":"Niko"}],"issued":{"date-parts":[["2015"]]}},"label":"page"}],"schema":"https://github.com/citation-style-language/schema/raw/master/csl-citation.json"} </w:instrText>
      </w:r>
      <w:r w:rsidR="00C21AA6">
        <w:rPr>
          <w:rFonts w:asciiTheme="majorHAnsi" w:hAnsiTheme="majorHAnsi"/>
          <w:sz w:val="22"/>
          <w:szCs w:val="22"/>
        </w:rPr>
        <w:fldChar w:fldCharType="separate"/>
      </w:r>
      <w:r w:rsidR="00315846" w:rsidRPr="00315846">
        <w:rPr>
          <w:rFonts w:ascii="Calibri" w:hAnsi="Calibri" w:cs="Times New Roman"/>
          <w:sz w:val="22"/>
        </w:rPr>
        <w:t>(25–30)</w:t>
      </w:r>
      <w:r w:rsidR="00C21AA6">
        <w:rPr>
          <w:rFonts w:asciiTheme="majorHAnsi" w:hAnsiTheme="majorHAnsi"/>
          <w:sz w:val="22"/>
          <w:szCs w:val="22"/>
        </w:rPr>
        <w:fldChar w:fldCharType="end"/>
      </w:r>
      <w:r w:rsidRPr="0050682D">
        <w:rPr>
          <w:rFonts w:asciiTheme="majorHAnsi" w:hAnsiTheme="majorHAnsi"/>
          <w:sz w:val="22"/>
          <w:szCs w:val="22"/>
        </w:rPr>
        <w:t>.</w:t>
      </w:r>
    </w:p>
    <w:p w:rsidR="0050682D" w:rsidRDefault="0050682D" w:rsidP="0050682D">
      <w:pPr>
        <w:rPr>
          <w:rFonts w:asciiTheme="majorHAnsi" w:hAnsiTheme="majorHAnsi"/>
          <w:sz w:val="22"/>
          <w:szCs w:val="22"/>
        </w:rPr>
      </w:pPr>
    </w:p>
    <w:p w:rsidR="0050682D" w:rsidRDefault="0050682D">
      <w:pPr>
        <w:rPr>
          <w:rFonts w:asciiTheme="majorHAnsi" w:hAnsiTheme="majorHAnsi"/>
          <w:b/>
          <w:sz w:val="22"/>
          <w:szCs w:val="22"/>
        </w:rPr>
      </w:pPr>
      <w:r>
        <w:rPr>
          <w:rFonts w:asciiTheme="majorHAnsi" w:hAnsiTheme="majorHAnsi"/>
          <w:b/>
          <w:sz w:val="22"/>
          <w:szCs w:val="22"/>
        </w:rPr>
        <w:br w:type="page"/>
      </w:r>
    </w:p>
    <w:p w:rsidR="00FF66C1" w:rsidRDefault="00FF66C1" w:rsidP="00FF66C1">
      <w:pPr>
        <w:rPr>
          <w:rFonts w:asciiTheme="majorHAnsi" w:hAnsiTheme="majorHAnsi"/>
          <w:b/>
          <w:sz w:val="22"/>
          <w:szCs w:val="22"/>
        </w:rPr>
      </w:pPr>
      <w:r w:rsidRPr="00FF66C1">
        <w:rPr>
          <w:rFonts w:asciiTheme="majorHAnsi" w:hAnsiTheme="majorHAnsi"/>
          <w:b/>
          <w:sz w:val="22"/>
          <w:szCs w:val="22"/>
        </w:rPr>
        <w:lastRenderedPageBreak/>
        <w:t xml:space="preserve">References </w:t>
      </w:r>
    </w:p>
    <w:p w:rsidR="00315846" w:rsidRPr="00315846" w:rsidRDefault="00C21AA6" w:rsidP="00315846">
      <w:pPr>
        <w:pStyle w:val="a5"/>
        <w:rPr>
          <w:rFonts w:ascii="Calibri" w:hAnsi="Calibri"/>
          <w:lang w:val="en-US"/>
        </w:rPr>
      </w:pPr>
      <w:r>
        <w:rPr>
          <w:rFonts w:asciiTheme="majorHAnsi" w:hAnsiTheme="majorHAnsi"/>
          <w:b/>
        </w:rPr>
        <w:fldChar w:fldCharType="begin"/>
      </w:r>
      <w:r w:rsidR="00315846">
        <w:rPr>
          <w:rFonts w:asciiTheme="majorHAnsi" w:hAnsiTheme="majorHAnsi"/>
          <w:b/>
          <w:lang w:val="en-US"/>
        </w:rPr>
        <w:instrText xml:space="preserve"> ADDIN ZOTERO_BIBL {"custom":[]} CSL_BIBLIOGRAPHY </w:instrText>
      </w:r>
      <w:r>
        <w:rPr>
          <w:rFonts w:asciiTheme="majorHAnsi" w:hAnsiTheme="majorHAnsi"/>
          <w:b/>
        </w:rPr>
        <w:fldChar w:fldCharType="separate"/>
      </w:r>
      <w:r w:rsidR="00315846" w:rsidRPr="00315846">
        <w:rPr>
          <w:rFonts w:ascii="Calibri" w:hAnsi="Calibri"/>
          <w:lang w:val="en-US"/>
        </w:rPr>
        <w:t xml:space="preserve">1. </w:t>
      </w:r>
      <w:r w:rsidR="00315846" w:rsidRPr="00315846">
        <w:rPr>
          <w:rFonts w:ascii="Calibri" w:hAnsi="Calibri"/>
          <w:lang w:val="en-US"/>
        </w:rPr>
        <w:tab/>
        <w:t>Alhamad EH. Interstitial lung diseases in Saudi Arabia: a single-center study. Ann Thorac Med. 2013</w:t>
      </w:r>
      <w:proofErr w:type="gramStart"/>
      <w:r w:rsidR="00315846" w:rsidRPr="00315846">
        <w:rPr>
          <w:rFonts w:ascii="Calibri" w:hAnsi="Calibri"/>
          <w:lang w:val="en-US"/>
        </w:rPr>
        <w:t>;8</w:t>
      </w:r>
      <w:proofErr w:type="gramEnd"/>
      <w:r w:rsidR="00315846" w:rsidRPr="00315846">
        <w:rPr>
          <w:rFonts w:ascii="Calibri" w:hAnsi="Calibri"/>
          <w:lang w:val="en-US"/>
        </w:rPr>
        <w:t xml:space="preserve">(1):33. </w:t>
      </w:r>
    </w:p>
    <w:p w:rsidR="00315846" w:rsidRPr="00315846" w:rsidRDefault="00315846" w:rsidP="00315846">
      <w:pPr>
        <w:pStyle w:val="a5"/>
        <w:rPr>
          <w:rFonts w:ascii="Calibri" w:hAnsi="Calibri"/>
          <w:lang w:val="en-US"/>
        </w:rPr>
      </w:pPr>
      <w:r w:rsidRPr="00315846">
        <w:rPr>
          <w:rFonts w:ascii="Calibri" w:hAnsi="Calibri"/>
          <w:lang w:val="en-US"/>
        </w:rPr>
        <w:t xml:space="preserve">2. </w:t>
      </w:r>
      <w:r w:rsidRPr="00315846">
        <w:rPr>
          <w:rFonts w:ascii="Calibri" w:hAnsi="Calibri"/>
          <w:lang w:val="en-US"/>
        </w:rPr>
        <w:tab/>
        <w:t>Cramer C, Schlünssen V, Bendstrup E, Stokholm ZA, Vestergaard JM, Frydenberg M, et al. Risk of hypersensitivity pneumonitis and interstitial lung diseases among pigeon breeders. Eur Respir J. 2016 Sep 1</w:t>
      </w:r>
      <w:proofErr w:type="gramStart"/>
      <w:r w:rsidRPr="00315846">
        <w:rPr>
          <w:rFonts w:ascii="Calibri" w:hAnsi="Calibri"/>
          <w:lang w:val="en-US"/>
        </w:rPr>
        <w:t>;48</w:t>
      </w:r>
      <w:proofErr w:type="gramEnd"/>
      <w:r w:rsidRPr="00315846">
        <w:rPr>
          <w:rFonts w:ascii="Calibri" w:hAnsi="Calibri"/>
          <w:lang w:val="en-US"/>
        </w:rPr>
        <w:t xml:space="preserve">(3):818–25. </w:t>
      </w:r>
    </w:p>
    <w:p w:rsidR="00315846" w:rsidRPr="00315846" w:rsidRDefault="00315846" w:rsidP="00315846">
      <w:pPr>
        <w:pStyle w:val="a5"/>
        <w:rPr>
          <w:rFonts w:ascii="Calibri" w:hAnsi="Calibri"/>
          <w:lang w:val="en-US"/>
        </w:rPr>
      </w:pPr>
      <w:r w:rsidRPr="00315846">
        <w:rPr>
          <w:rFonts w:ascii="Calibri" w:hAnsi="Calibri"/>
          <w:lang w:val="en-US"/>
        </w:rPr>
        <w:t xml:space="preserve">3. </w:t>
      </w:r>
      <w:r w:rsidRPr="00315846">
        <w:rPr>
          <w:rFonts w:ascii="Calibri" w:hAnsi="Calibri"/>
          <w:lang w:val="en-US"/>
        </w:rPr>
        <w:tab/>
        <w:t xml:space="preserve">Cimrin AH, Goksel O, Demirel YS. General aspects of hypersensitivity pneumonitis in Turkey. Tuberk Toraks. 2010;58(3):242–51. </w:t>
      </w:r>
    </w:p>
    <w:p w:rsidR="00315846" w:rsidRPr="00315846" w:rsidRDefault="00315846" w:rsidP="00315846">
      <w:pPr>
        <w:pStyle w:val="a5"/>
        <w:rPr>
          <w:rFonts w:ascii="Calibri" w:hAnsi="Calibri"/>
          <w:lang w:val="en-US"/>
        </w:rPr>
      </w:pPr>
      <w:r w:rsidRPr="00315846">
        <w:rPr>
          <w:rFonts w:ascii="Calibri" w:hAnsi="Calibri"/>
          <w:lang w:val="en-US"/>
        </w:rPr>
        <w:t xml:space="preserve">4. </w:t>
      </w:r>
      <w:r w:rsidRPr="00315846">
        <w:rPr>
          <w:rFonts w:ascii="Calibri" w:hAnsi="Calibri"/>
          <w:lang w:val="en-US"/>
        </w:rPr>
        <w:tab/>
        <w:t xml:space="preserve">Hanak V, Golbin JM, Ryu JH. Causes and presenting features in 85 consecutive patients with hypersensitivity pneumonitis. In: Mayo Clinic Proceedings. Elsevier; 2007. p. 812–6. </w:t>
      </w:r>
    </w:p>
    <w:p w:rsidR="00315846" w:rsidRPr="00315846" w:rsidRDefault="00315846" w:rsidP="00315846">
      <w:pPr>
        <w:pStyle w:val="a5"/>
        <w:rPr>
          <w:rFonts w:ascii="Calibri" w:hAnsi="Calibri"/>
          <w:lang w:val="en-US"/>
        </w:rPr>
      </w:pPr>
      <w:r w:rsidRPr="00315846">
        <w:rPr>
          <w:rFonts w:ascii="Calibri" w:hAnsi="Calibri"/>
          <w:lang w:val="en-US"/>
        </w:rPr>
        <w:t xml:space="preserve">5. </w:t>
      </w:r>
      <w:r w:rsidRPr="00315846">
        <w:rPr>
          <w:rFonts w:ascii="Calibri" w:hAnsi="Calibri"/>
          <w:lang w:val="en-US"/>
        </w:rPr>
        <w:tab/>
        <w:t xml:space="preserve">Kawanami O, Basset F, Barrios R, Lacronique JG, Ferrans VJ, Crystal RG. Hypersensitivity pneumonitis in man. Light-and electron-microscopic studies of 18 lung biopsies. Am J Pathol. 1983;110(3):275. </w:t>
      </w:r>
    </w:p>
    <w:p w:rsidR="00315846" w:rsidRPr="00315846" w:rsidRDefault="00315846" w:rsidP="00315846">
      <w:pPr>
        <w:pStyle w:val="a5"/>
        <w:rPr>
          <w:rFonts w:ascii="Calibri" w:hAnsi="Calibri"/>
          <w:lang w:val="en-US"/>
        </w:rPr>
      </w:pPr>
      <w:r w:rsidRPr="00315846">
        <w:rPr>
          <w:rFonts w:ascii="Calibri" w:hAnsi="Calibri"/>
          <w:lang w:val="en-US"/>
        </w:rPr>
        <w:t xml:space="preserve">6. </w:t>
      </w:r>
      <w:r w:rsidRPr="00315846">
        <w:rPr>
          <w:rFonts w:ascii="Calibri" w:hAnsi="Calibri"/>
          <w:lang w:val="en-US"/>
        </w:rPr>
        <w:tab/>
        <w:t xml:space="preserve">Millerick-May ML, Mulks MH, Gerlach J, Flaherty KR, Schmidt SL, Martinez FJ, et al. Hypersensitivity pneumonitis and antigen identification–An alternate approach. Respir Med. 2016;112:97–105. </w:t>
      </w:r>
    </w:p>
    <w:p w:rsidR="00315846" w:rsidRPr="00315846" w:rsidRDefault="00315846" w:rsidP="00315846">
      <w:pPr>
        <w:pStyle w:val="a5"/>
        <w:rPr>
          <w:rFonts w:ascii="Calibri" w:hAnsi="Calibri"/>
          <w:lang w:val="en-US"/>
        </w:rPr>
      </w:pPr>
      <w:r w:rsidRPr="00315846">
        <w:rPr>
          <w:rFonts w:ascii="Calibri" w:hAnsi="Calibri"/>
          <w:lang w:val="en-US"/>
        </w:rPr>
        <w:t xml:space="preserve">7. </w:t>
      </w:r>
      <w:r w:rsidRPr="00315846">
        <w:rPr>
          <w:rFonts w:ascii="Calibri" w:hAnsi="Calibri"/>
          <w:lang w:val="en-US"/>
        </w:rPr>
        <w:tab/>
        <w:t xml:space="preserve">Olson AL, Huie TJ, Groshong SD, Cosgrove GP, Janssen WJ, Schwarz MI, et al. Acute exacerbations of fibrotic hypersensitivity pneumonitis: a case series. CHEST J. 2008;134(4):844–50. </w:t>
      </w:r>
    </w:p>
    <w:p w:rsidR="00315846" w:rsidRPr="00315846" w:rsidRDefault="00315846" w:rsidP="00315846">
      <w:pPr>
        <w:pStyle w:val="a5"/>
        <w:rPr>
          <w:rFonts w:ascii="Calibri" w:hAnsi="Calibri"/>
          <w:lang w:val="en-US"/>
        </w:rPr>
      </w:pPr>
      <w:r w:rsidRPr="00315846">
        <w:rPr>
          <w:rFonts w:ascii="Calibri" w:hAnsi="Calibri"/>
          <w:lang w:val="en-US"/>
        </w:rPr>
        <w:t xml:space="preserve">8. </w:t>
      </w:r>
      <w:r w:rsidRPr="00315846">
        <w:rPr>
          <w:rFonts w:ascii="Calibri" w:hAnsi="Calibri"/>
          <w:lang w:val="en-US"/>
        </w:rPr>
        <w:tab/>
        <w:t xml:space="preserve">Selman M, Lacasse Y, Pardo A, Cormier Y. Hypersensitivity pneumonitis caused by fungi. Proc Am Thorac Soc. 2010;7(3):229–36. </w:t>
      </w:r>
    </w:p>
    <w:p w:rsidR="00315846" w:rsidRPr="00315846" w:rsidRDefault="00315846" w:rsidP="00315846">
      <w:pPr>
        <w:pStyle w:val="a5"/>
        <w:rPr>
          <w:rFonts w:ascii="Calibri" w:hAnsi="Calibri"/>
          <w:lang w:val="en-US"/>
        </w:rPr>
      </w:pPr>
      <w:r w:rsidRPr="00315846">
        <w:rPr>
          <w:rFonts w:ascii="Calibri" w:hAnsi="Calibri"/>
          <w:lang w:val="en-US"/>
        </w:rPr>
        <w:t xml:space="preserve">9. </w:t>
      </w:r>
      <w:r w:rsidRPr="00315846">
        <w:rPr>
          <w:rFonts w:ascii="Calibri" w:hAnsi="Calibri"/>
          <w:lang w:val="en-US"/>
        </w:rPr>
        <w:tab/>
        <w:t xml:space="preserve">Singh S, Collins BF, Sharma BB, Joshi JM, Talwar D, Katiyar S, et al. Interstitial Lung Disease (ILD) in India: Results of a Prospective Registry. Am J Respir Crit Care Med. 2016;(ja). </w:t>
      </w:r>
    </w:p>
    <w:p w:rsidR="00315846" w:rsidRPr="00315846" w:rsidRDefault="00315846" w:rsidP="00315846">
      <w:pPr>
        <w:pStyle w:val="a5"/>
        <w:rPr>
          <w:rFonts w:ascii="Calibri" w:hAnsi="Calibri"/>
          <w:lang w:val="en-US"/>
        </w:rPr>
      </w:pPr>
      <w:r w:rsidRPr="00315846">
        <w:rPr>
          <w:rFonts w:ascii="Calibri" w:hAnsi="Calibri"/>
          <w:lang w:val="en-US"/>
        </w:rPr>
        <w:t xml:space="preserve">10. </w:t>
      </w:r>
      <w:r w:rsidRPr="00315846">
        <w:rPr>
          <w:rFonts w:ascii="Calibri" w:hAnsi="Calibri"/>
          <w:lang w:val="en-US"/>
        </w:rPr>
        <w:tab/>
        <w:t xml:space="preserve">Thomeer M, Demedts M, Vandeurzen K. Registration of interstitial lung diseases by 20 centres of respiratory medicine in Flanders. Acta Clin Belg. 2001;56(3):163–72. </w:t>
      </w:r>
    </w:p>
    <w:p w:rsidR="00315846" w:rsidRPr="00315846" w:rsidRDefault="00315846" w:rsidP="00315846">
      <w:pPr>
        <w:pStyle w:val="a5"/>
        <w:rPr>
          <w:rFonts w:ascii="Calibri" w:hAnsi="Calibri"/>
          <w:lang w:val="en-US"/>
        </w:rPr>
      </w:pPr>
      <w:r w:rsidRPr="00315846">
        <w:rPr>
          <w:rFonts w:ascii="Calibri" w:hAnsi="Calibri"/>
          <w:lang w:val="en-US"/>
        </w:rPr>
        <w:t xml:space="preserve">11. </w:t>
      </w:r>
      <w:r w:rsidRPr="00315846">
        <w:rPr>
          <w:rFonts w:ascii="Calibri" w:hAnsi="Calibri"/>
          <w:lang w:val="en-US"/>
        </w:rPr>
        <w:tab/>
        <w:t xml:space="preserve">Yoshida K, Suga M, Nishiura Y, Arima K, Yoneda R, Tamura M, et al. Occupational hypersensitivity pneumonitis in Japan: data on a nationwide epidemiological study. Occup Environ Med. 1995;52(9):570–4. </w:t>
      </w:r>
    </w:p>
    <w:p w:rsidR="00315846" w:rsidRPr="00315846" w:rsidRDefault="00315846" w:rsidP="00315846">
      <w:pPr>
        <w:pStyle w:val="a5"/>
        <w:rPr>
          <w:rFonts w:ascii="Calibri" w:hAnsi="Calibri"/>
          <w:lang w:val="en-US"/>
        </w:rPr>
      </w:pPr>
      <w:r w:rsidRPr="00315846">
        <w:rPr>
          <w:rFonts w:ascii="Calibri" w:hAnsi="Calibri"/>
          <w:lang w:val="en-US"/>
        </w:rPr>
        <w:t xml:space="preserve">12. </w:t>
      </w:r>
      <w:r w:rsidRPr="00315846">
        <w:rPr>
          <w:rFonts w:ascii="Calibri" w:hAnsi="Calibri"/>
          <w:lang w:val="en-US"/>
        </w:rPr>
        <w:tab/>
        <w:t xml:space="preserve">Yoshizawa Y, Ohtani Y, Hayakawa H, Sato A, Suga M, Ando M. Chronic hypersensitivity pneumonitis in Japan: a nationwide epidemiologic survey. J Allergy Clin Immunol. 1999;103(2):315–20. </w:t>
      </w:r>
    </w:p>
    <w:p w:rsidR="00315846" w:rsidRPr="00315846" w:rsidRDefault="00315846" w:rsidP="00315846">
      <w:pPr>
        <w:pStyle w:val="a5"/>
        <w:rPr>
          <w:rFonts w:ascii="Calibri" w:hAnsi="Calibri"/>
          <w:lang w:val="en-US"/>
        </w:rPr>
      </w:pPr>
      <w:r w:rsidRPr="00315846">
        <w:rPr>
          <w:rFonts w:ascii="Calibri" w:hAnsi="Calibri"/>
          <w:lang w:val="en-US"/>
        </w:rPr>
        <w:t xml:space="preserve">13. </w:t>
      </w:r>
      <w:r w:rsidRPr="00315846">
        <w:rPr>
          <w:rFonts w:ascii="Calibri" w:hAnsi="Calibri"/>
          <w:lang w:val="en-US"/>
        </w:rPr>
        <w:tab/>
        <w:t xml:space="preserve">M Caillaud D, M Vergnon J, Madroszyk A, M Melloni B, Murris M, C Dalphin J. Bronchoalveolar lavage in hypersensitivity pneumonitis: a series of 139 patients. Inflamm Allergy-Drug Targets Former Curr Drug Targets-Inflamm Allergy. 2012;11(1):15–9. </w:t>
      </w:r>
    </w:p>
    <w:p w:rsidR="00315846" w:rsidRPr="00315846" w:rsidRDefault="00315846" w:rsidP="00315846">
      <w:pPr>
        <w:pStyle w:val="a5"/>
        <w:rPr>
          <w:rFonts w:ascii="Calibri" w:hAnsi="Calibri"/>
          <w:lang w:val="en-US"/>
        </w:rPr>
      </w:pPr>
      <w:r w:rsidRPr="00315846">
        <w:rPr>
          <w:rFonts w:ascii="Calibri" w:hAnsi="Calibri"/>
          <w:lang w:val="en-US"/>
        </w:rPr>
        <w:t xml:space="preserve">14. </w:t>
      </w:r>
      <w:r w:rsidRPr="00315846">
        <w:rPr>
          <w:rFonts w:ascii="Calibri" w:hAnsi="Calibri"/>
          <w:lang w:val="en-US"/>
        </w:rPr>
        <w:tab/>
        <w:t xml:space="preserve">Bang KM, Weissman DN, Pinheiro GA, Antao V, Wood JM, Syamlal G. Twenty‐three years of hypersensitivity pneumonitis mortality surveillance in the United States. Am J Ind Med. 2006;49(12):997–1004. </w:t>
      </w:r>
    </w:p>
    <w:p w:rsidR="00315846" w:rsidRPr="00315846" w:rsidRDefault="00315846" w:rsidP="00315846">
      <w:pPr>
        <w:pStyle w:val="a5"/>
        <w:rPr>
          <w:rFonts w:ascii="Calibri" w:hAnsi="Calibri"/>
          <w:lang w:val="en-US"/>
        </w:rPr>
      </w:pPr>
      <w:r w:rsidRPr="00315846">
        <w:rPr>
          <w:rFonts w:ascii="Calibri" w:hAnsi="Calibri"/>
          <w:lang w:val="en-US"/>
        </w:rPr>
        <w:t xml:space="preserve">15. </w:t>
      </w:r>
      <w:r w:rsidRPr="00315846">
        <w:rPr>
          <w:rFonts w:ascii="Calibri" w:hAnsi="Calibri"/>
          <w:lang w:val="en-US"/>
        </w:rPr>
        <w:tab/>
        <w:t xml:space="preserve">Castonguay MC, Ryu JH, Eunhee SY, Tazelaar HD. Granulomas and giant cells in hypersensitivity pneumonitis. Hum Pathol. 2015;46(4):607–13. </w:t>
      </w:r>
    </w:p>
    <w:p w:rsidR="00315846" w:rsidRPr="00315846" w:rsidRDefault="00315846" w:rsidP="00315846">
      <w:pPr>
        <w:pStyle w:val="a5"/>
        <w:rPr>
          <w:rFonts w:ascii="Calibri" w:hAnsi="Calibri"/>
          <w:lang w:val="en-US"/>
        </w:rPr>
      </w:pPr>
      <w:r w:rsidRPr="00315846">
        <w:rPr>
          <w:rFonts w:ascii="Calibri" w:hAnsi="Calibri"/>
          <w:lang w:val="en-US"/>
        </w:rPr>
        <w:t xml:space="preserve">16. </w:t>
      </w:r>
      <w:r w:rsidRPr="00315846">
        <w:rPr>
          <w:rFonts w:ascii="Calibri" w:hAnsi="Calibri"/>
          <w:lang w:val="en-US"/>
        </w:rPr>
        <w:tab/>
        <w:t xml:space="preserve">Lacasse Y, Selman M, Costabel U, Dalphin J-C, Ando M, Morell F, et al. Clinical diagnosis of hypersensitivity pneumonitis. Am J Respir Crit Care Med. 2003;168(8):952–8. </w:t>
      </w:r>
    </w:p>
    <w:p w:rsidR="00315846" w:rsidRPr="00315846" w:rsidRDefault="00315846" w:rsidP="00315846">
      <w:pPr>
        <w:pStyle w:val="a5"/>
        <w:rPr>
          <w:rFonts w:ascii="Calibri" w:hAnsi="Calibri"/>
          <w:lang w:val="en-US"/>
        </w:rPr>
      </w:pPr>
      <w:r w:rsidRPr="00315846">
        <w:rPr>
          <w:rFonts w:ascii="Calibri" w:hAnsi="Calibri"/>
          <w:lang w:val="en-US"/>
        </w:rPr>
        <w:lastRenderedPageBreak/>
        <w:t xml:space="preserve">17. </w:t>
      </w:r>
      <w:r w:rsidRPr="00315846">
        <w:rPr>
          <w:rFonts w:ascii="Calibri" w:hAnsi="Calibri"/>
          <w:lang w:val="en-US"/>
        </w:rPr>
        <w:tab/>
        <w:t xml:space="preserve">Barber CM, Burton CM, Hendrick DJ, Pickering CAC, Robertson AS, Robertson W, et al. Hypersensitivity pneumonitis in workers exposed to metalworking fluids. Am J Ind Med. 2014;57(8):872–80. </w:t>
      </w:r>
    </w:p>
    <w:p w:rsidR="00315846" w:rsidRPr="00315846" w:rsidRDefault="00315846" w:rsidP="00315846">
      <w:pPr>
        <w:pStyle w:val="a5"/>
        <w:rPr>
          <w:rFonts w:ascii="Calibri" w:hAnsi="Calibri"/>
          <w:lang w:val="en-US"/>
        </w:rPr>
      </w:pPr>
      <w:r w:rsidRPr="00315846">
        <w:rPr>
          <w:rFonts w:ascii="Calibri" w:hAnsi="Calibri"/>
          <w:lang w:val="en-US"/>
        </w:rPr>
        <w:t xml:space="preserve">18. </w:t>
      </w:r>
      <w:r w:rsidRPr="00315846">
        <w:rPr>
          <w:rFonts w:ascii="Calibri" w:hAnsi="Calibri"/>
          <w:lang w:val="en-US"/>
        </w:rPr>
        <w:tab/>
        <w:t xml:space="preserve">Morell F, Roger A, Reyes L, Cruz MJ, Murio C, Munoz X. Bird fancier’s lung: a series of 86 patients. Medicine (Baltimore). 2008;87(2):110–30. </w:t>
      </w:r>
    </w:p>
    <w:p w:rsidR="00315846" w:rsidRPr="00315846" w:rsidRDefault="00315846" w:rsidP="00315846">
      <w:pPr>
        <w:pStyle w:val="a5"/>
        <w:rPr>
          <w:rFonts w:ascii="Calibri" w:hAnsi="Calibri"/>
          <w:lang w:val="en-US"/>
        </w:rPr>
      </w:pPr>
      <w:r w:rsidRPr="00315846">
        <w:rPr>
          <w:rFonts w:ascii="Calibri" w:hAnsi="Calibri"/>
          <w:lang w:val="en-US"/>
        </w:rPr>
        <w:t xml:space="preserve">19. </w:t>
      </w:r>
      <w:r w:rsidRPr="00315846">
        <w:rPr>
          <w:rFonts w:ascii="Calibri" w:hAnsi="Calibri"/>
          <w:lang w:val="en-US"/>
        </w:rPr>
        <w:tab/>
        <w:t xml:space="preserve">Liu H, Patel D, Welch AM, Wilson C, Mroz MM, Li L, et al. Association between occupational exposures and sarcoidosis: an analysis from death certificates in the United States, 1988-1999. CHEST J. 2016;150(2):289–98. </w:t>
      </w:r>
    </w:p>
    <w:p w:rsidR="00315846" w:rsidRPr="00315846" w:rsidRDefault="00315846" w:rsidP="00315846">
      <w:pPr>
        <w:pStyle w:val="a5"/>
        <w:rPr>
          <w:rFonts w:ascii="Calibri" w:hAnsi="Calibri"/>
          <w:lang w:val="en-US"/>
        </w:rPr>
      </w:pPr>
      <w:r w:rsidRPr="00315846">
        <w:rPr>
          <w:rFonts w:ascii="Calibri" w:hAnsi="Calibri"/>
          <w:lang w:val="en-US"/>
        </w:rPr>
        <w:t xml:space="preserve">20. </w:t>
      </w:r>
      <w:r w:rsidRPr="00315846">
        <w:rPr>
          <w:rFonts w:ascii="Calibri" w:hAnsi="Calibri"/>
          <w:lang w:val="en-US"/>
        </w:rPr>
        <w:tab/>
        <w:t xml:space="preserve">Barnard J, Rose C, Newman L, Canner M, Martyny J, McCammon C, et al. Job and industry classifications associated with sarcoidosis in A Case–Control Etiologic Study of Sarcoidosis (ACCESS). J Occup Environ Med. 2005;47(3):226–34. </w:t>
      </w:r>
    </w:p>
    <w:p w:rsidR="00315846" w:rsidRPr="00315846" w:rsidRDefault="00315846" w:rsidP="00315846">
      <w:pPr>
        <w:pStyle w:val="a5"/>
        <w:rPr>
          <w:rFonts w:ascii="Calibri" w:hAnsi="Calibri"/>
          <w:lang w:val="en-US"/>
        </w:rPr>
      </w:pPr>
      <w:r w:rsidRPr="00315846">
        <w:rPr>
          <w:rFonts w:ascii="Calibri" w:hAnsi="Calibri"/>
          <w:lang w:val="en-US"/>
        </w:rPr>
        <w:t xml:space="preserve">21. </w:t>
      </w:r>
      <w:r w:rsidRPr="00315846">
        <w:rPr>
          <w:rFonts w:ascii="Calibri" w:hAnsi="Calibri"/>
          <w:lang w:val="en-US"/>
        </w:rPr>
        <w:tab/>
        <w:t xml:space="preserve">Newman LS, Rose CS, Bresnitz EA, Rossman MD, Barnard J, Frederick M, et al. A case control etiologic study of sarcoidosis: environmental and occupational risk factors. Am J Respir Crit Care Med. 2004;170(12):1324–30. </w:t>
      </w:r>
    </w:p>
    <w:p w:rsidR="00315846" w:rsidRPr="00315846" w:rsidRDefault="00315846" w:rsidP="00315846">
      <w:pPr>
        <w:pStyle w:val="a5"/>
        <w:rPr>
          <w:rFonts w:ascii="Calibri" w:hAnsi="Calibri"/>
          <w:lang w:val="en-US"/>
        </w:rPr>
      </w:pPr>
      <w:r w:rsidRPr="00315846">
        <w:rPr>
          <w:rFonts w:ascii="Calibri" w:hAnsi="Calibri"/>
          <w:lang w:val="en-US"/>
        </w:rPr>
        <w:t xml:space="preserve">22. </w:t>
      </w:r>
      <w:r w:rsidRPr="00315846">
        <w:rPr>
          <w:rFonts w:ascii="Calibri" w:hAnsi="Calibri"/>
          <w:lang w:val="en-US"/>
        </w:rPr>
        <w:tab/>
        <w:t xml:space="preserve">Kucera GP, Rybicki BA, Kirkey KL, Coon SW, Major ML, Maliarik MJ, et al. Occupational risk factors for sarcoidosis in African-American siblings. CHEST J. 2003;123(5):1527–35. </w:t>
      </w:r>
    </w:p>
    <w:p w:rsidR="00315846" w:rsidRPr="00315846" w:rsidRDefault="00315846" w:rsidP="00315846">
      <w:pPr>
        <w:pStyle w:val="a5"/>
        <w:rPr>
          <w:rFonts w:ascii="Calibri" w:hAnsi="Calibri"/>
          <w:lang w:val="en-US"/>
        </w:rPr>
      </w:pPr>
      <w:r w:rsidRPr="00315846">
        <w:rPr>
          <w:rFonts w:ascii="Calibri" w:hAnsi="Calibri"/>
          <w:lang w:val="en-US"/>
        </w:rPr>
        <w:t xml:space="preserve">23. </w:t>
      </w:r>
      <w:r w:rsidRPr="00315846">
        <w:rPr>
          <w:rFonts w:ascii="Calibri" w:hAnsi="Calibri"/>
          <w:lang w:val="en-US"/>
        </w:rPr>
        <w:tab/>
        <w:t xml:space="preserve">Deubelbeiss U, Gemperli A, Schindler C, Baty F, Brutsche MH. Prevalence of sarcoidosis in Switzerland is associated with environmental factors. Eur Respir J. 2010;35(5):1088–97. </w:t>
      </w:r>
    </w:p>
    <w:p w:rsidR="00315846" w:rsidRPr="00315846" w:rsidRDefault="00315846" w:rsidP="00315846">
      <w:pPr>
        <w:pStyle w:val="a5"/>
        <w:rPr>
          <w:rFonts w:ascii="Calibri" w:hAnsi="Calibri"/>
          <w:lang w:val="en-US"/>
        </w:rPr>
      </w:pPr>
      <w:r w:rsidRPr="00315846">
        <w:rPr>
          <w:rFonts w:ascii="Calibri" w:hAnsi="Calibri"/>
          <w:lang w:val="en-US"/>
        </w:rPr>
        <w:t xml:space="preserve">24. </w:t>
      </w:r>
      <w:r w:rsidRPr="00315846">
        <w:rPr>
          <w:rFonts w:ascii="Calibri" w:hAnsi="Calibri"/>
          <w:lang w:val="en-US"/>
        </w:rPr>
        <w:tab/>
        <w:t xml:space="preserve">Crouser ED, Amin EN. Severe Sarcoidosis Phenotypes: An Occupational Hazard? CHEST J. 2016;150(2):263–5. </w:t>
      </w:r>
    </w:p>
    <w:p w:rsidR="00315846" w:rsidRPr="00315846" w:rsidRDefault="00315846" w:rsidP="00315846">
      <w:pPr>
        <w:pStyle w:val="a5"/>
        <w:rPr>
          <w:rFonts w:ascii="Calibri" w:hAnsi="Calibri"/>
          <w:lang w:val="en-US"/>
        </w:rPr>
      </w:pPr>
      <w:r w:rsidRPr="00315846">
        <w:rPr>
          <w:rFonts w:ascii="Calibri" w:hAnsi="Calibri"/>
          <w:lang w:val="en-US"/>
        </w:rPr>
        <w:t xml:space="preserve">25. </w:t>
      </w:r>
      <w:r w:rsidRPr="00315846">
        <w:rPr>
          <w:rFonts w:ascii="Calibri" w:hAnsi="Calibri"/>
          <w:lang w:val="en-US"/>
        </w:rPr>
        <w:tab/>
        <w:t xml:space="preserve">Ribeiro M, Fritscher LG, Al-Musaed AM, Balter MS, Hoffstein V, Mazer BD, et al. Search for chronic beryllium disease among sarcoidosis patients in Ontario, Canada. Lung. 2011;189(3):233–41. </w:t>
      </w:r>
    </w:p>
    <w:p w:rsidR="00315846" w:rsidRPr="00315846" w:rsidRDefault="00315846" w:rsidP="00315846">
      <w:pPr>
        <w:pStyle w:val="a5"/>
        <w:rPr>
          <w:rFonts w:ascii="Calibri" w:hAnsi="Calibri"/>
          <w:lang w:val="en-US"/>
        </w:rPr>
      </w:pPr>
      <w:r w:rsidRPr="00315846">
        <w:rPr>
          <w:rFonts w:ascii="Calibri" w:hAnsi="Calibri"/>
          <w:lang w:val="en-US"/>
        </w:rPr>
        <w:t xml:space="preserve">26. </w:t>
      </w:r>
      <w:r w:rsidRPr="00315846">
        <w:rPr>
          <w:rFonts w:ascii="Calibri" w:hAnsi="Calibri"/>
          <w:lang w:val="en-US"/>
        </w:rPr>
        <w:tab/>
        <w:t xml:space="preserve">Müller-Quernheim J, Gaede KI, Fireman E, Zissel G. Diagnoses of chronic beryllium disease within cohorts of sarcoidosis patients. Eur Respir J. 2006;27(6):1190–5. </w:t>
      </w:r>
    </w:p>
    <w:p w:rsidR="00315846" w:rsidRPr="00315846" w:rsidRDefault="00315846" w:rsidP="00315846">
      <w:pPr>
        <w:pStyle w:val="a5"/>
        <w:rPr>
          <w:rFonts w:ascii="Calibri" w:hAnsi="Calibri"/>
          <w:lang w:val="en-US"/>
        </w:rPr>
      </w:pPr>
      <w:r w:rsidRPr="00315846">
        <w:rPr>
          <w:rFonts w:ascii="Calibri" w:hAnsi="Calibri"/>
          <w:lang w:val="en-US"/>
        </w:rPr>
        <w:t xml:space="preserve">27. </w:t>
      </w:r>
      <w:r w:rsidRPr="00315846">
        <w:rPr>
          <w:rFonts w:ascii="Calibri" w:hAnsi="Calibri"/>
          <w:lang w:val="en-US"/>
        </w:rPr>
        <w:tab/>
        <w:t xml:space="preserve">Fireman E, Haimsky E, Noiderfer M, Priel I, Lerman Y. Misdiagnosis of sarcoidosis in patients with chronic beryllium disease. Sarcoidosis Vasc Diffuse Lung Dis Off J WASOG. 2003;20(2):144–8. </w:t>
      </w:r>
    </w:p>
    <w:p w:rsidR="00315846" w:rsidRPr="00315846" w:rsidRDefault="00315846" w:rsidP="00315846">
      <w:pPr>
        <w:pStyle w:val="a5"/>
        <w:rPr>
          <w:rFonts w:ascii="Calibri" w:hAnsi="Calibri"/>
          <w:lang w:val="en-US"/>
        </w:rPr>
      </w:pPr>
      <w:r w:rsidRPr="00315846">
        <w:rPr>
          <w:rFonts w:ascii="Calibri" w:hAnsi="Calibri"/>
          <w:lang w:val="en-US"/>
        </w:rPr>
        <w:t xml:space="preserve">28. </w:t>
      </w:r>
      <w:r w:rsidRPr="00315846">
        <w:rPr>
          <w:rFonts w:ascii="Calibri" w:hAnsi="Calibri"/>
          <w:lang w:val="en-US"/>
        </w:rPr>
        <w:tab/>
        <w:t xml:space="preserve">Fireman E, Kramer MR, Priel I, Lerman Y. Chronic beryllium disease among dental technicians in Israel. Sarcoidosis Vasc Diffuse Lung Dis Off J WASOG. 2006;23(3):215–21. </w:t>
      </w:r>
    </w:p>
    <w:p w:rsidR="00315846" w:rsidRPr="00315846" w:rsidRDefault="00315846" w:rsidP="00315846">
      <w:pPr>
        <w:pStyle w:val="a5"/>
        <w:rPr>
          <w:rFonts w:ascii="Calibri" w:hAnsi="Calibri"/>
          <w:lang w:val="en-US"/>
        </w:rPr>
      </w:pPr>
      <w:r w:rsidRPr="00315846">
        <w:rPr>
          <w:rFonts w:ascii="Calibri" w:hAnsi="Calibri"/>
          <w:lang w:val="en-US"/>
        </w:rPr>
        <w:t xml:space="preserve">29. </w:t>
      </w:r>
      <w:r w:rsidRPr="00315846">
        <w:rPr>
          <w:rFonts w:ascii="Calibri" w:hAnsi="Calibri"/>
          <w:lang w:val="en-US"/>
        </w:rPr>
        <w:tab/>
        <w:t xml:space="preserve">Fireman E, Shai AB, Alcalay Y, Ophir N, Kivity S, Stejskal V. Identification of metal sensitization in sarcoid-like metal-exposed patients by the MELISA® lymphocyte proliferation test—a pilot study. J Occup Med Toxicol. 2016;11(1):18. </w:t>
      </w:r>
    </w:p>
    <w:p w:rsidR="00315846" w:rsidRPr="00315846" w:rsidRDefault="00315846" w:rsidP="00315846">
      <w:pPr>
        <w:pStyle w:val="a5"/>
        <w:rPr>
          <w:rFonts w:ascii="Calibri" w:hAnsi="Calibri"/>
        </w:rPr>
      </w:pPr>
      <w:r w:rsidRPr="00315846">
        <w:rPr>
          <w:rFonts w:ascii="Calibri" w:hAnsi="Calibri"/>
          <w:lang w:val="en-US"/>
        </w:rPr>
        <w:t xml:space="preserve">30. </w:t>
      </w:r>
      <w:r w:rsidRPr="00315846">
        <w:rPr>
          <w:rFonts w:ascii="Calibri" w:hAnsi="Calibri"/>
          <w:lang w:val="en-US"/>
        </w:rPr>
        <w:tab/>
        <w:t xml:space="preserve">Cherry N, Beach J, Burstyn I, Parboosingh J, Schouchen J, Senthilselvan A, et al. Genetic susceptibility to beryllium: a case–referent study of men and women of working age with sarcoidosis or other chronic lung disease. </w:t>
      </w:r>
      <w:proofErr w:type="spellStart"/>
      <w:r w:rsidRPr="00315846">
        <w:rPr>
          <w:rFonts w:ascii="Calibri" w:hAnsi="Calibri"/>
        </w:rPr>
        <w:t>Occup</w:t>
      </w:r>
      <w:proofErr w:type="spellEnd"/>
      <w:r w:rsidRPr="00315846">
        <w:rPr>
          <w:rFonts w:ascii="Calibri" w:hAnsi="Calibri"/>
        </w:rPr>
        <w:t xml:space="preserve"> </w:t>
      </w:r>
      <w:proofErr w:type="spellStart"/>
      <w:r w:rsidRPr="00315846">
        <w:rPr>
          <w:rFonts w:ascii="Calibri" w:hAnsi="Calibri"/>
        </w:rPr>
        <w:t>Env</w:t>
      </w:r>
      <w:proofErr w:type="spellEnd"/>
      <w:r w:rsidRPr="00315846">
        <w:rPr>
          <w:rFonts w:ascii="Calibri" w:hAnsi="Calibri"/>
        </w:rPr>
        <w:t xml:space="preserve"> </w:t>
      </w:r>
      <w:proofErr w:type="spellStart"/>
      <w:r w:rsidRPr="00315846">
        <w:rPr>
          <w:rFonts w:ascii="Calibri" w:hAnsi="Calibri"/>
        </w:rPr>
        <w:t>Med</w:t>
      </w:r>
      <w:proofErr w:type="spellEnd"/>
      <w:r w:rsidRPr="00315846">
        <w:rPr>
          <w:rFonts w:ascii="Calibri" w:hAnsi="Calibri"/>
        </w:rPr>
        <w:t xml:space="preserve">. 2015;72(1):21–7. </w:t>
      </w:r>
    </w:p>
    <w:p w:rsidR="00E9689B" w:rsidRPr="00FF66C1" w:rsidRDefault="00C21AA6" w:rsidP="00FF66C1">
      <w:pPr>
        <w:rPr>
          <w:rFonts w:asciiTheme="majorHAnsi" w:hAnsiTheme="majorHAnsi"/>
          <w:b/>
          <w:sz w:val="22"/>
          <w:szCs w:val="22"/>
        </w:rPr>
      </w:pPr>
      <w:r>
        <w:rPr>
          <w:rFonts w:asciiTheme="majorHAnsi" w:hAnsiTheme="majorHAnsi"/>
          <w:b/>
          <w:sz w:val="22"/>
          <w:szCs w:val="22"/>
        </w:rPr>
        <w:fldChar w:fldCharType="end"/>
      </w:r>
    </w:p>
    <w:sectPr w:rsidR="00E9689B" w:rsidRPr="00FF66C1" w:rsidSect="0050682D">
      <w:pgSz w:w="12240" w:h="15840"/>
      <w:pgMar w:top="1008"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06929"/>
    <w:multiLevelType w:val="hybridMultilevel"/>
    <w:tmpl w:val="CAB61B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CC5154D"/>
    <w:multiLevelType w:val="hybridMultilevel"/>
    <w:tmpl w:val="CAB61B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6C1"/>
    <w:rsid w:val="00041F7A"/>
    <w:rsid w:val="00315846"/>
    <w:rsid w:val="00367A38"/>
    <w:rsid w:val="003B5640"/>
    <w:rsid w:val="003D23BE"/>
    <w:rsid w:val="0050682D"/>
    <w:rsid w:val="0059643D"/>
    <w:rsid w:val="007E78A7"/>
    <w:rsid w:val="008533AE"/>
    <w:rsid w:val="008A15F6"/>
    <w:rsid w:val="008F7A7F"/>
    <w:rsid w:val="0090259B"/>
    <w:rsid w:val="00B9011A"/>
    <w:rsid w:val="00B97311"/>
    <w:rsid w:val="00C21AA6"/>
    <w:rsid w:val="00CF7B0D"/>
    <w:rsid w:val="00E9689B"/>
    <w:rsid w:val="00F928AA"/>
    <w:rsid w:val="00FF66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A2BC135-0434-4278-ADEA-3D5252C5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66C1"/>
    <w:pPr>
      <w:spacing w:after="160" w:line="259" w:lineRule="auto"/>
      <w:ind w:left="720"/>
      <w:contextualSpacing/>
    </w:pPr>
    <w:rPr>
      <w:rFonts w:eastAsiaTheme="minorHAnsi"/>
      <w:sz w:val="22"/>
      <w:szCs w:val="22"/>
      <w:lang w:val="ru-RU"/>
    </w:rPr>
  </w:style>
  <w:style w:type="table" w:styleId="a4">
    <w:name w:val="Table Grid"/>
    <w:basedOn w:val="a1"/>
    <w:uiPriority w:val="39"/>
    <w:rsid w:val="0090259B"/>
    <w:rPr>
      <w:rFonts w:eastAsiaTheme="minorHAns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ibliography"/>
    <w:basedOn w:val="a"/>
    <w:next w:val="a"/>
    <w:uiPriority w:val="37"/>
    <w:unhideWhenUsed/>
    <w:rsid w:val="0090259B"/>
    <w:pPr>
      <w:tabs>
        <w:tab w:val="left" w:pos="504"/>
      </w:tabs>
      <w:spacing w:after="240"/>
      <w:ind w:left="504" w:hanging="504"/>
    </w:pPr>
    <w:rPr>
      <w:rFonts w:eastAsiaTheme="minorHAnsi"/>
      <w:sz w:val="22"/>
      <w:szCs w:val="22"/>
      <w:lang w:val="ru-RU"/>
    </w:rPr>
  </w:style>
  <w:style w:type="paragraph" w:styleId="a6">
    <w:name w:val="Balloon Text"/>
    <w:basedOn w:val="a"/>
    <w:link w:val="a7"/>
    <w:uiPriority w:val="99"/>
    <w:semiHidden/>
    <w:unhideWhenUsed/>
    <w:rsid w:val="0050682D"/>
    <w:rPr>
      <w:rFonts w:ascii="Tahoma" w:hAnsi="Tahoma" w:cs="Tahoma"/>
      <w:sz w:val="16"/>
      <w:szCs w:val="16"/>
    </w:rPr>
  </w:style>
  <w:style w:type="character" w:customStyle="1" w:styleId="a7">
    <w:name w:val="Текст выноски Знак"/>
    <w:basedOn w:val="a0"/>
    <w:link w:val="a6"/>
    <w:uiPriority w:val="99"/>
    <w:semiHidden/>
    <w:rsid w:val="005068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6891</Words>
  <Characters>39282</Characters>
  <Application>Microsoft Office Word</Application>
  <DocSecurity>0</DocSecurity>
  <Lines>327</Lines>
  <Paragraphs>92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UCSF</Company>
  <LinksUpToDate>false</LinksUpToDate>
  <CharactersWithSpaces>46081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Balmes</dc:creator>
  <cp:lastModifiedBy>Денис Винников</cp:lastModifiedBy>
  <cp:revision>8</cp:revision>
  <dcterms:created xsi:type="dcterms:W3CDTF">2017-09-04T18:40:00Z</dcterms:created>
  <dcterms:modified xsi:type="dcterms:W3CDTF">2017-09-08T06:18:00Z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id="DSaCVEVl"/&gt;&lt;style id="http://www.zotero.org/styles/vancouver" locale="en-US" hasBibliography="1" bibliographyStyleHasBeenSet="1"/&gt;&lt;prefs&gt;&lt;pref name="fieldType" value="Field"/&gt;&lt;pref name="storeR</vt:lpwstr>
  </property>
  <property fmtid="{D5CDD505-2E9C-101B-9397-08002B2CF9AE}" pid="3" name="ZOTERO_PREF_2">
    <vt:lpwstr>eferences" value="true"/&gt;&lt;pref name="automaticJournalAbbreviations" value="true"/&gt;&lt;pref name="noteType" value=""/&gt;&lt;/prefs&gt;&lt;/data&gt;</vt:lpwstr>
  </property>
</Properties>
</file>