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8E" w:rsidRPr="001F45C7" w:rsidRDefault="00AC2E8E" w:rsidP="00AC2E8E">
      <w:pPr>
        <w:jc w:val="both"/>
      </w:pPr>
      <w:r w:rsidRPr="001F45C7">
        <w:t xml:space="preserve">Table </w:t>
      </w:r>
      <w:r>
        <w:t>2</w:t>
      </w:r>
      <w:r w:rsidRPr="001F45C7">
        <w:t>; Chronic Bronchitis studies</w:t>
      </w:r>
    </w:p>
    <w:tbl>
      <w:tblPr>
        <w:tblStyle w:val="TableGrid"/>
        <w:tblW w:w="907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552"/>
        <w:gridCol w:w="2409"/>
      </w:tblGrid>
      <w:tr w:rsidR="00AC2E8E" w:rsidRPr="004C5425" w:rsidTr="00614A15">
        <w:tc>
          <w:tcPr>
            <w:tcW w:w="1560" w:type="dxa"/>
          </w:tcPr>
          <w:p w:rsidR="00AC2E8E" w:rsidRPr="00546B54" w:rsidRDefault="00AC2E8E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546B54">
              <w:rPr>
                <w:b/>
                <w:sz w:val="18"/>
                <w:szCs w:val="18"/>
              </w:rPr>
              <w:t>Author and date</w:t>
            </w:r>
          </w:p>
        </w:tc>
        <w:tc>
          <w:tcPr>
            <w:tcW w:w="2551" w:type="dxa"/>
          </w:tcPr>
          <w:p w:rsidR="00AC2E8E" w:rsidRPr="00546B54" w:rsidRDefault="00AC2E8E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546B54">
              <w:rPr>
                <w:b/>
                <w:sz w:val="18"/>
                <w:szCs w:val="18"/>
              </w:rPr>
              <w:t>OR (95%CI).</w:t>
            </w:r>
          </w:p>
          <w:p w:rsidR="00AC2E8E" w:rsidRPr="00546B54" w:rsidRDefault="00AC2E8E" w:rsidP="00614A15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PAF</w:t>
            </w:r>
            <w:r w:rsidRPr="00546B54">
              <w:rPr>
                <w:b/>
                <w:sz w:val="18"/>
                <w:szCs w:val="18"/>
              </w:rPr>
              <w:t xml:space="preserve"> for chronic bronchitis; significant (SIG) or not significant (NS)</w:t>
            </w:r>
          </w:p>
        </w:tc>
        <w:tc>
          <w:tcPr>
            <w:tcW w:w="2552" w:type="dxa"/>
          </w:tcPr>
          <w:p w:rsidR="00AC2E8E" w:rsidRPr="00546B54" w:rsidRDefault="00AC2E8E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546B54">
              <w:rPr>
                <w:b/>
                <w:sz w:val="18"/>
                <w:szCs w:val="18"/>
              </w:rPr>
              <w:t>Numbers of cases</w:t>
            </w:r>
            <w:r>
              <w:rPr>
                <w:b/>
                <w:sz w:val="18"/>
                <w:szCs w:val="18"/>
              </w:rPr>
              <w:t>, non-cases, participants where available</w:t>
            </w:r>
          </w:p>
        </w:tc>
        <w:tc>
          <w:tcPr>
            <w:tcW w:w="2409" w:type="dxa"/>
          </w:tcPr>
          <w:p w:rsidR="00AC2E8E" w:rsidRPr="00546B54" w:rsidRDefault="00AC2E8E" w:rsidP="00614A15">
            <w:pPr>
              <w:spacing w:line="276" w:lineRule="auto"/>
              <w:ind w:left="-1810" w:firstLine="1810"/>
              <w:rPr>
                <w:b/>
                <w:sz w:val="18"/>
                <w:szCs w:val="18"/>
              </w:rPr>
            </w:pPr>
            <w:r w:rsidRPr="00546B54">
              <w:rPr>
                <w:b/>
                <w:sz w:val="18"/>
                <w:szCs w:val="18"/>
              </w:rPr>
              <w:t>Exposure stratified by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Axelsson 2016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 (0.8-2.3)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8.6%</w:t>
            </w:r>
            <w:r>
              <w:rPr>
                <w:sz w:val="18"/>
                <w:szCs w:val="18"/>
              </w:rPr>
              <w:t xml:space="preserve">, SIG </w:t>
            </w:r>
            <w:r w:rsidRPr="00B27A51">
              <w:rPr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84 cases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1172 participants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C5425">
              <w:rPr>
                <w:sz w:val="18"/>
                <w:szCs w:val="18"/>
              </w:rPr>
              <w:t>Hansell</w:t>
            </w:r>
            <w:proofErr w:type="spellEnd"/>
            <w:r w:rsidRPr="004C5425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 xml:space="preserve"> 2014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 (0.8-2.3)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18.9%</w:t>
            </w:r>
            <w:r>
              <w:rPr>
                <w:sz w:val="18"/>
                <w:szCs w:val="18"/>
              </w:rPr>
              <w:t xml:space="preserve">, NS </w:t>
            </w:r>
            <w:r w:rsidRPr="00536ABE">
              <w:rPr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59 cases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27 non cases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Darby 2012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 (1.9-6.9)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56.8%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  <w:r>
              <w:rPr>
                <w:sz w:val="18"/>
                <w:szCs w:val="18"/>
              </w:rPr>
              <w:t xml:space="preserve"> </w:t>
            </w:r>
            <w:r w:rsidRPr="00536ABE">
              <w:rPr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70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55 of these exposed</w:t>
            </w:r>
          </w:p>
        </w:tc>
        <w:tc>
          <w:tcPr>
            <w:tcW w:w="2409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C5425">
              <w:rPr>
                <w:sz w:val="18"/>
                <w:szCs w:val="18"/>
              </w:rPr>
              <w:t>Mazitova</w:t>
            </w:r>
            <w:proofErr w:type="spellEnd"/>
            <w:r w:rsidRPr="004C5425"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 xml:space="preserve"> 2012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1.0 (0.7-1.4)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0.19%</w:t>
            </w:r>
            <w:r>
              <w:rPr>
                <w:sz w:val="18"/>
                <w:szCs w:val="18"/>
              </w:rPr>
              <w:t>, NS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170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1375 participants</w:t>
            </w:r>
          </w:p>
        </w:tc>
        <w:tc>
          <w:tcPr>
            <w:tcW w:w="2409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C2E8E" w:rsidRPr="004C5425" w:rsidTr="00614A15">
        <w:tc>
          <w:tcPr>
            <w:tcW w:w="1560" w:type="dxa"/>
          </w:tcPr>
          <w:p w:rsidR="00AC2E8E" w:rsidRPr="007C76C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7C76CE">
              <w:rPr>
                <w:sz w:val="18"/>
                <w:szCs w:val="18"/>
              </w:rPr>
              <w:t>Holm M 2012</w:t>
            </w:r>
          </w:p>
          <w:p w:rsidR="00AC2E8E" w:rsidRPr="007C76CE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AC2E8E" w:rsidRPr="007C76C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7C76CE">
              <w:rPr>
                <w:sz w:val="18"/>
                <w:szCs w:val="18"/>
              </w:rPr>
              <w:t>OR -</w:t>
            </w:r>
          </w:p>
          <w:p w:rsidR="00AC2E8E" w:rsidRPr="007C76C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7C76CE">
              <w:rPr>
                <w:sz w:val="18"/>
                <w:szCs w:val="18"/>
              </w:rPr>
              <w:t xml:space="preserve">10% (2.8% for females, 18% for males) </w:t>
            </w:r>
          </w:p>
        </w:tc>
        <w:tc>
          <w:tcPr>
            <w:tcW w:w="2552" w:type="dxa"/>
          </w:tcPr>
          <w:p w:rsidR="00AC2E8E" w:rsidRPr="007C76C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7C76CE">
              <w:rPr>
                <w:sz w:val="18"/>
                <w:szCs w:val="18"/>
              </w:rPr>
              <w:t>866 cases, 15919 participants</w:t>
            </w:r>
          </w:p>
        </w:tc>
        <w:tc>
          <w:tcPr>
            <w:tcW w:w="2409" w:type="dxa"/>
          </w:tcPr>
          <w:p w:rsidR="00AC2E8E" w:rsidRPr="007C76C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7C76CE">
              <w:rPr>
                <w:sz w:val="18"/>
                <w:szCs w:val="18"/>
              </w:rPr>
              <w:t>Self-reported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LeVan TD</w:t>
            </w:r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2006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(1.0-1.6)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6.0%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 cases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45104 non cases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Self-reported 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C5425">
              <w:rPr>
                <w:sz w:val="18"/>
                <w:szCs w:val="18"/>
              </w:rPr>
              <w:t>Jaén</w:t>
            </w:r>
            <w:proofErr w:type="spellEnd"/>
            <w:r w:rsidRPr="004C5425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2006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 (1.1-3.7)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34.0%</w:t>
            </w:r>
            <w:r>
              <w:rPr>
                <w:sz w:val="18"/>
                <w:szCs w:val="18"/>
              </w:rPr>
              <w:t>, SIG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69 cases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576 participants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</w:t>
            </w:r>
            <w:r>
              <w:rPr>
                <w:sz w:val="18"/>
                <w:szCs w:val="18"/>
              </w:rPr>
              <w:t>d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C5425">
              <w:rPr>
                <w:sz w:val="18"/>
                <w:szCs w:val="18"/>
              </w:rPr>
              <w:t>Sunyer</w:t>
            </w:r>
            <w:proofErr w:type="spellEnd"/>
            <w:r w:rsidRPr="004C5425">
              <w:rPr>
                <w:sz w:val="18"/>
                <w:szCs w:val="18"/>
              </w:rPr>
              <w:t xml:space="preserve"> J</w:t>
            </w:r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2005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 (1.2-2.5)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15.0% males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(0.4-2.1)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0.0% females</w:t>
            </w:r>
            <w:r>
              <w:rPr>
                <w:sz w:val="18"/>
                <w:szCs w:val="18"/>
              </w:rPr>
              <w:t>, NS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2.9% of females, 3.0% of males</w:t>
            </w:r>
            <w:r>
              <w:rPr>
                <w:sz w:val="18"/>
                <w:szCs w:val="18"/>
              </w:rPr>
              <w:t xml:space="preserve"> with </w:t>
            </w:r>
            <w:r w:rsidRPr="004C5425">
              <w:rPr>
                <w:sz w:val="18"/>
                <w:szCs w:val="18"/>
              </w:rPr>
              <w:t>CB</w:t>
            </w:r>
          </w:p>
        </w:tc>
        <w:tc>
          <w:tcPr>
            <w:tcW w:w="2409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de Meer</w:t>
            </w:r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2004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OR 2.2 (1.2-4.2).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25.0%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72 cases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1906 participants</w:t>
            </w:r>
          </w:p>
        </w:tc>
        <w:tc>
          <w:tcPr>
            <w:tcW w:w="2409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Lange</w:t>
            </w:r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2003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 (1.7-2.7)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16.0%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2552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13.0% in</w:t>
            </w:r>
            <w:r>
              <w:rPr>
                <w:sz w:val="18"/>
                <w:szCs w:val="18"/>
              </w:rPr>
              <w:t xml:space="preserve"> females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18.6% in </w:t>
            </w:r>
            <w:r>
              <w:rPr>
                <w:sz w:val="18"/>
                <w:szCs w:val="18"/>
              </w:rPr>
              <w:t>males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Montnemery P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 (1.1-1.7)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11.0%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8469 participants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4.6% had CB</w:t>
            </w:r>
          </w:p>
        </w:tc>
        <w:tc>
          <w:tcPr>
            <w:tcW w:w="2409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Zock JP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 (1.3-2.3)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24% </w:t>
            </w:r>
            <w:r>
              <w:rPr>
                <w:sz w:val="18"/>
                <w:szCs w:val="18"/>
              </w:rPr>
              <w:t>for current smokers, SIG</w:t>
            </w:r>
          </w:p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 (0.8-4.1)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26% </w:t>
            </w:r>
            <w:r>
              <w:rPr>
                <w:sz w:val="18"/>
                <w:szCs w:val="18"/>
              </w:rPr>
              <w:t>ex-smokers, NS</w:t>
            </w:r>
          </w:p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(0.8-2.3)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12% </w:t>
            </w:r>
            <w:r>
              <w:rPr>
                <w:sz w:val="18"/>
                <w:szCs w:val="18"/>
              </w:rPr>
              <w:t>never smokers, NS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13,253 participants aged 20-44 years old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2.9% of never smokers,  3.3% of ex-smokers and  8.9% of current smokers had CB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AC2E8E" w:rsidRPr="004C5425" w:rsidTr="00614A15">
        <w:tc>
          <w:tcPr>
            <w:tcW w:w="1560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Suadicani P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2551" w:type="dxa"/>
          </w:tcPr>
          <w:p w:rsidR="00AC2E8E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 (1.7-2.2)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2552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485 cases</w:t>
            </w:r>
          </w:p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2846 non cases</w:t>
            </w:r>
          </w:p>
        </w:tc>
        <w:tc>
          <w:tcPr>
            <w:tcW w:w="2409" w:type="dxa"/>
          </w:tcPr>
          <w:p w:rsidR="00AC2E8E" w:rsidRPr="004C5425" w:rsidRDefault="00AC2E8E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</w:tc>
      </w:tr>
    </w:tbl>
    <w:p w:rsidR="00AC2E8E" w:rsidRDefault="00AC2E8E" w:rsidP="00AC2E8E">
      <w:pPr>
        <w:ind w:left="-567" w:right="521"/>
        <w:rPr>
          <w:sz w:val="16"/>
          <w:szCs w:val="16"/>
        </w:rPr>
      </w:pPr>
      <w:r>
        <w:rPr>
          <w:sz w:val="16"/>
          <w:szCs w:val="16"/>
        </w:rPr>
        <w:t xml:space="preserve">a. </w:t>
      </w:r>
      <w:r w:rsidRPr="00B27A51">
        <w:rPr>
          <w:sz w:val="16"/>
          <w:szCs w:val="16"/>
        </w:rPr>
        <w:t xml:space="preserve">CB; data taken from Tables 1 and 4. 288 with exposure to dust, gases fumes, and 876 not exposed. No information about proportion of cases exposed. However, total number exposed and RR known. Assuming table 4 relates to the same data, OR for CB of exposed v not exposed is adjusted and = 1.38 (0.84-2.26). (1.8 </w:t>
      </w:r>
      <w:proofErr w:type="gramStart"/>
      <w:r w:rsidRPr="00B27A51">
        <w:rPr>
          <w:sz w:val="16"/>
          <w:szCs w:val="16"/>
        </w:rPr>
        <w:t>for</w:t>
      </w:r>
      <w:proofErr w:type="gramEnd"/>
      <w:r w:rsidRPr="00B27A51">
        <w:rPr>
          <w:sz w:val="16"/>
          <w:szCs w:val="16"/>
        </w:rPr>
        <w:t xml:space="preserve"> chronic sputum). PAR calculated using second formula as follows; PAR</w:t>
      </w:r>
      <w:proofErr w:type="gramStart"/>
      <w:r w:rsidRPr="00B27A51">
        <w:rPr>
          <w:sz w:val="16"/>
          <w:szCs w:val="16"/>
        </w:rPr>
        <w:t>=(</w:t>
      </w:r>
      <w:proofErr w:type="gramEnd"/>
      <w:r w:rsidRPr="00B27A51">
        <w:rPr>
          <w:sz w:val="16"/>
          <w:szCs w:val="16"/>
        </w:rPr>
        <w:t>p(RR-1))/(p(RR-1)+1). p=288</w:t>
      </w:r>
      <w:proofErr w:type="gramStart"/>
      <w:r w:rsidRPr="00B27A51">
        <w:rPr>
          <w:sz w:val="16"/>
          <w:szCs w:val="16"/>
        </w:rPr>
        <w:t>/(</w:t>
      </w:r>
      <w:proofErr w:type="gramEnd"/>
      <w:r w:rsidRPr="00B27A51">
        <w:rPr>
          <w:sz w:val="16"/>
          <w:szCs w:val="16"/>
        </w:rPr>
        <w:t>288+876)=0.25 PAR=(0.25*0.38)/(0.25*0.38)+1=8.6%.</w:t>
      </w:r>
    </w:p>
    <w:p w:rsidR="00AC2E8E" w:rsidRDefault="00AC2E8E" w:rsidP="00AC2E8E">
      <w:pPr>
        <w:ind w:left="-567" w:right="521"/>
        <w:rPr>
          <w:sz w:val="16"/>
          <w:szCs w:val="16"/>
        </w:rPr>
      </w:pPr>
      <w:r>
        <w:rPr>
          <w:sz w:val="16"/>
          <w:szCs w:val="16"/>
        </w:rPr>
        <w:t>b.</w:t>
      </w:r>
      <w:r w:rsidRPr="00B27A51">
        <w:t xml:space="preserve"> </w:t>
      </w:r>
      <w:r w:rsidRPr="00B27A51">
        <w:rPr>
          <w:sz w:val="16"/>
          <w:szCs w:val="16"/>
        </w:rPr>
        <w:t>After contacting authors; Pc x ((OR-1)/OR) where Pc is the proportion of cases exposed. OR=1.38 (0.84-2.28)</w:t>
      </w:r>
      <w:r>
        <w:rPr>
          <w:sz w:val="16"/>
          <w:szCs w:val="16"/>
        </w:rPr>
        <w:t xml:space="preserve">. </w:t>
      </w:r>
      <w:r w:rsidRPr="00B27A51">
        <w:rPr>
          <w:sz w:val="16"/>
          <w:szCs w:val="16"/>
        </w:rPr>
        <w:t>(59</w:t>
      </w:r>
      <w:proofErr w:type="gramStart"/>
      <w:r w:rsidRPr="00B27A51">
        <w:rPr>
          <w:sz w:val="16"/>
          <w:szCs w:val="16"/>
        </w:rPr>
        <w:t>/(</w:t>
      </w:r>
      <w:proofErr w:type="gramEnd"/>
      <w:r w:rsidRPr="00B27A51">
        <w:rPr>
          <w:sz w:val="16"/>
          <w:szCs w:val="16"/>
        </w:rPr>
        <w:t xml:space="preserve">59+27)) x (0.38/1.38) = 0.68 x 0.28 = 18.9% for CB symptoms (cough AND sputum at least 3 months of year), VGDF exposed v non-exposed. </w:t>
      </w:r>
      <w:r>
        <w:rPr>
          <w:sz w:val="16"/>
          <w:szCs w:val="16"/>
        </w:rPr>
        <w:t xml:space="preserve"> </w:t>
      </w:r>
    </w:p>
    <w:p w:rsidR="00AC2E8E" w:rsidRPr="00B27A51" w:rsidRDefault="00AC2E8E" w:rsidP="00AC2E8E">
      <w:pPr>
        <w:ind w:left="-567" w:right="521"/>
        <w:rPr>
          <w:sz w:val="16"/>
          <w:szCs w:val="16"/>
        </w:rPr>
      </w:pPr>
      <w:r>
        <w:rPr>
          <w:sz w:val="16"/>
          <w:szCs w:val="16"/>
        </w:rPr>
        <w:t xml:space="preserve">c. </w:t>
      </w:r>
      <w:r w:rsidRPr="00536ABE">
        <w:rPr>
          <w:sz w:val="16"/>
          <w:szCs w:val="16"/>
        </w:rPr>
        <w:t xml:space="preserve">Unpublished data from the Sheffield cohort. 70 cases of CB alone, compared to all others in the dataset. </w:t>
      </w:r>
      <w:proofErr w:type="gramStart"/>
      <w:r w:rsidRPr="00536ABE">
        <w:rPr>
          <w:sz w:val="16"/>
          <w:szCs w:val="16"/>
        </w:rPr>
        <w:t>VGDF ever/never.</w:t>
      </w:r>
      <w:proofErr w:type="gramEnd"/>
      <w:r w:rsidRPr="00536ABE">
        <w:rPr>
          <w:sz w:val="16"/>
          <w:szCs w:val="16"/>
        </w:rPr>
        <w:t xml:space="preserve"> OR adjusted for age, gender and smoking. OR=3.606 (1.898-6.852). 70 cases of CB, 55 of </w:t>
      </w:r>
      <w:proofErr w:type="gramStart"/>
      <w:r w:rsidRPr="00536ABE">
        <w:rPr>
          <w:sz w:val="16"/>
          <w:szCs w:val="16"/>
        </w:rPr>
        <w:t>whom</w:t>
      </w:r>
      <w:proofErr w:type="gramEnd"/>
      <w:r w:rsidRPr="00536ABE">
        <w:rPr>
          <w:sz w:val="16"/>
          <w:szCs w:val="16"/>
        </w:rPr>
        <w:t xml:space="preserve"> exposed. PAR%=2.606/3.606</w:t>
      </w:r>
      <w:proofErr w:type="gramStart"/>
      <w:r w:rsidRPr="00536ABE">
        <w:rPr>
          <w:sz w:val="16"/>
          <w:szCs w:val="16"/>
        </w:rPr>
        <w:t>*(</w:t>
      </w:r>
      <w:proofErr w:type="gramEnd"/>
      <w:r w:rsidRPr="00536ABE">
        <w:rPr>
          <w:sz w:val="16"/>
          <w:szCs w:val="16"/>
        </w:rPr>
        <w:t>55/70)=56.8%.</w:t>
      </w:r>
      <w:r>
        <w:rPr>
          <w:sz w:val="16"/>
          <w:szCs w:val="16"/>
        </w:rPr>
        <w:t xml:space="preserve"> </w:t>
      </w:r>
    </w:p>
    <w:p w:rsidR="00742795" w:rsidRDefault="00AC2E8E">
      <w:bookmarkStart w:id="0" w:name="_GoBack"/>
      <w:bookmarkEnd w:id="0"/>
    </w:p>
    <w:sectPr w:rsidR="00742795" w:rsidSect="0054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8E"/>
    <w:rsid w:val="00461AA1"/>
    <w:rsid w:val="005F05E8"/>
    <w:rsid w:val="007E0CB1"/>
    <w:rsid w:val="00A07BED"/>
    <w:rsid w:val="00AC2E8E"/>
    <w:rsid w:val="00AE59F2"/>
    <w:rsid w:val="00D7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and Safety Laboratory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Fishwick</dc:creator>
  <cp:lastModifiedBy>David Fishwick</cp:lastModifiedBy>
  <cp:revision>1</cp:revision>
  <dcterms:created xsi:type="dcterms:W3CDTF">2017-09-07T16:10:00Z</dcterms:created>
  <dcterms:modified xsi:type="dcterms:W3CDTF">2017-09-07T16:11:00Z</dcterms:modified>
</cp:coreProperties>
</file>