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April 1, 2017</w:t>
      </w:r>
    </w:p>
    <w:p>
      <w:pPr>
        <w:pStyle w:val="Normal"/>
        <w:jc w:val="center"/>
        <w:rPr>
          <w:sz w:val="28"/>
          <w:szCs w:val="28"/>
        </w:rPr>
      </w:pPr>
      <w:r>
        <w:rPr/>
        <w:br/>
      </w: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ATS / ERS Global Burden Occupational Lung Disease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Approximate Word Limits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Suggested Word Limits</w:t>
      </w:r>
      <w:r>
        <w:rPr/>
        <w:tab/>
        <w:tab/>
      </w:r>
      <w:bookmarkStart w:id="0" w:name="_GoBack"/>
      <w:bookmarkEnd w:id="0"/>
      <w:r>
        <w:rPr>
          <w:b/>
        </w:rPr>
        <w:t>Journal</w:t>
        <w:tab/>
        <w:tab/>
        <w:t>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</w:t>
        <w:tab/>
        <w:tab/>
        <w:tab/>
        <w:tab/>
        <w:tab/>
        <w:t>3500</w:t>
        <w:tab/>
        <w:tab/>
        <w:tab/>
        <w:t>10,000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  <w:tab/>
        <w:tab/>
        <w:tab/>
        <w:tab/>
        <w:tab/>
        <w:t>250</w:t>
        <w:tab/>
        <w:tab/>
        <w:tab/>
        <w:t>700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 (for all sections)</w:t>
        <w:tab/>
        <w:tab/>
        <w:t>250</w:t>
        <w:tab/>
        <w:tab/>
        <w:tab/>
        <w:t>700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COPD / CB</w:t>
        <w:tab/>
        <w:tab/>
        <w:tab/>
        <w:tab/>
        <w:t>700</w:t>
        <w:tab/>
        <w:tab/>
        <w:tab/>
        <w:t>1600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Asthma</w:t>
        <w:tab/>
        <w:tab/>
        <w:tab/>
        <w:tab/>
        <w:t>400</w:t>
        <w:tab/>
        <w:tab/>
        <w:tab/>
        <w:t>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ILD</w:t>
        <w:tab/>
        <w:tab/>
        <w:tab/>
        <w:tab/>
        <w:tab/>
        <w:t>500</w:t>
        <w:tab/>
        <w:tab/>
        <w:tab/>
        <w:t>1200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Infections</w:t>
        <w:tab/>
        <w:tab/>
        <w:tab/>
        <w:tab/>
        <w:t>500</w:t>
        <w:tab/>
        <w:tab/>
        <w:tab/>
        <w:t>1200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Granulomatous lung dis</w:t>
        <w:tab/>
        <w:tab/>
        <w:t>500</w:t>
        <w:tab/>
        <w:tab/>
        <w:tab/>
        <w:t>1200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Conclusions</w:t>
        <w:tab/>
        <w:tab/>
        <w:t>250</w:t>
        <w:tab/>
        <w:tab/>
        <w:tab/>
        <w:t>700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795b"/>
    <w:pPr>
      <w:widowControl/>
      <w:bidi w:val="0"/>
      <w:jc w:val="left"/>
    </w:pPr>
    <w:rPr>
      <w:rFonts w:ascii="Arial" w:hAnsi="Arial" w:eastAsia="ＭＳ 明朝" w:cs="" w:cstheme="minorBidi" w:eastAsiaTheme="minorEastAsia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58</Words>
  <CharactersWithSpaces>334</CharactersWithSpaces>
  <Paragraphs>1</Paragraphs>
  <Company>Yale University - Int Med Occupational Med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2017-04-01T09:05:00Z</dcterms:created>
  <dc:creator>Carrie Redlich</dc:creator>
  <dc:description/>
  <dc:language>en-GB</dc:language>
  <cp:lastModifiedBy>Carrie Redlich</cp:lastModifiedBy>
  <dcterms:modified xsi:type="dcterms:W3CDTF">2017-04-02T13:52:00Z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Yale University - Int Med Occupational Med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