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3837" w:rsidRDefault="00000000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Daniel Clements</w:t>
      </w:r>
    </w:p>
    <w:p w14:paraId="00000002" w14:textId="77777777" w:rsidR="00EF3837" w:rsidRPr="00F16431" w:rsidRDefault="00000000">
      <w:pPr>
        <w:widowControl w:val="0"/>
        <w:spacing w:line="240" w:lineRule="auto"/>
        <w:jc w:val="center"/>
        <w:rPr>
          <w:rFonts w:ascii="Calibri" w:eastAsia="Calibri" w:hAnsi="Calibri" w:cs="Calibri"/>
          <w:sz w:val="19"/>
          <w:szCs w:val="19"/>
        </w:rPr>
      </w:pPr>
      <w:r w:rsidRPr="00F16431">
        <w:rPr>
          <w:rFonts w:ascii="Calibri" w:eastAsia="Calibri" w:hAnsi="Calibri" w:cs="Calibri"/>
          <w:sz w:val="19"/>
          <w:szCs w:val="19"/>
        </w:rPr>
        <w:t xml:space="preserve">Flat Rock, NC | 907-707-9012 | </w:t>
      </w:r>
      <w:hyperlink r:id="rId5">
        <w:r w:rsidRPr="00F16431"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drclementslu@gmail.com</w:t>
        </w:r>
      </w:hyperlink>
      <w:r w:rsidRPr="00F16431">
        <w:rPr>
          <w:rFonts w:ascii="Calibri" w:eastAsia="Calibri" w:hAnsi="Calibri" w:cs="Calibri"/>
          <w:sz w:val="19"/>
          <w:szCs w:val="19"/>
        </w:rPr>
        <w:t xml:space="preserve"> </w:t>
      </w:r>
    </w:p>
    <w:p w14:paraId="00000003" w14:textId="77777777" w:rsidR="00EF3837" w:rsidRPr="00F16431" w:rsidRDefault="00000000">
      <w:pPr>
        <w:widowControl w:val="0"/>
        <w:spacing w:line="240" w:lineRule="auto"/>
        <w:jc w:val="center"/>
        <w:rPr>
          <w:rFonts w:ascii="Calibri" w:eastAsia="Calibri" w:hAnsi="Calibri" w:cs="Calibri"/>
          <w:sz w:val="19"/>
          <w:szCs w:val="19"/>
        </w:rPr>
      </w:pPr>
      <w:hyperlink r:id="rId6">
        <w:r w:rsidRPr="00F16431"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LinkedIn</w:t>
        </w:r>
      </w:hyperlink>
      <w:r w:rsidRPr="00F16431">
        <w:rPr>
          <w:rFonts w:ascii="Calibri" w:eastAsia="Calibri" w:hAnsi="Calibri" w:cs="Calibri"/>
          <w:sz w:val="19"/>
          <w:szCs w:val="19"/>
        </w:rPr>
        <w:t xml:space="preserve">  | </w:t>
      </w:r>
      <w:hyperlink r:id="rId7">
        <w:proofErr w:type="spellStart"/>
        <w:r w:rsidRPr="00F16431"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Github</w:t>
        </w:r>
        <w:proofErr w:type="spellEnd"/>
      </w:hyperlink>
      <w:r w:rsidRPr="00F16431">
        <w:rPr>
          <w:rFonts w:ascii="Calibri" w:eastAsia="Calibri" w:hAnsi="Calibri" w:cs="Calibri"/>
          <w:sz w:val="19"/>
          <w:szCs w:val="19"/>
        </w:rPr>
        <w:t xml:space="preserve"> | </w:t>
      </w:r>
      <w:hyperlink r:id="rId8">
        <w:r w:rsidRPr="00F16431"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Blog</w:t>
        </w:r>
      </w:hyperlink>
      <w:r w:rsidRPr="00F16431">
        <w:rPr>
          <w:rFonts w:ascii="Calibri" w:eastAsia="Calibri" w:hAnsi="Calibri" w:cs="Calibri"/>
          <w:sz w:val="19"/>
          <w:szCs w:val="19"/>
        </w:rPr>
        <w:t xml:space="preserve"> | </w:t>
      </w:r>
      <w:hyperlink r:id="rId9">
        <w:r w:rsidRPr="00F16431"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Portfolio</w:t>
        </w:r>
      </w:hyperlink>
    </w:p>
    <w:p w14:paraId="00000004" w14:textId="77777777" w:rsidR="00EF3837" w:rsidRDefault="00EF3837">
      <w:pPr>
        <w:spacing w:line="240" w:lineRule="auto"/>
        <w:rPr>
          <w:rFonts w:ascii="Calibri" w:eastAsia="Calibri" w:hAnsi="Calibri" w:cs="Calibri"/>
        </w:rPr>
      </w:pPr>
    </w:p>
    <w:p w14:paraId="00000005" w14:textId="77777777" w:rsidR="00EF3837" w:rsidRDefault="00000000">
      <w:pPr>
        <w:pBdr>
          <w:bottom w:val="single" w:sz="8" w:space="2" w:color="000000"/>
        </w:pBdr>
        <w:spacing w:line="240" w:lineRule="auto"/>
        <w:jc w:val="center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FULL-STACK SOFTWARE DEVELOPER</w:t>
      </w:r>
    </w:p>
    <w:p w14:paraId="00000006" w14:textId="313E2383" w:rsidR="00EF3837" w:rsidRDefault="00000000">
      <w:pPr>
        <w:spacing w:line="240" w:lineRule="auto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Creative, </w:t>
      </w:r>
      <w:r w:rsidR="00F16431">
        <w:rPr>
          <w:rFonts w:ascii="Calibri" w:eastAsia="Calibri" w:hAnsi="Calibri" w:cs="Calibri"/>
          <w:sz w:val="19"/>
          <w:szCs w:val="19"/>
        </w:rPr>
        <w:t>solutions-oriented</w:t>
      </w:r>
      <w:r>
        <w:rPr>
          <w:rFonts w:ascii="Calibri" w:eastAsia="Calibri" w:hAnsi="Calibri" w:cs="Calibri"/>
          <w:sz w:val="19"/>
          <w:szCs w:val="19"/>
        </w:rPr>
        <w:t xml:space="preserve"> thinker with experience building full stack applications with Ruby, Rails, JavaScript, React, Redux, SQL databases, and RESTful API architecture. Demonstrated ability plan, design and lead application development under tight deadlines.</w:t>
      </w:r>
    </w:p>
    <w:p w14:paraId="00000007" w14:textId="77777777" w:rsidR="00EF3837" w:rsidRDefault="00EF3837">
      <w:pPr>
        <w:spacing w:line="240" w:lineRule="auto"/>
        <w:rPr>
          <w:rFonts w:ascii="Calibri" w:eastAsia="Calibri" w:hAnsi="Calibri" w:cs="Calibri"/>
          <w:sz w:val="19"/>
          <w:szCs w:val="19"/>
        </w:rPr>
      </w:pPr>
    </w:p>
    <w:p w14:paraId="00000008" w14:textId="77777777" w:rsidR="00EF3837" w:rsidRDefault="00000000">
      <w:pPr>
        <w:widowControl w:val="0"/>
        <w:pBdr>
          <w:bottom w:val="single" w:sz="8" w:space="2" w:color="000000"/>
        </w:pBdr>
        <w:spacing w:line="240" w:lineRule="auto"/>
        <w:jc w:val="center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TECHNICAL SKILLS</w:t>
      </w:r>
    </w:p>
    <w:p w14:paraId="00000009" w14:textId="77777777" w:rsidR="00EF3837" w:rsidRDefault="00000000">
      <w:pPr>
        <w:widowControl w:val="0"/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JavaScript, React, Ruby, Rails, </w:t>
      </w:r>
      <w:proofErr w:type="spellStart"/>
      <w:r>
        <w:rPr>
          <w:rFonts w:ascii="Calibri" w:eastAsia="Calibri" w:hAnsi="Calibri" w:cs="Calibri"/>
          <w:sz w:val="19"/>
          <w:szCs w:val="19"/>
        </w:rPr>
        <w:t>ActiveRecord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, </w:t>
      </w:r>
      <w:proofErr w:type="spellStart"/>
      <w:r>
        <w:rPr>
          <w:rFonts w:ascii="Calibri" w:eastAsia="Calibri" w:hAnsi="Calibri" w:cs="Calibri"/>
          <w:sz w:val="19"/>
          <w:szCs w:val="19"/>
        </w:rPr>
        <w:t>ActiveStorage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, Redux, SQL, Postgres, HTML, CSS, Bootstrap, Styled Components, Git, Render, </w:t>
      </w:r>
      <w:proofErr w:type="spellStart"/>
      <w:r>
        <w:rPr>
          <w:rFonts w:ascii="Calibri" w:eastAsia="Calibri" w:hAnsi="Calibri" w:cs="Calibri"/>
          <w:sz w:val="19"/>
          <w:szCs w:val="19"/>
        </w:rPr>
        <w:t>Vercel</w:t>
      </w:r>
      <w:proofErr w:type="spellEnd"/>
      <w:r>
        <w:rPr>
          <w:rFonts w:ascii="Calibri" w:eastAsia="Calibri" w:hAnsi="Calibri" w:cs="Calibri"/>
          <w:sz w:val="19"/>
          <w:szCs w:val="19"/>
        </w:rPr>
        <w:t>, Asana, Canva</w:t>
      </w:r>
    </w:p>
    <w:p w14:paraId="0000000A" w14:textId="77777777" w:rsidR="00EF3837" w:rsidRDefault="00EF3837">
      <w:pPr>
        <w:pBdr>
          <w:bottom w:val="single" w:sz="8" w:space="2" w:color="000000"/>
        </w:pBdr>
        <w:spacing w:line="240" w:lineRule="auto"/>
        <w:rPr>
          <w:rFonts w:ascii="Calibri" w:eastAsia="Calibri" w:hAnsi="Calibri" w:cs="Calibri"/>
          <w:sz w:val="19"/>
          <w:szCs w:val="19"/>
        </w:rPr>
      </w:pPr>
    </w:p>
    <w:p w14:paraId="0000000B" w14:textId="77777777" w:rsidR="00EF3837" w:rsidRDefault="00000000">
      <w:pPr>
        <w:pBdr>
          <w:bottom w:val="single" w:sz="8" w:space="2" w:color="000000"/>
        </w:pBdr>
        <w:spacing w:line="240" w:lineRule="auto"/>
        <w:jc w:val="center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TECHNICAL PROJECTS</w:t>
      </w:r>
    </w:p>
    <w:p w14:paraId="0000000C" w14:textId="77777777" w:rsidR="00EF3837" w:rsidRDefault="00000000">
      <w:pPr>
        <w:widowControl w:val="0"/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Case Connect</w:t>
      </w:r>
      <w:r>
        <w:rPr>
          <w:rFonts w:ascii="Calibri" w:eastAsia="Calibri" w:hAnsi="Calibri" w:cs="Calibri"/>
          <w:sz w:val="19"/>
          <w:szCs w:val="19"/>
        </w:rPr>
        <w:t xml:space="preserve">- </w:t>
      </w:r>
      <w:hyperlink r:id="rId10">
        <w:proofErr w:type="spellStart"/>
        <w:r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Github</w:t>
        </w:r>
        <w:proofErr w:type="spellEnd"/>
        <w:r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 xml:space="preserve"> </w:t>
        </w:r>
      </w:hyperlink>
      <w:r>
        <w:rPr>
          <w:rFonts w:ascii="Calibri" w:eastAsia="Calibri" w:hAnsi="Calibri" w:cs="Calibri"/>
          <w:sz w:val="19"/>
          <w:szCs w:val="19"/>
        </w:rPr>
        <w:t xml:space="preserve">| </w:t>
      </w:r>
      <w:hyperlink r:id="rId11">
        <w:r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Demo</w:t>
        </w:r>
      </w:hyperlink>
      <w:r>
        <w:rPr>
          <w:rFonts w:ascii="Calibri" w:eastAsia="Calibri" w:hAnsi="Calibri" w:cs="Calibri"/>
          <w:sz w:val="19"/>
          <w:szCs w:val="19"/>
        </w:rPr>
        <w:t>||: Full Stack Application</w:t>
      </w:r>
    </w:p>
    <w:p w14:paraId="0000000D" w14:textId="77777777" w:rsidR="00EF3837" w:rsidRDefault="00000000">
      <w:pPr>
        <w:widowControl w:val="0"/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Custom case management solution for a community based nonprofit organization. Easily bring to life the clients you work with, track treatment goals, progress and outcomes as well as visual representation of your funding make up. </w:t>
      </w:r>
    </w:p>
    <w:p w14:paraId="0000000E" w14:textId="77777777" w:rsidR="00EF38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Developed React front-end and Rails/Active Record/Postgres back-end application</w:t>
      </w:r>
    </w:p>
    <w:p w14:paraId="0000000F" w14:textId="77777777" w:rsidR="00EF38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Additional technologies used: Active Storage for file handling, Chart.js for data visualization, Full Calendar for scheduling, Styled Components for site design, </w:t>
      </w:r>
      <w:proofErr w:type="spellStart"/>
      <w:r>
        <w:rPr>
          <w:rFonts w:ascii="Calibri" w:eastAsia="Calibri" w:hAnsi="Calibri" w:cs="Calibri"/>
          <w:sz w:val="19"/>
          <w:szCs w:val="19"/>
        </w:rPr>
        <w:t>BCrypt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for password protection</w:t>
      </w:r>
    </w:p>
    <w:p w14:paraId="00000010" w14:textId="77777777" w:rsidR="00EF38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Deployed on Render</w:t>
      </w:r>
    </w:p>
    <w:p w14:paraId="00000011" w14:textId="77777777" w:rsidR="00EF3837" w:rsidRDefault="00EF3837">
      <w:pPr>
        <w:widowControl w:val="0"/>
        <w:spacing w:line="240" w:lineRule="auto"/>
        <w:rPr>
          <w:rFonts w:ascii="Calibri" w:eastAsia="Calibri" w:hAnsi="Calibri" w:cs="Calibri"/>
          <w:b/>
          <w:sz w:val="19"/>
          <w:szCs w:val="19"/>
        </w:rPr>
      </w:pPr>
    </w:p>
    <w:p w14:paraId="00000012" w14:textId="77777777" w:rsidR="00EF3837" w:rsidRDefault="00000000">
      <w:pPr>
        <w:widowControl w:val="0"/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Stress Buster</w:t>
      </w:r>
      <w:r>
        <w:rPr>
          <w:rFonts w:ascii="Calibri" w:eastAsia="Calibri" w:hAnsi="Calibri" w:cs="Calibri"/>
          <w:sz w:val="19"/>
          <w:szCs w:val="19"/>
        </w:rPr>
        <w:t xml:space="preserve">- </w:t>
      </w:r>
      <w:hyperlink r:id="rId12">
        <w:proofErr w:type="spellStart"/>
        <w:r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Github</w:t>
        </w:r>
        <w:proofErr w:type="spellEnd"/>
      </w:hyperlink>
      <w:r>
        <w:rPr>
          <w:rFonts w:ascii="Calibri" w:eastAsia="Calibri" w:hAnsi="Calibri" w:cs="Calibri"/>
          <w:sz w:val="19"/>
          <w:szCs w:val="19"/>
        </w:rPr>
        <w:t xml:space="preserve"> | </w:t>
      </w:r>
      <w:hyperlink r:id="rId13">
        <w:r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Live Site</w:t>
        </w:r>
      </w:hyperlink>
      <w:r>
        <w:rPr>
          <w:rFonts w:ascii="Calibri" w:eastAsia="Calibri" w:hAnsi="Calibri" w:cs="Calibri"/>
          <w:sz w:val="19"/>
          <w:szCs w:val="19"/>
        </w:rPr>
        <w:t>||: Full Stack Application</w:t>
      </w:r>
    </w:p>
    <w:p w14:paraId="00000013" w14:textId="77777777" w:rsidR="00EF3837" w:rsidRDefault="00000000">
      <w:pPr>
        <w:widowControl w:val="0"/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Mental Health companion app that tracks and stores user metric data based on user input inspired by ACE Aware Roadmap to Resilience.</w:t>
      </w:r>
    </w:p>
    <w:p w14:paraId="00000014" w14:textId="77777777" w:rsidR="00EF38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Developed JavaScript/React front-end and Rails/Active Record/Postgres back-end application</w:t>
      </w:r>
    </w:p>
    <w:p w14:paraId="00000015" w14:textId="77777777" w:rsidR="00EF3837" w:rsidRDefault="00000000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Implemented user authentication and authorization; ensuring user data is kept private and password protected via </w:t>
      </w:r>
      <w:proofErr w:type="spellStart"/>
      <w:r>
        <w:rPr>
          <w:rFonts w:ascii="Calibri" w:eastAsia="Calibri" w:hAnsi="Calibri" w:cs="Calibri"/>
          <w:sz w:val="19"/>
          <w:szCs w:val="19"/>
        </w:rPr>
        <w:t>BCrypt</w:t>
      </w:r>
      <w:proofErr w:type="spellEnd"/>
    </w:p>
    <w:p w14:paraId="00000016" w14:textId="77777777" w:rsidR="00EF3837" w:rsidRDefault="00000000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Lead development process for a team of 4 by leveraging tools such as Asana and Canva for project management and design planning</w:t>
      </w:r>
    </w:p>
    <w:p w14:paraId="00000017" w14:textId="77777777" w:rsidR="00EF3837" w:rsidRDefault="00EF3837">
      <w:pPr>
        <w:widowControl w:val="0"/>
        <w:tabs>
          <w:tab w:val="right" w:pos="10440"/>
        </w:tabs>
        <w:rPr>
          <w:rFonts w:ascii="Calibri" w:eastAsia="Calibri" w:hAnsi="Calibri" w:cs="Calibri"/>
          <w:b/>
          <w:sz w:val="19"/>
          <w:szCs w:val="19"/>
        </w:rPr>
      </w:pPr>
    </w:p>
    <w:p w14:paraId="00000018" w14:textId="77777777" w:rsidR="00EF3837" w:rsidRDefault="00000000">
      <w:pPr>
        <w:widowControl w:val="0"/>
        <w:spacing w:line="240" w:lineRule="auto"/>
        <w:rPr>
          <w:rFonts w:ascii="Calibri" w:eastAsia="Calibri" w:hAnsi="Calibri" w:cs="Calibri"/>
          <w:sz w:val="19"/>
          <w:szCs w:val="19"/>
          <w:u w:val="single"/>
        </w:rPr>
      </w:pPr>
      <w:r>
        <w:rPr>
          <w:rFonts w:ascii="Calibri" w:eastAsia="Calibri" w:hAnsi="Calibri" w:cs="Calibri"/>
          <w:b/>
          <w:sz w:val="19"/>
          <w:szCs w:val="19"/>
        </w:rPr>
        <w:t>The Game Chest</w:t>
      </w:r>
      <w:r>
        <w:rPr>
          <w:rFonts w:ascii="Calibri" w:eastAsia="Calibri" w:hAnsi="Calibri" w:cs="Calibri"/>
          <w:sz w:val="19"/>
          <w:szCs w:val="19"/>
        </w:rPr>
        <w:t xml:space="preserve"> - </w:t>
      </w:r>
      <w:hyperlink r:id="rId14">
        <w:r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Demo</w:t>
        </w:r>
      </w:hyperlink>
    </w:p>
    <w:p w14:paraId="00000019" w14:textId="77777777" w:rsidR="00EF3837" w:rsidRDefault="00000000">
      <w:pPr>
        <w:widowControl w:val="0"/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212529"/>
          <w:sz w:val="19"/>
          <w:szCs w:val="19"/>
          <w:highlight w:val="white"/>
        </w:rPr>
        <w:t>A powerful search engine allowing a user to easily scour the Board Game Atlas API for your favorite games! Search a game you know and find an expansion, roll the dice for a random game or set search parameters.</w:t>
      </w:r>
    </w:p>
    <w:p w14:paraId="0000001A" w14:textId="77777777" w:rsidR="00EF3837" w:rsidRDefault="00000000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Developed with JavaScript, HTML, CSS and JSON</w:t>
      </w:r>
    </w:p>
    <w:p w14:paraId="0000001B" w14:textId="77777777" w:rsidR="00EF3837" w:rsidRDefault="00000000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Incorporated the Board Game Atlas API </w:t>
      </w:r>
    </w:p>
    <w:p w14:paraId="0000001C" w14:textId="77777777" w:rsidR="00EF3837" w:rsidRDefault="00EF3837">
      <w:pPr>
        <w:widowControl w:val="0"/>
        <w:spacing w:line="240" w:lineRule="auto"/>
        <w:rPr>
          <w:rFonts w:ascii="Calibri" w:eastAsia="Calibri" w:hAnsi="Calibri" w:cs="Calibri"/>
          <w:sz w:val="19"/>
          <w:szCs w:val="19"/>
        </w:rPr>
      </w:pPr>
    </w:p>
    <w:p w14:paraId="0000001D" w14:textId="77777777" w:rsidR="00EF3837" w:rsidRDefault="00000000">
      <w:pPr>
        <w:widowControl w:val="0"/>
        <w:pBdr>
          <w:bottom w:val="single" w:sz="8" w:space="2" w:color="000000"/>
        </w:pBdr>
        <w:spacing w:line="240" w:lineRule="auto"/>
        <w:jc w:val="center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EXPERIENCE</w:t>
      </w:r>
    </w:p>
    <w:p w14:paraId="0000001E" w14:textId="77777777" w:rsidR="00EF3837" w:rsidRDefault="00000000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Aroostook Mental Health </w:t>
      </w:r>
      <w:proofErr w:type="gramStart"/>
      <w:r>
        <w:rPr>
          <w:rFonts w:ascii="Calibri" w:eastAsia="Calibri" w:hAnsi="Calibri" w:cs="Calibri"/>
          <w:b/>
          <w:sz w:val="19"/>
          <w:szCs w:val="19"/>
        </w:rPr>
        <w:t>Center</w:t>
      </w:r>
      <w:r>
        <w:rPr>
          <w:rFonts w:ascii="Calibri" w:eastAsia="Calibri" w:hAnsi="Calibri" w:cs="Calibri"/>
          <w:sz w:val="19"/>
          <w:szCs w:val="19"/>
        </w:rPr>
        <w:t xml:space="preserve">  </w:t>
      </w:r>
      <w:r>
        <w:rPr>
          <w:rFonts w:ascii="Calibri" w:eastAsia="Calibri" w:hAnsi="Calibri" w:cs="Calibri"/>
          <w:sz w:val="19"/>
          <w:szCs w:val="19"/>
        </w:rPr>
        <w:tab/>
      </w:r>
      <w:proofErr w:type="gramEnd"/>
      <w:r>
        <w:rPr>
          <w:rFonts w:ascii="Calibri" w:eastAsia="Calibri" w:hAnsi="Calibri" w:cs="Calibri"/>
          <w:sz w:val="19"/>
          <w:szCs w:val="19"/>
        </w:rPr>
        <w:t>Calais, Maine</w:t>
      </w:r>
    </w:p>
    <w:p w14:paraId="0000001F" w14:textId="77777777" w:rsidR="00EF3837" w:rsidRDefault="00000000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Program Director</w:t>
      </w:r>
      <w:r>
        <w:rPr>
          <w:rFonts w:ascii="Calibri" w:eastAsia="Calibri" w:hAnsi="Calibri" w:cs="Calibri"/>
          <w:sz w:val="19"/>
          <w:szCs w:val="19"/>
        </w:rPr>
        <w:tab/>
        <w:t xml:space="preserve">       08/2021 - 09/2022</w:t>
      </w:r>
    </w:p>
    <w:p w14:paraId="00000020" w14:textId="77777777" w:rsidR="00EF3837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Provided administrative, clinical and program oversight for three </w:t>
      </w:r>
      <w:proofErr w:type="spellStart"/>
      <w:r>
        <w:rPr>
          <w:rFonts w:ascii="Calibri" w:eastAsia="Calibri" w:hAnsi="Calibri" w:cs="Calibri"/>
          <w:sz w:val="19"/>
          <w:szCs w:val="19"/>
        </w:rPr>
        <w:t>speciality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residential and crisis stabilization 24/7 units in rural Maine with an annual operating budget of $2.2 million</w:t>
      </w:r>
    </w:p>
    <w:p w14:paraId="00000021" w14:textId="77777777" w:rsidR="00EF3837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Oversaw the implementation of the new level of care standards to become a Qualified Residential Treatment Program (QRTP) as required by the Family First Act.</w:t>
      </w:r>
    </w:p>
    <w:p w14:paraId="00000022" w14:textId="77777777" w:rsidR="00EF3837" w:rsidRDefault="00EF3837">
      <w:pPr>
        <w:widowControl w:val="0"/>
        <w:spacing w:line="240" w:lineRule="auto"/>
        <w:rPr>
          <w:rFonts w:ascii="Calibri" w:eastAsia="Calibri" w:hAnsi="Calibri" w:cs="Calibri"/>
          <w:sz w:val="19"/>
          <w:szCs w:val="19"/>
        </w:rPr>
      </w:pPr>
    </w:p>
    <w:p w14:paraId="00000023" w14:textId="77777777" w:rsidR="00EF3837" w:rsidRDefault="00000000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Gateway Mountain </w:t>
      </w:r>
      <w:proofErr w:type="gramStart"/>
      <w:r>
        <w:rPr>
          <w:rFonts w:ascii="Calibri" w:eastAsia="Calibri" w:hAnsi="Calibri" w:cs="Calibri"/>
          <w:b/>
          <w:sz w:val="19"/>
          <w:szCs w:val="19"/>
        </w:rPr>
        <w:t>Center</w:t>
      </w:r>
      <w:r>
        <w:rPr>
          <w:rFonts w:ascii="Calibri" w:eastAsia="Calibri" w:hAnsi="Calibri" w:cs="Calibri"/>
          <w:sz w:val="19"/>
          <w:szCs w:val="19"/>
        </w:rPr>
        <w:t xml:space="preserve">  </w:t>
      </w:r>
      <w:r>
        <w:rPr>
          <w:rFonts w:ascii="Calibri" w:eastAsia="Calibri" w:hAnsi="Calibri" w:cs="Calibri"/>
          <w:sz w:val="19"/>
          <w:szCs w:val="19"/>
        </w:rPr>
        <w:tab/>
      </w:r>
      <w:proofErr w:type="gramEnd"/>
      <w:r>
        <w:rPr>
          <w:rFonts w:ascii="Calibri" w:eastAsia="Calibri" w:hAnsi="Calibri" w:cs="Calibri"/>
          <w:sz w:val="19"/>
          <w:szCs w:val="19"/>
        </w:rPr>
        <w:t>Truckee, California</w:t>
      </w:r>
    </w:p>
    <w:p w14:paraId="00000024" w14:textId="77777777" w:rsidR="00EF3837" w:rsidRDefault="00000000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Program Director</w:t>
      </w:r>
      <w:r>
        <w:rPr>
          <w:rFonts w:ascii="Calibri" w:eastAsia="Calibri" w:hAnsi="Calibri" w:cs="Calibri"/>
          <w:sz w:val="19"/>
          <w:szCs w:val="19"/>
        </w:rPr>
        <w:tab/>
        <w:t xml:space="preserve">       11/2019 - 08/2021</w:t>
      </w:r>
    </w:p>
    <w:p w14:paraId="00000025" w14:textId="77777777" w:rsidR="00EF3837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Responsible for the innovative 1 on 1 nature-based therapeutic rehabilitation service for youth and transitional age youth</w:t>
      </w:r>
    </w:p>
    <w:p w14:paraId="00000026" w14:textId="77777777" w:rsidR="00EF3837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Built program case management from the ground up using google suite; allowing increased efficiency that sustainably increased program caseload by 55% within first 6 months of hire</w:t>
      </w:r>
    </w:p>
    <w:p w14:paraId="00000027" w14:textId="3CA6397B" w:rsidR="00EF3837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Wrote the operational manual for the program that details processes and workflows as well as organization policy and procedures</w:t>
      </w:r>
    </w:p>
    <w:p w14:paraId="00000028" w14:textId="77777777" w:rsidR="00EF3837" w:rsidRDefault="00EF3837">
      <w:pPr>
        <w:widowControl w:val="0"/>
        <w:spacing w:line="240" w:lineRule="auto"/>
        <w:ind w:left="450"/>
        <w:rPr>
          <w:rFonts w:ascii="Calibri" w:eastAsia="Calibri" w:hAnsi="Calibri" w:cs="Calibri"/>
          <w:sz w:val="19"/>
          <w:szCs w:val="19"/>
        </w:rPr>
      </w:pPr>
    </w:p>
    <w:p w14:paraId="00000029" w14:textId="58432697" w:rsidR="00EF3837" w:rsidRDefault="00000000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Universal Health Services (North Star Behavioral / Willow </w:t>
      </w:r>
      <w:r w:rsidR="00F16431">
        <w:rPr>
          <w:rFonts w:ascii="Calibri" w:eastAsia="Calibri" w:hAnsi="Calibri" w:cs="Calibri"/>
          <w:b/>
          <w:sz w:val="19"/>
          <w:szCs w:val="19"/>
        </w:rPr>
        <w:t>Springs)</w:t>
      </w:r>
      <w:r>
        <w:rPr>
          <w:rFonts w:ascii="Calibri" w:eastAsia="Calibri" w:hAnsi="Calibri" w:cs="Calibri"/>
          <w:sz w:val="19"/>
          <w:szCs w:val="19"/>
        </w:rPr>
        <w:tab/>
        <w:t>Alaska &amp; Nevada</w:t>
      </w:r>
    </w:p>
    <w:p w14:paraId="0000002A" w14:textId="77777777" w:rsidR="00EF3837" w:rsidRDefault="00000000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Program Director / Milieu Manager / Recreational Specialist / Mental Health Specialist II &amp; III</w:t>
      </w:r>
      <w:r>
        <w:rPr>
          <w:rFonts w:ascii="Calibri" w:eastAsia="Calibri" w:hAnsi="Calibri" w:cs="Calibri"/>
          <w:sz w:val="19"/>
          <w:szCs w:val="19"/>
        </w:rPr>
        <w:tab/>
        <w:t xml:space="preserve">       05/2014 - 10/2019</w:t>
      </w:r>
    </w:p>
    <w:p w14:paraId="0000002B" w14:textId="77777777" w:rsidR="00EF3837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Progressive growth in leadership and responsibility starting in direct care to overall program administration</w:t>
      </w:r>
    </w:p>
    <w:p w14:paraId="0000002C" w14:textId="77777777" w:rsidR="00EF3837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Responsible for staff management: onboarding new and training current staff, hiring and disciplining, ensuring adequate staffing/client ratios and program budgeting </w:t>
      </w:r>
    </w:p>
    <w:p w14:paraId="0000002D" w14:textId="77777777" w:rsidR="00EF3837" w:rsidRDefault="00EF3837">
      <w:pPr>
        <w:widowControl w:val="0"/>
        <w:spacing w:line="240" w:lineRule="auto"/>
        <w:jc w:val="center"/>
        <w:rPr>
          <w:rFonts w:ascii="Calibri" w:eastAsia="Calibri" w:hAnsi="Calibri" w:cs="Calibri"/>
          <w:sz w:val="19"/>
          <w:szCs w:val="19"/>
        </w:rPr>
      </w:pPr>
    </w:p>
    <w:p w14:paraId="0000002E" w14:textId="77777777" w:rsidR="00EF3837" w:rsidRDefault="00000000">
      <w:pPr>
        <w:widowControl w:val="0"/>
        <w:pBdr>
          <w:bottom w:val="single" w:sz="8" w:space="2" w:color="000000"/>
        </w:pBdr>
        <w:spacing w:line="240" w:lineRule="auto"/>
        <w:jc w:val="center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EDUCATION</w:t>
      </w:r>
    </w:p>
    <w:p w14:paraId="0000002F" w14:textId="77777777" w:rsidR="00EF3837" w:rsidRDefault="00000000">
      <w:pPr>
        <w:widowControl w:val="0"/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Flatiron School </w:t>
      </w:r>
      <w:r>
        <w:rPr>
          <w:rFonts w:ascii="Calibri" w:eastAsia="Calibri" w:hAnsi="Calibri" w:cs="Calibri"/>
          <w:b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>Full time, Remote</w:t>
      </w:r>
    </w:p>
    <w:p w14:paraId="00000031" w14:textId="00E0D9C0" w:rsidR="00EF3837" w:rsidRDefault="00000000" w:rsidP="00F16431">
      <w:pPr>
        <w:widowControl w:val="0"/>
        <w:tabs>
          <w:tab w:val="right" w:pos="10800"/>
        </w:tabs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Full Stack Web Development, Ruby on Rails and JavaScript program </w:t>
      </w:r>
      <w:r>
        <w:rPr>
          <w:rFonts w:ascii="Calibri" w:eastAsia="Calibri" w:hAnsi="Calibri" w:cs="Calibri"/>
          <w:sz w:val="19"/>
          <w:szCs w:val="19"/>
        </w:rPr>
        <w:tab/>
        <w:t>10/2022 - 02/2023</w:t>
      </w:r>
    </w:p>
    <w:p w14:paraId="782D4AB1" w14:textId="77777777" w:rsidR="00F16431" w:rsidRDefault="00F1643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19"/>
          <w:szCs w:val="19"/>
        </w:rPr>
      </w:pPr>
    </w:p>
    <w:p w14:paraId="00000032" w14:textId="4FF80038" w:rsidR="00EF3837" w:rsidRDefault="00000000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Liberty University</w:t>
      </w:r>
      <w:r>
        <w:rPr>
          <w:rFonts w:ascii="Calibri" w:eastAsia="Calibri" w:hAnsi="Calibri" w:cs="Calibri"/>
          <w:sz w:val="19"/>
          <w:szCs w:val="19"/>
        </w:rPr>
        <w:tab/>
        <w:t>Lynchburg, VA</w:t>
      </w:r>
    </w:p>
    <w:p w14:paraId="00000033" w14:textId="77777777" w:rsidR="00EF3837" w:rsidRDefault="00000000">
      <w:pPr>
        <w:tabs>
          <w:tab w:val="right" w:pos="10800"/>
        </w:tabs>
        <w:spacing w:line="240" w:lineRule="auto"/>
      </w:pPr>
      <w:r>
        <w:rPr>
          <w:rFonts w:ascii="Calibri" w:eastAsia="Calibri" w:hAnsi="Calibri" w:cs="Calibri"/>
          <w:sz w:val="19"/>
          <w:szCs w:val="19"/>
        </w:rPr>
        <w:t>Bachelor of Science: Pre-Medical</w:t>
      </w:r>
      <w:r>
        <w:rPr>
          <w:rFonts w:ascii="Calibri" w:eastAsia="Calibri" w:hAnsi="Calibri" w:cs="Calibri"/>
          <w:sz w:val="19"/>
          <w:szCs w:val="19"/>
        </w:rPr>
        <w:tab/>
        <w:t>Complete</w:t>
      </w:r>
      <w:r>
        <w:rPr>
          <w:sz w:val="20"/>
          <w:szCs w:val="20"/>
        </w:rPr>
        <w:t xml:space="preserve">                        </w:t>
      </w:r>
    </w:p>
    <w:sectPr w:rsidR="00EF383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900C4"/>
    <w:multiLevelType w:val="multilevel"/>
    <w:tmpl w:val="1174E7F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826575A"/>
    <w:multiLevelType w:val="multilevel"/>
    <w:tmpl w:val="D0B685A0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2157819">
    <w:abstractNumId w:val="1"/>
  </w:num>
  <w:num w:numId="2" w16cid:durableId="79445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837"/>
    <w:rsid w:val="00EF3837"/>
    <w:rsid w:val="00F1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4F4B"/>
  <w15:docId w15:val="{82A3DF18-8587-4E19-B52F-56B8C5EB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rclementslu" TargetMode="External"/><Relationship Id="rId13" Type="http://schemas.openxmlformats.org/officeDocument/2006/relationships/hyperlink" Target="https://stress-busters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clements" TargetMode="External"/><Relationship Id="rId12" Type="http://schemas.openxmlformats.org/officeDocument/2006/relationships/hyperlink" Target="https://github.com/Saverton/stress-buster-rai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clements-codes/" TargetMode="External"/><Relationship Id="rId11" Type="http://schemas.openxmlformats.org/officeDocument/2006/relationships/hyperlink" Target="https://youtu.be/n5o7g0SEz20?t=726" TargetMode="External"/><Relationship Id="rId5" Type="http://schemas.openxmlformats.org/officeDocument/2006/relationships/hyperlink" Target="mailto:email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rclements/case-conn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-portfolio-drclements.vercel.app/" TargetMode="External"/><Relationship Id="rId14" Type="http://schemas.openxmlformats.org/officeDocument/2006/relationships/hyperlink" Target="https://www.loom.com/share/ed0e5521fb154735980f319a9271b0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Clements</cp:lastModifiedBy>
  <cp:revision>2</cp:revision>
  <dcterms:created xsi:type="dcterms:W3CDTF">2023-03-15T13:56:00Z</dcterms:created>
  <dcterms:modified xsi:type="dcterms:W3CDTF">2023-03-15T13:59:00Z</dcterms:modified>
</cp:coreProperties>
</file>