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715"/>
        <w:gridCol w:w="1710"/>
        <w:gridCol w:w="6557"/>
      </w:tblGrid>
      <w:tr w:rsidR="001C5C52" w:rsidRPr="00250F16" w14:paraId="5BD4242B" w14:textId="77777777" w:rsidTr="00250F16">
        <w:trPr>
          <w:trHeight w:val="161"/>
        </w:trPr>
        <w:tc>
          <w:tcPr>
            <w:tcW w:w="715" w:type="dxa"/>
          </w:tcPr>
          <w:p w14:paraId="44254861" w14:textId="30DEFB62" w:rsidR="001C5C52" w:rsidRPr="00250F16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 xml:space="preserve">1. </w:t>
            </w:r>
          </w:p>
        </w:tc>
        <w:tc>
          <w:tcPr>
            <w:tcW w:w="1710" w:type="dxa"/>
          </w:tcPr>
          <w:p w14:paraId="655687EE" w14:textId="32B4B234" w:rsidR="001C5C52" w:rsidRPr="00250F16" w:rsidRDefault="003D636D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>8,231,876</w:t>
            </w:r>
            <w:bookmarkStart w:id="0" w:name="_GoBack"/>
            <w:bookmarkEnd w:id="0"/>
          </w:p>
        </w:tc>
        <w:tc>
          <w:tcPr>
            <w:tcW w:w="6557" w:type="dxa"/>
          </w:tcPr>
          <w:p w14:paraId="43A9955F" w14:textId="77777777" w:rsidR="001C5C52" w:rsidRPr="00250F16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50F16" w14:paraId="78D3B8B1" w14:textId="77777777" w:rsidTr="00250F16">
        <w:trPr>
          <w:trHeight w:val="299"/>
        </w:trPr>
        <w:tc>
          <w:tcPr>
            <w:tcW w:w="715" w:type="dxa"/>
          </w:tcPr>
          <w:p w14:paraId="776E6C86" w14:textId="6A29D6C1" w:rsidR="001C5C52" w:rsidRPr="00250F16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 xml:space="preserve">2. </w:t>
            </w:r>
          </w:p>
        </w:tc>
        <w:tc>
          <w:tcPr>
            <w:tcW w:w="1710" w:type="dxa"/>
          </w:tcPr>
          <w:p w14:paraId="62463695" w14:textId="77777777" w:rsidR="001C5C52" w:rsidRPr="00250F16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 xml:space="preserve">8,663,945 </w:t>
            </w:r>
          </w:p>
        </w:tc>
        <w:tc>
          <w:tcPr>
            <w:tcW w:w="6557" w:type="dxa"/>
          </w:tcPr>
          <w:p w14:paraId="3AA8CD2B" w14:textId="77777777" w:rsidR="001C5C52" w:rsidRPr="00250F16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50F16">
              <w:rPr>
                <w:b/>
                <w:sz w:val="23"/>
                <w:szCs w:val="23"/>
              </w:rPr>
              <w:t xml:space="preserve">Methods of Producing Anti-TNF-Alpha Antibodies in Mammalian Cell Culture </w:t>
            </w:r>
          </w:p>
        </w:tc>
      </w:tr>
      <w:tr w:rsidR="001C5C52" w14:paraId="2FA26718" w14:textId="77777777" w:rsidTr="00250F16">
        <w:trPr>
          <w:trHeight w:val="161"/>
        </w:trPr>
        <w:tc>
          <w:tcPr>
            <w:tcW w:w="715" w:type="dxa"/>
          </w:tcPr>
          <w:p w14:paraId="1343F205" w14:textId="67005E19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</w:t>
            </w:r>
          </w:p>
        </w:tc>
        <w:tc>
          <w:tcPr>
            <w:tcW w:w="1710" w:type="dxa"/>
          </w:tcPr>
          <w:p w14:paraId="30A861DD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8,715,664 </w:t>
            </w:r>
          </w:p>
        </w:tc>
        <w:tc>
          <w:tcPr>
            <w:tcW w:w="6557" w:type="dxa"/>
          </w:tcPr>
          <w:p w14:paraId="46BF3007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Human TNFα Antibodies for Treatment of Erosive Polyarthritis </w:t>
            </w:r>
          </w:p>
        </w:tc>
      </w:tr>
      <w:tr w:rsidR="001C5C52" w:rsidRPr="00295D92" w14:paraId="6C4CF28E" w14:textId="77777777" w:rsidTr="00250F16">
        <w:trPr>
          <w:trHeight w:val="299"/>
        </w:trPr>
        <w:tc>
          <w:tcPr>
            <w:tcW w:w="715" w:type="dxa"/>
          </w:tcPr>
          <w:p w14:paraId="421558BB" w14:textId="2E2D9485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4. </w:t>
            </w:r>
          </w:p>
        </w:tc>
        <w:tc>
          <w:tcPr>
            <w:tcW w:w="1710" w:type="dxa"/>
          </w:tcPr>
          <w:p w14:paraId="47F9DDFE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8,802,100 </w:t>
            </w:r>
          </w:p>
        </w:tc>
        <w:tc>
          <w:tcPr>
            <w:tcW w:w="6557" w:type="dxa"/>
          </w:tcPr>
          <w:p w14:paraId="57C644DF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Formulation of Human Antibodies for Treating TNF-Alpha Associated Disorders </w:t>
            </w:r>
          </w:p>
        </w:tc>
      </w:tr>
      <w:tr w:rsidR="001C5C52" w:rsidRPr="00295D92" w14:paraId="51C9EB14" w14:textId="77777777" w:rsidTr="00250F16">
        <w:trPr>
          <w:trHeight w:val="161"/>
        </w:trPr>
        <w:tc>
          <w:tcPr>
            <w:tcW w:w="715" w:type="dxa"/>
          </w:tcPr>
          <w:p w14:paraId="54C1D691" w14:textId="04AC13AD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5. </w:t>
            </w:r>
          </w:p>
        </w:tc>
        <w:tc>
          <w:tcPr>
            <w:tcW w:w="1710" w:type="dxa"/>
          </w:tcPr>
          <w:p w14:paraId="2B51579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8,802,101 </w:t>
            </w:r>
          </w:p>
        </w:tc>
        <w:tc>
          <w:tcPr>
            <w:tcW w:w="6557" w:type="dxa"/>
          </w:tcPr>
          <w:p w14:paraId="6A9ADAD4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Formulation of Human Antibodies for Treating TNF-α Associated Disorders </w:t>
            </w:r>
          </w:p>
        </w:tc>
      </w:tr>
      <w:tr w:rsidR="001C5C52" w14:paraId="4AECE779" w14:textId="77777777" w:rsidTr="00250F16">
        <w:trPr>
          <w:trHeight w:val="161"/>
        </w:trPr>
        <w:tc>
          <w:tcPr>
            <w:tcW w:w="715" w:type="dxa"/>
          </w:tcPr>
          <w:p w14:paraId="05200EDA" w14:textId="290957A9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6. </w:t>
            </w:r>
          </w:p>
        </w:tc>
        <w:tc>
          <w:tcPr>
            <w:tcW w:w="1710" w:type="dxa"/>
          </w:tcPr>
          <w:p w14:paraId="39E661CA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8,808,700 </w:t>
            </w:r>
          </w:p>
        </w:tc>
        <w:tc>
          <w:tcPr>
            <w:tcW w:w="6557" w:type="dxa"/>
          </w:tcPr>
          <w:p w14:paraId="56425CB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 Alpha Inhibitor for Treatment of Erosive Polyarthritis </w:t>
            </w:r>
          </w:p>
        </w:tc>
      </w:tr>
      <w:tr w:rsidR="001C5C52" w:rsidRPr="00295D92" w14:paraId="36115FBF" w14:textId="77777777" w:rsidTr="00250F16">
        <w:trPr>
          <w:trHeight w:val="161"/>
        </w:trPr>
        <w:tc>
          <w:tcPr>
            <w:tcW w:w="715" w:type="dxa"/>
          </w:tcPr>
          <w:p w14:paraId="69A26BE3" w14:textId="4F52CA89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7. </w:t>
            </w:r>
          </w:p>
        </w:tc>
        <w:tc>
          <w:tcPr>
            <w:tcW w:w="1710" w:type="dxa"/>
          </w:tcPr>
          <w:p w14:paraId="1711E5FE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8,883,156 </w:t>
            </w:r>
          </w:p>
        </w:tc>
        <w:tc>
          <w:tcPr>
            <w:tcW w:w="6557" w:type="dxa"/>
          </w:tcPr>
          <w:p w14:paraId="24B104C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95D92" w14:paraId="57160EB3" w14:textId="77777777" w:rsidTr="00250F16">
        <w:trPr>
          <w:trHeight w:val="161"/>
        </w:trPr>
        <w:tc>
          <w:tcPr>
            <w:tcW w:w="715" w:type="dxa"/>
          </w:tcPr>
          <w:p w14:paraId="49B9686A" w14:textId="5AA8887B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8. </w:t>
            </w:r>
          </w:p>
        </w:tc>
        <w:tc>
          <w:tcPr>
            <w:tcW w:w="1710" w:type="dxa"/>
          </w:tcPr>
          <w:p w14:paraId="68E778BB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8,889,135 </w:t>
            </w:r>
          </w:p>
        </w:tc>
        <w:tc>
          <w:tcPr>
            <w:tcW w:w="6557" w:type="dxa"/>
          </w:tcPr>
          <w:p w14:paraId="130F900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14:paraId="37485FA0" w14:textId="77777777" w:rsidTr="00250F16">
        <w:trPr>
          <w:trHeight w:val="161"/>
        </w:trPr>
        <w:tc>
          <w:tcPr>
            <w:tcW w:w="715" w:type="dxa"/>
          </w:tcPr>
          <w:p w14:paraId="387654E7" w14:textId="6333257C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9. </w:t>
            </w:r>
          </w:p>
        </w:tc>
        <w:tc>
          <w:tcPr>
            <w:tcW w:w="1710" w:type="dxa"/>
          </w:tcPr>
          <w:p w14:paraId="2EA3ED13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8,889,136 </w:t>
            </w:r>
          </w:p>
        </w:tc>
        <w:tc>
          <w:tcPr>
            <w:tcW w:w="6557" w:type="dxa"/>
          </w:tcPr>
          <w:p w14:paraId="61CAAC7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Multiple-Variable Dose Regimen for Treating TNFα-Related Disorders </w:t>
            </w:r>
          </w:p>
        </w:tc>
      </w:tr>
      <w:tr w:rsidR="001C5C52" w:rsidRPr="00295D92" w14:paraId="00362944" w14:textId="77777777" w:rsidTr="00250F16">
        <w:trPr>
          <w:trHeight w:val="161"/>
        </w:trPr>
        <w:tc>
          <w:tcPr>
            <w:tcW w:w="715" w:type="dxa"/>
          </w:tcPr>
          <w:p w14:paraId="699F4604" w14:textId="366A3CA6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10. </w:t>
            </w:r>
          </w:p>
        </w:tc>
        <w:tc>
          <w:tcPr>
            <w:tcW w:w="1710" w:type="dxa"/>
          </w:tcPr>
          <w:p w14:paraId="1E4DFFCA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8,895,009 </w:t>
            </w:r>
          </w:p>
        </w:tc>
        <w:tc>
          <w:tcPr>
            <w:tcW w:w="6557" w:type="dxa"/>
          </w:tcPr>
          <w:p w14:paraId="315AB74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95D92" w14:paraId="501D3B3D" w14:textId="77777777" w:rsidTr="00250F16">
        <w:trPr>
          <w:trHeight w:val="161"/>
        </w:trPr>
        <w:tc>
          <w:tcPr>
            <w:tcW w:w="715" w:type="dxa"/>
          </w:tcPr>
          <w:p w14:paraId="637708BE" w14:textId="595EEE8D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11. </w:t>
            </w:r>
          </w:p>
        </w:tc>
        <w:tc>
          <w:tcPr>
            <w:tcW w:w="1710" w:type="dxa"/>
          </w:tcPr>
          <w:p w14:paraId="68975E9A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8,906,372 </w:t>
            </w:r>
          </w:p>
        </w:tc>
        <w:tc>
          <w:tcPr>
            <w:tcW w:w="6557" w:type="dxa"/>
          </w:tcPr>
          <w:p w14:paraId="12152446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14:paraId="6DBE6EF9" w14:textId="77777777" w:rsidTr="00250F16">
        <w:trPr>
          <w:trHeight w:val="161"/>
        </w:trPr>
        <w:tc>
          <w:tcPr>
            <w:tcW w:w="715" w:type="dxa"/>
          </w:tcPr>
          <w:p w14:paraId="465869F9" w14:textId="35269FD3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12. </w:t>
            </w:r>
          </w:p>
        </w:tc>
        <w:tc>
          <w:tcPr>
            <w:tcW w:w="1710" w:type="dxa"/>
          </w:tcPr>
          <w:p w14:paraId="48E66181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8,906,373 </w:t>
            </w:r>
          </w:p>
        </w:tc>
        <w:tc>
          <w:tcPr>
            <w:tcW w:w="6557" w:type="dxa"/>
          </w:tcPr>
          <w:p w14:paraId="493768DB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TNF-alpha Inhibitor for Treatment of Psoriasis </w:t>
            </w:r>
          </w:p>
        </w:tc>
      </w:tr>
      <w:tr w:rsidR="001C5C52" w:rsidRPr="00295D92" w14:paraId="0605BB77" w14:textId="77777777" w:rsidTr="00250F16">
        <w:trPr>
          <w:trHeight w:val="161"/>
        </w:trPr>
        <w:tc>
          <w:tcPr>
            <w:tcW w:w="715" w:type="dxa"/>
          </w:tcPr>
          <w:p w14:paraId="678B907F" w14:textId="1056EF5D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13. </w:t>
            </w:r>
          </w:p>
        </w:tc>
        <w:tc>
          <w:tcPr>
            <w:tcW w:w="1710" w:type="dxa"/>
          </w:tcPr>
          <w:p w14:paraId="70335617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8,906,646 </w:t>
            </w:r>
          </w:p>
        </w:tc>
        <w:tc>
          <w:tcPr>
            <w:tcW w:w="6557" w:type="dxa"/>
          </w:tcPr>
          <w:p w14:paraId="7C7A9727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Fed-batch Method of Making Human Anti-TNF-Alpha Antibody </w:t>
            </w:r>
          </w:p>
        </w:tc>
      </w:tr>
      <w:tr w:rsidR="001C5C52" w14:paraId="6BE77A00" w14:textId="77777777" w:rsidTr="00250F16">
        <w:trPr>
          <w:trHeight w:val="161"/>
        </w:trPr>
        <w:tc>
          <w:tcPr>
            <w:tcW w:w="715" w:type="dxa"/>
          </w:tcPr>
          <w:p w14:paraId="06313440" w14:textId="595B439A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14. </w:t>
            </w:r>
          </w:p>
        </w:tc>
        <w:tc>
          <w:tcPr>
            <w:tcW w:w="1710" w:type="dxa"/>
          </w:tcPr>
          <w:p w14:paraId="28AE2463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8,911,737 </w:t>
            </w:r>
          </w:p>
        </w:tc>
        <w:tc>
          <w:tcPr>
            <w:tcW w:w="6557" w:type="dxa"/>
          </w:tcPr>
          <w:p w14:paraId="3BB6B917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:rsidRPr="00295D92" w14:paraId="0767B9D3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663F7DDA" w14:textId="76C8AC08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15. </w:t>
            </w:r>
          </w:p>
        </w:tc>
        <w:tc>
          <w:tcPr>
            <w:tcW w:w="1710" w:type="dxa"/>
          </w:tcPr>
          <w:p w14:paraId="2CCBF707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8,911,964 </w:t>
            </w:r>
          </w:p>
        </w:tc>
        <w:tc>
          <w:tcPr>
            <w:tcW w:w="6557" w:type="dxa"/>
          </w:tcPr>
          <w:p w14:paraId="27D0916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Fed-Batch Method of Making Human Anti-TNF-Alpha Antibody </w:t>
            </w:r>
          </w:p>
        </w:tc>
      </w:tr>
      <w:tr w:rsidR="001C5C52" w:rsidRPr="00295D92" w14:paraId="4B5C9B9B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C034C1D" w14:textId="00E514EC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16. </w:t>
            </w:r>
          </w:p>
        </w:tc>
        <w:tc>
          <w:tcPr>
            <w:tcW w:w="1710" w:type="dxa"/>
          </w:tcPr>
          <w:p w14:paraId="458BA9CF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8,916,153 </w:t>
            </w:r>
          </w:p>
        </w:tc>
        <w:tc>
          <w:tcPr>
            <w:tcW w:w="6557" w:type="dxa"/>
          </w:tcPr>
          <w:p w14:paraId="19FE49A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95D92" w14:paraId="111BBD9C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0DA8F98A" w14:textId="75F66990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17. </w:t>
            </w:r>
          </w:p>
        </w:tc>
        <w:tc>
          <w:tcPr>
            <w:tcW w:w="1710" w:type="dxa"/>
          </w:tcPr>
          <w:p w14:paraId="2679E440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8,916,157 </w:t>
            </w:r>
          </w:p>
        </w:tc>
        <w:tc>
          <w:tcPr>
            <w:tcW w:w="6557" w:type="dxa"/>
          </w:tcPr>
          <w:p w14:paraId="2D36244F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Formulation of Human Antibodies for Treating TNF-α Associated Disorders </w:t>
            </w:r>
          </w:p>
        </w:tc>
      </w:tr>
      <w:tr w:rsidR="001C5C52" w:rsidRPr="00295D92" w14:paraId="46DE63BD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61EEE7A6" w14:textId="6B7CDEC8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18. </w:t>
            </w:r>
          </w:p>
        </w:tc>
        <w:tc>
          <w:tcPr>
            <w:tcW w:w="1710" w:type="dxa"/>
          </w:tcPr>
          <w:p w14:paraId="2539C78A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8,916,158 </w:t>
            </w:r>
          </w:p>
        </w:tc>
        <w:tc>
          <w:tcPr>
            <w:tcW w:w="6557" w:type="dxa"/>
          </w:tcPr>
          <w:p w14:paraId="34A8B2C1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Formulation of Human Antibodies for Treating TNF-α Associated Disorders </w:t>
            </w:r>
          </w:p>
        </w:tc>
      </w:tr>
      <w:tr w:rsidR="001C5C52" w14:paraId="0E0FDDE7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C80FA51" w14:textId="4FF2F82A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19. </w:t>
            </w:r>
          </w:p>
        </w:tc>
        <w:tc>
          <w:tcPr>
            <w:tcW w:w="1710" w:type="dxa"/>
          </w:tcPr>
          <w:p w14:paraId="1B0FBFC2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8,926,975 </w:t>
            </w:r>
          </w:p>
        </w:tc>
        <w:tc>
          <w:tcPr>
            <w:tcW w:w="6557" w:type="dxa"/>
          </w:tcPr>
          <w:p w14:paraId="463C3025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Method of Treating Ankylosing Spondylitis </w:t>
            </w:r>
          </w:p>
        </w:tc>
      </w:tr>
      <w:tr w:rsidR="001C5C52" w:rsidRPr="00295D92" w14:paraId="6163AE0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20BCAD54" w14:textId="06B8648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20. </w:t>
            </w:r>
          </w:p>
        </w:tc>
        <w:tc>
          <w:tcPr>
            <w:tcW w:w="1710" w:type="dxa"/>
          </w:tcPr>
          <w:p w14:paraId="015225EB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8,946,395 </w:t>
            </w:r>
          </w:p>
        </w:tc>
        <w:tc>
          <w:tcPr>
            <w:tcW w:w="6557" w:type="dxa"/>
          </w:tcPr>
          <w:p w14:paraId="478556E7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Purification of Proteins Using Hydrophobic Interaction Chromatography </w:t>
            </w:r>
          </w:p>
        </w:tc>
      </w:tr>
      <w:tr w:rsidR="001C5C52" w14:paraId="5458E8BF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E665CC7" w14:textId="4FEEB24F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21. </w:t>
            </w:r>
          </w:p>
        </w:tc>
        <w:tc>
          <w:tcPr>
            <w:tcW w:w="1710" w:type="dxa"/>
          </w:tcPr>
          <w:p w14:paraId="5802083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8,961,973 </w:t>
            </w:r>
          </w:p>
        </w:tc>
        <w:tc>
          <w:tcPr>
            <w:tcW w:w="6557" w:type="dxa"/>
          </w:tcPr>
          <w:p w14:paraId="61033D70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Multiple-Variable Dose Regimen for Treating TNFα-Related Disorders </w:t>
            </w:r>
          </w:p>
        </w:tc>
      </w:tr>
      <w:tr w:rsidR="001C5C52" w14:paraId="63EE649C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571DC63" w14:textId="6B7BDB88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22. </w:t>
            </w:r>
          </w:p>
        </w:tc>
        <w:tc>
          <w:tcPr>
            <w:tcW w:w="1710" w:type="dxa"/>
          </w:tcPr>
          <w:p w14:paraId="2C20C2B1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8,961,974 </w:t>
            </w:r>
          </w:p>
        </w:tc>
        <w:tc>
          <w:tcPr>
            <w:tcW w:w="6557" w:type="dxa"/>
          </w:tcPr>
          <w:p w14:paraId="7FD9DC89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Multiple-Variable Dose Regimen for Treating TNFα-Related Disorders </w:t>
            </w:r>
          </w:p>
        </w:tc>
      </w:tr>
      <w:tr w:rsidR="001C5C52" w:rsidRPr="00295D92" w14:paraId="4828BB9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0F1BA1AE" w14:textId="072F90C9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23. </w:t>
            </w:r>
          </w:p>
        </w:tc>
        <w:tc>
          <w:tcPr>
            <w:tcW w:w="1710" w:type="dxa"/>
          </w:tcPr>
          <w:p w14:paraId="321655D2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8,974,790 </w:t>
            </w:r>
          </w:p>
        </w:tc>
        <w:tc>
          <w:tcPr>
            <w:tcW w:w="6557" w:type="dxa"/>
          </w:tcPr>
          <w:p w14:paraId="1DE72951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14:paraId="17291157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37F91E4D" w14:textId="4C0C22F6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24. </w:t>
            </w:r>
          </w:p>
        </w:tc>
        <w:tc>
          <w:tcPr>
            <w:tcW w:w="1710" w:type="dxa"/>
          </w:tcPr>
          <w:p w14:paraId="6B0C49C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8,986,693 </w:t>
            </w:r>
          </w:p>
        </w:tc>
        <w:tc>
          <w:tcPr>
            <w:tcW w:w="6557" w:type="dxa"/>
          </w:tcPr>
          <w:p w14:paraId="5178823C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TNFα Inhibitor for Treatment of Psoriasis </w:t>
            </w:r>
          </w:p>
        </w:tc>
      </w:tr>
      <w:tr w:rsidR="001C5C52" w:rsidRPr="00295D92" w14:paraId="6E89106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FE9AAF8" w14:textId="78FEA67B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25. </w:t>
            </w:r>
          </w:p>
        </w:tc>
        <w:tc>
          <w:tcPr>
            <w:tcW w:w="1710" w:type="dxa"/>
          </w:tcPr>
          <w:p w14:paraId="4250EC4C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8,992,926 </w:t>
            </w:r>
          </w:p>
        </w:tc>
        <w:tc>
          <w:tcPr>
            <w:tcW w:w="6557" w:type="dxa"/>
          </w:tcPr>
          <w:p w14:paraId="3585F15B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:rsidRPr="00295D92" w14:paraId="166C04A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E1A3E9B" w14:textId="72E091BE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26. </w:t>
            </w:r>
          </w:p>
        </w:tc>
        <w:tc>
          <w:tcPr>
            <w:tcW w:w="1710" w:type="dxa"/>
          </w:tcPr>
          <w:p w14:paraId="6FE08876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8,999,337 </w:t>
            </w:r>
          </w:p>
        </w:tc>
        <w:tc>
          <w:tcPr>
            <w:tcW w:w="6557" w:type="dxa"/>
          </w:tcPr>
          <w:p w14:paraId="13E01400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for Treating Juvenile Idiopathic Arthritis by Inhibition of TNFα </w:t>
            </w:r>
          </w:p>
        </w:tc>
      </w:tr>
      <w:tr w:rsidR="001C5C52" w14:paraId="7E176E57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5A584AC" w14:textId="59979DDD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27. </w:t>
            </w:r>
          </w:p>
        </w:tc>
        <w:tc>
          <w:tcPr>
            <w:tcW w:w="1710" w:type="dxa"/>
          </w:tcPr>
          <w:p w14:paraId="09DF803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9,017,680 </w:t>
            </w:r>
          </w:p>
        </w:tc>
        <w:tc>
          <w:tcPr>
            <w:tcW w:w="6557" w:type="dxa"/>
          </w:tcPr>
          <w:p w14:paraId="5E47A87B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:rsidRPr="00295D92" w14:paraId="656782CE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4AA12EEB" w14:textId="12CF0166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28. </w:t>
            </w:r>
          </w:p>
        </w:tc>
        <w:tc>
          <w:tcPr>
            <w:tcW w:w="1710" w:type="dxa"/>
          </w:tcPr>
          <w:p w14:paraId="2491CAF5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9,018,361 </w:t>
            </w:r>
          </w:p>
        </w:tc>
        <w:tc>
          <w:tcPr>
            <w:tcW w:w="6557" w:type="dxa"/>
          </w:tcPr>
          <w:p w14:paraId="0823EDD4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Isolation and Purification of Antibodies Using Protein </w:t>
            </w:r>
            <w:proofErr w:type="spellStart"/>
            <w:proofErr w:type="gramStart"/>
            <w:r w:rsidRPr="00295D92">
              <w:rPr>
                <w:b/>
                <w:sz w:val="23"/>
                <w:szCs w:val="23"/>
              </w:rPr>
              <w:t>A</w:t>
            </w:r>
            <w:proofErr w:type="spellEnd"/>
            <w:proofErr w:type="gramEnd"/>
            <w:r w:rsidRPr="00295D92">
              <w:rPr>
                <w:b/>
                <w:sz w:val="23"/>
                <w:szCs w:val="23"/>
              </w:rPr>
              <w:t xml:space="preserve"> Affinity Chromatography </w:t>
            </w:r>
          </w:p>
        </w:tc>
      </w:tr>
      <w:tr w:rsidR="001C5C52" w14:paraId="7BB97F46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074A1B53" w14:textId="532C4B98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29. </w:t>
            </w:r>
          </w:p>
        </w:tc>
        <w:tc>
          <w:tcPr>
            <w:tcW w:w="1710" w:type="dxa"/>
          </w:tcPr>
          <w:p w14:paraId="4106E43E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9,061,005 </w:t>
            </w:r>
          </w:p>
        </w:tc>
        <w:tc>
          <w:tcPr>
            <w:tcW w:w="6557" w:type="dxa"/>
          </w:tcPr>
          <w:p w14:paraId="406EF4FE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Multiple-Variable Dose Regimen for Treating Idiopathic Inflammatory Bowel Disease </w:t>
            </w:r>
          </w:p>
        </w:tc>
      </w:tr>
      <w:tr w:rsidR="001C5C52" w:rsidRPr="00295D92" w14:paraId="436DDA7F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28B4A205" w14:textId="63572486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30. </w:t>
            </w:r>
          </w:p>
        </w:tc>
        <w:tc>
          <w:tcPr>
            <w:tcW w:w="1710" w:type="dxa"/>
          </w:tcPr>
          <w:p w14:paraId="34B86C50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9,062,106 </w:t>
            </w:r>
          </w:p>
        </w:tc>
        <w:tc>
          <w:tcPr>
            <w:tcW w:w="6557" w:type="dxa"/>
          </w:tcPr>
          <w:p w14:paraId="22201261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for Controlling the </w:t>
            </w:r>
            <w:proofErr w:type="spellStart"/>
            <w:r w:rsidRPr="00295D92">
              <w:rPr>
                <w:b/>
                <w:sz w:val="23"/>
                <w:szCs w:val="23"/>
              </w:rPr>
              <w:t>Galactosylation</w:t>
            </w:r>
            <w:proofErr w:type="spellEnd"/>
            <w:r w:rsidRPr="00295D92">
              <w:rPr>
                <w:b/>
                <w:sz w:val="23"/>
                <w:szCs w:val="23"/>
              </w:rPr>
              <w:t xml:space="preserve"> Profile of Recombinantly-Expressed Proteins </w:t>
            </w:r>
          </w:p>
        </w:tc>
      </w:tr>
      <w:tr w:rsidR="001C5C52" w14:paraId="717948E4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2E18CAB5" w14:textId="4515B02A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31. </w:t>
            </w:r>
          </w:p>
        </w:tc>
        <w:tc>
          <w:tcPr>
            <w:tcW w:w="1710" w:type="dxa"/>
          </w:tcPr>
          <w:p w14:paraId="08254485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9,067,992 </w:t>
            </w:r>
          </w:p>
        </w:tc>
        <w:tc>
          <w:tcPr>
            <w:tcW w:w="6557" w:type="dxa"/>
          </w:tcPr>
          <w:p w14:paraId="18C24FBA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TNFα Inhibitor for Treatment of Psoriatic Arthritis </w:t>
            </w:r>
          </w:p>
        </w:tc>
      </w:tr>
      <w:tr w:rsidR="001C5C52" w:rsidRPr="00295D92" w14:paraId="02E5254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57CE18B" w14:textId="0A6A25D8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lastRenderedPageBreak/>
              <w:t xml:space="preserve">32. </w:t>
            </w:r>
          </w:p>
        </w:tc>
        <w:tc>
          <w:tcPr>
            <w:tcW w:w="1710" w:type="dxa"/>
          </w:tcPr>
          <w:p w14:paraId="72E54A84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9,073,987 </w:t>
            </w:r>
          </w:p>
        </w:tc>
        <w:tc>
          <w:tcPr>
            <w:tcW w:w="6557" w:type="dxa"/>
          </w:tcPr>
          <w:p w14:paraId="61688C8F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:rsidRPr="00295D92" w14:paraId="435CD850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2211199B" w14:textId="61443788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33. </w:t>
            </w:r>
          </w:p>
        </w:tc>
        <w:tc>
          <w:tcPr>
            <w:tcW w:w="1710" w:type="dxa"/>
          </w:tcPr>
          <w:p w14:paraId="0510184B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9,073,988 </w:t>
            </w:r>
          </w:p>
        </w:tc>
        <w:tc>
          <w:tcPr>
            <w:tcW w:w="6557" w:type="dxa"/>
          </w:tcPr>
          <w:p w14:paraId="5580A593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Fed Batch Method of Making Anti-TNF-Alpha Antibodies </w:t>
            </w:r>
          </w:p>
        </w:tc>
      </w:tr>
      <w:tr w:rsidR="001C5C52" w:rsidRPr="00295D92" w14:paraId="3E7CBCD0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677D273C" w14:textId="3B2CB8CB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34. </w:t>
            </w:r>
          </w:p>
        </w:tc>
        <w:tc>
          <w:tcPr>
            <w:tcW w:w="1710" w:type="dxa"/>
          </w:tcPr>
          <w:p w14:paraId="47570A34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9,085,618 </w:t>
            </w:r>
          </w:p>
        </w:tc>
        <w:tc>
          <w:tcPr>
            <w:tcW w:w="6557" w:type="dxa"/>
          </w:tcPr>
          <w:p w14:paraId="712F4BD2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14:paraId="79618E38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6988533D" w14:textId="13DE0C13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35. </w:t>
            </w:r>
          </w:p>
        </w:tc>
        <w:tc>
          <w:tcPr>
            <w:tcW w:w="1710" w:type="dxa"/>
          </w:tcPr>
          <w:p w14:paraId="2DEE2A3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9,085,620 </w:t>
            </w:r>
          </w:p>
        </w:tc>
        <w:tc>
          <w:tcPr>
            <w:tcW w:w="6557" w:type="dxa"/>
          </w:tcPr>
          <w:p w14:paraId="24D7799F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TNFα Inhibitor for Treatment of Psoriatic Arthritis </w:t>
            </w:r>
          </w:p>
        </w:tc>
      </w:tr>
      <w:tr w:rsidR="001C5C52" w:rsidRPr="00295D92" w14:paraId="53B08E02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37FC4133" w14:textId="0C357656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36. </w:t>
            </w:r>
          </w:p>
        </w:tc>
        <w:tc>
          <w:tcPr>
            <w:tcW w:w="1710" w:type="dxa"/>
          </w:tcPr>
          <w:p w14:paraId="635E03D6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9,090,688 </w:t>
            </w:r>
          </w:p>
        </w:tc>
        <w:tc>
          <w:tcPr>
            <w:tcW w:w="6557" w:type="dxa"/>
          </w:tcPr>
          <w:p w14:paraId="28C61F6E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for Controlling the </w:t>
            </w:r>
            <w:proofErr w:type="spellStart"/>
            <w:r w:rsidRPr="00295D92">
              <w:rPr>
                <w:b/>
                <w:sz w:val="23"/>
                <w:szCs w:val="23"/>
              </w:rPr>
              <w:t>Galactosylation</w:t>
            </w:r>
            <w:proofErr w:type="spellEnd"/>
            <w:r w:rsidRPr="00295D92">
              <w:rPr>
                <w:b/>
                <w:sz w:val="23"/>
                <w:szCs w:val="23"/>
              </w:rPr>
              <w:t xml:space="preserve"> Profile of Recombinantly-Expressed Proteins </w:t>
            </w:r>
          </w:p>
        </w:tc>
      </w:tr>
      <w:tr w:rsidR="001C5C52" w14:paraId="570D6E2C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220A4268" w14:textId="28F00ED8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37. </w:t>
            </w:r>
          </w:p>
        </w:tc>
        <w:tc>
          <w:tcPr>
            <w:tcW w:w="1710" w:type="dxa"/>
          </w:tcPr>
          <w:p w14:paraId="7EA263EC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9,090,689 </w:t>
            </w:r>
          </w:p>
        </w:tc>
        <w:tc>
          <w:tcPr>
            <w:tcW w:w="6557" w:type="dxa"/>
          </w:tcPr>
          <w:p w14:paraId="36E05443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TNFα Inhibitor for Treatment of Psoriasis </w:t>
            </w:r>
          </w:p>
        </w:tc>
      </w:tr>
      <w:tr w:rsidR="001C5C52" w:rsidRPr="00295D92" w14:paraId="4F29A118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09744B9" w14:textId="78547401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38. </w:t>
            </w:r>
          </w:p>
        </w:tc>
        <w:tc>
          <w:tcPr>
            <w:tcW w:w="1710" w:type="dxa"/>
          </w:tcPr>
          <w:p w14:paraId="16342BC6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9,090,867 </w:t>
            </w:r>
          </w:p>
        </w:tc>
        <w:tc>
          <w:tcPr>
            <w:tcW w:w="6557" w:type="dxa"/>
          </w:tcPr>
          <w:p w14:paraId="6A80181B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Fed-Batch Method of Making Anti-TNF-Alpha Antibody </w:t>
            </w:r>
          </w:p>
        </w:tc>
      </w:tr>
      <w:tr w:rsidR="001C5C52" w:rsidRPr="00295D92" w14:paraId="03F2D491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34AF692C" w14:textId="15A07FF9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39. </w:t>
            </w:r>
          </w:p>
        </w:tc>
        <w:tc>
          <w:tcPr>
            <w:tcW w:w="1710" w:type="dxa"/>
          </w:tcPr>
          <w:p w14:paraId="48628032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9,096,666 </w:t>
            </w:r>
          </w:p>
        </w:tc>
        <w:tc>
          <w:tcPr>
            <w:tcW w:w="6557" w:type="dxa"/>
          </w:tcPr>
          <w:p w14:paraId="05DCD562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95D92" w14:paraId="6214700C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52B9C99" w14:textId="5EA40001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40. </w:t>
            </w:r>
          </w:p>
        </w:tc>
        <w:tc>
          <w:tcPr>
            <w:tcW w:w="1710" w:type="dxa"/>
          </w:tcPr>
          <w:p w14:paraId="25238435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9,102,723 </w:t>
            </w:r>
          </w:p>
        </w:tc>
        <w:tc>
          <w:tcPr>
            <w:tcW w:w="6557" w:type="dxa"/>
          </w:tcPr>
          <w:p w14:paraId="5E93AB03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295D92" w14:paraId="039E3AFD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07748268" w14:textId="656BC818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41. </w:t>
            </w:r>
          </w:p>
        </w:tc>
        <w:tc>
          <w:tcPr>
            <w:tcW w:w="1710" w:type="dxa"/>
          </w:tcPr>
          <w:p w14:paraId="1BBB734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9,114,166 </w:t>
            </w:r>
          </w:p>
        </w:tc>
        <w:tc>
          <w:tcPr>
            <w:tcW w:w="6557" w:type="dxa"/>
          </w:tcPr>
          <w:p w14:paraId="01430833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Formulation of Human Antibodies for Treating TNF-α Associated Disorders </w:t>
            </w:r>
          </w:p>
        </w:tc>
      </w:tr>
      <w:tr w:rsidR="001C5C52" w:rsidRPr="00295D92" w14:paraId="30B70680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BD85436" w14:textId="2EC13EA4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42. </w:t>
            </w:r>
          </w:p>
        </w:tc>
        <w:tc>
          <w:tcPr>
            <w:tcW w:w="1710" w:type="dxa"/>
          </w:tcPr>
          <w:p w14:paraId="3523966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9,150,645 </w:t>
            </w:r>
          </w:p>
        </w:tc>
        <w:tc>
          <w:tcPr>
            <w:tcW w:w="6557" w:type="dxa"/>
          </w:tcPr>
          <w:p w14:paraId="314EA25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Cell Culture Methods to Reduce Acidic Species </w:t>
            </w:r>
          </w:p>
        </w:tc>
      </w:tr>
      <w:tr w:rsidR="001C5C52" w14:paraId="6FD9FEF9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1A5B7487" w14:textId="67405F1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43. </w:t>
            </w:r>
          </w:p>
        </w:tc>
        <w:tc>
          <w:tcPr>
            <w:tcW w:w="1710" w:type="dxa"/>
          </w:tcPr>
          <w:p w14:paraId="4192178A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9,187,559 </w:t>
            </w:r>
          </w:p>
        </w:tc>
        <w:tc>
          <w:tcPr>
            <w:tcW w:w="6557" w:type="dxa"/>
          </w:tcPr>
          <w:p w14:paraId="1C9DE153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Multiple-Variable Dose Regimen for Treating Idiopathic Inflammatory Bowel Disease </w:t>
            </w:r>
          </w:p>
        </w:tc>
      </w:tr>
      <w:tr w:rsidR="001C5C52" w:rsidRPr="00295D92" w14:paraId="5CB69DE5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255D28BD" w14:textId="62232716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44. </w:t>
            </w:r>
          </w:p>
        </w:tc>
        <w:tc>
          <w:tcPr>
            <w:tcW w:w="1710" w:type="dxa"/>
          </w:tcPr>
          <w:p w14:paraId="01F09B7A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9,193,787 </w:t>
            </w:r>
          </w:p>
        </w:tc>
        <w:tc>
          <w:tcPr>
            <w:tcW w:w="6557" w:type="dxa"/>
          </w:tcPr>
          <w:p w14:paraId="06894F5F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Human Antibodies that Bind Human TNF-Alpha and Methods of Preparing the Same </w:t>
            </w:r>
          </w:p>
        </w:tc>
      </w:tr>
      <w:tr w:rsidR="001C5C52" w:rsidRPr="00295D92" w14:paraId="3D1D9B9A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57FCDFFF" w14:textId="7FA5FC14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45. </w:t>
            </w:r>
          </w:p>
        </w:tc>
        <w:tc>
          <w:tcPr>
            <w:tcW w:w="1710" w:type="dxa"/>
          </w:tcPr>
          <w:p w14:paraId="1B2A31AD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9,200,069 </w:t>
            </w:r>
          </w:p>
        </w:tc>
        <w:tc>
          <w:tcPr>
            <w:tcW w:w="6557" w:type="dxa"/>
          </w:tcPr>
          <w:p w14:paraId="3CC06CE0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:rsidRPr="00295D92" w14:paraId="6997B4AC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1984E840" w14:textId="16A66DE2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46. </w:t>
            </w:r>
          </w:p>
        </w:tc>
        <w:tc>
          <w:tcPr>
            <w:tcW w:w="1710" w:type="dxa"/>
          </w:tcPr>
          <w:p w14:paraId="1ACE8D6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9,200,070 </w:t>
            </w:r>
          </w:p>
        </w:tc>
        <w:tc>
          <w:tcPr>
            <w:tcW w:w="6557" w:type="dxa"/>
          </w:tcPr>
          <w:p w14:paraId="0113A46E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:rsidRPr="00295D92" w14:paraId="445BB14E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4421A121" w14:textId="4A2C6433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47. </w:t>
            </w:r>
          </w:p>
        </w:tc>
        <w:tc>
          <w:tcPr>
            <w:tcW w:w="1710" w:type="dxa"/>
          </w:tcPr>
          <w:p w14:paraId="592F5AA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9,206,390 </w:t>
            </w:r>
          </w:p>
        </w:tc>
        <w:tc>
          <w:tcPr>
            <w:tcW w:w="6557" w:type="dxa"/>
          </w:tcPr>
          <w:p w14:paraId="08B5DFE9" w14:textId="77777777" w:rsidR="001C5C52" w:rsidRPr="00295D92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295D92">
              <w:rPr>
                <w:b/>
                <w:sz w:val="23"/>
                <w:szCs w:val="23"/>
              </w:rPr>
              <w:t xml:space="preserve">Methods to Control Protein Heterogeneity </w:t>
            </w:r>
          </w:p>
        </w:tc>
      </w:tr>
      <w:tr w:rsidR="001C5C52" w:rsidRPr="00304681" w14:paraId="0E4C15A4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4AC84501" w14:textId="4A3789B2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48. </w:t>
            </w:r>
          </w:p>
        </w:tc>
        <w:tc>
          <w:tcPr>
            <w:tcW w:w="1710" w:type="dxa"/>
          </w:tcPr>
          <w:p w14:paraId="000C09B7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9,220,781 </w:t>
            </w:r>
          </w:p>
        </w:tc>
        <w:tc>
          <w:tcPr>
            <w:tcW w:w="6557" w:type="dxa"/>
          </w:tcPr>
          <w:p w14:paraId="68DD567E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Formulation of Human Antibodies for Treating TNF-Alpha Associated Disorders </w:t>
            </w:r>
          </w:p>
        </w:tc>
      </w:tr>
      <w:tr w:rsidR="001C5C52" w:rsidRPr="00304681" w14:paraId="5FA34351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489F379A" w14:textId="7BEDAD64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49. </w:t>
            </w:r>
          </w:p>
        </w:tc>
        <w:tc>
          <w:tcPr>
            <w:tcW w:w="1710" w:type="dxa"/>
          </w:tcPr>
          <w:p w14:paraId="1F24EBC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9,234,032 </w:t>
            </w:r>
          </w:p>
        </w:tc>
        <w:tc>
          <w:tcPr>
            <w:tcW w:w="6557" w:type="dxa"/>
          </w:tcPr>
          <w:p w14:paraId="66763384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Fed-Batch Methods for Producing Adalimumab </w:t>
            </w:r>
          </w:p>
        </w:tc>
      </w:tr>
      <w:tr w:rsidR="001C5C52" w:rsidRPr="00304681" w14:paraId="3C0FAAC0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5F138758" w14:textId="2083AB7D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50. </w:t>
            </w:r>
          </w:p>
        </w:tc>
        <w:tc>
          <w:tcPr>
            <w:tcW w:w="1710" w:type="dxa"/>
          </w:tcPr>
          <w:p w14:paraId="0B3C1A0E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9,234,033 </w:t>
            </w:r>
          </w:p>
        </w:tc>
        <w:tc>
          <w:tcPr>
            <w:tcW w:w="6557" w:type="dxa"/>
          </w:tcPr>
          <w:p w14:paraId="1BC051D2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to Control Protein Heterogeneity </w:t>
            </w:r>
          </w:p>
        </w:tc>
      </w:tr>
      <w:tr w:rsidR="001C5C52" w:rsidRPr="00304681" w14:paraId="26C05875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62EB8817" w14:textId="403FAD29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51. </w:t>
            </w:r>
          </w:p>
        </w:tc>
        <w:tc>
          <w:tcPr>
            <w:tcW w:w="1710" w:type="dxa"/>
          </w:tcPr>
          <w:p w14:paraId="00D0CB47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9,249,182 </w:t>
            </w:r>
          </w:p>
        </w:tc>
        <w:tc>
          <w:tcPr>
            <w:tcW w:w="6557" w:type="dxa"/>
          </w:tcPr>
          <w:p w14:paraId="65130C00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Purification of Antibodies Using Hydrophobic Interaction Chromatography </w:t>
            </w:r>
          </w:p>
        </w:tc>
      </w:tr>
      <w:tr w:rsidR="001C5C52" w:rsidRPr="00304681" w14:paraId="519ABE49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120147C1" w14:textId="3599BE2E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52. </w:t>
            </w:r>
          </w:p>
        </w:tc>
        <w:tc>
          <w:tcPr>
            <w:tcW w:w="1710" w:type="dxa"/>
          </w:tcPr>
          <w:p w14:paraId="562A5FB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9,255,143 </w:t>
            </w:r>
          </w:p>
        </w:tc>
        <w:tc>
          <w:tcPr>
            <w:tcW w:w="6557" w:type="dxa"/>
          </w:tcPr>
          <w:p w14:paraId="32A72748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for Controlling the </w:t>
            </w:r>
            <w:proofErr w:type="spellStart"/>
            <w:r w:rsidRPr="00304681">
              <w:rPr>
                <w:b/>
                <w:sz w:val="23"/>
                <w:szCs w:val="23"/>
              </w:rPr>
              <w:t>Galactosylation</w:t>
            </w:r>
            <w:proofErr w:type="spellEnd"/>
            <w:r w:rsidRPr="00304681">
              <w:rPr>
                <w:b/>
                <w:sz w:val="23"/>
                <w:szCs w:val="23"/>
              </w:rPr>
              <w:t xml:space="preserve"> Profile of Recombinantly-Expressed Proteins </w:t>
            </w:r>
          </w:p>
        </w:tc>
      </w:tr>
      <w:tr w:rsidR="001C5C52" w:rsidRPr="00304681" w14:paraId="73880CB3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109DA15E" w14:textId="502C6368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53. </w:t>
            </w:r>
          </w:p>
        </w:tc>
        <w:tc>
          <w:tcPr>
            <w:tcW w:w="1710" w:type="dxa"/>
          </w:tcPr>
          <w:p w14:paraId="0A444A9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9,266,949 </w:t>
            </w:r>
          </w:p>
        </w:tc>
        <w:tc>
          <w:tcPr>
            <w:tcW w:w="6557" w:type="dxa"/>
          </w:tcPr>
          <w:p w14:paraId="78EE92F0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:rsidRPr="00304681" w14:paraId="6B6AD32A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7CEA64D2" w14:textId="08C3550D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54. </w:t>
            </w:r>
          </w:p>
        </w:tc>
        <w:tc>
          <w:tcPr>
            <w:tcW w:w="1710" w:type="dxa"/>
          </w:tcPr>
          <w:p w14:paraId="472AC081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9,272,041 </w:t>
            </w:r>
          </w:p>
        </w:tc>
        <w:tc>
          <w:tcPr>
            <w:tcW w:w="6557" w:type="dxa"/>
          </w:tcPr>
          <w:p w14:paraId="4E27E436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Formulation of Human Antibodies for Treating TNF-Alpha Associated Disorders </w:t>
            </w:r>
          </w:p>
        </w:tc>
      </w:tr>
      <w:tr w:rsidR="001C5C52" w:rsidRPr="00304681" w14:paraId="2F842E45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085B3EF" w14:textId="0ADA186A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55. </w:t>
            </w:r>
          </w:p>
        </w:tc>
        <w:tc>
          <w:tcPr>
            <w:tcW w:w="1710" w:type="dxa"/>
          </w:tcPr>
          <w:p w14:paraId="5454D494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9,273,132 </w:t>
            </w:r>
          </w:p>
        </w:tc>
        <w:tc>
          <w:tcPr>
            <w:tcW w:w="6557" w:type="dxa"/>
          </w:tcPr>
          <w:p w14:paraId="556C1C3D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304681" w14:paraId="72128B74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5E8FE94E" w14:textId="33EFAF9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56. </w:t>
            </w:r>
          </w:p>
        </w:tc>
        <w:tc>
          <w:tcPr>
            <w:tcW w:w="1710" w:type="dxa"/>
          </w:tcPr>
          <w:p w14:paraId="51F64C7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9,284,370 </w:t>
            </w:r>
          </w:p>
        </w:tc>
        <w:tc>
          <w:tcPr>
            <w:tcW w:w="6557" w:type="dxa"/>
          </w:tcPr>
          <w:p w14:paraId="70E09073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for Treating Juvenile Idiopathic Arthritis </w:t>
            </w:r>
          </w:p>
        </w:tc>
      </w:tr>
      <w:tr w:rsidR="001C5C52" w:rsidRPr="00304681" w14:paraId="24620DFA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AB3BDF5" w14:textId="4E9B7416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57. </w:t>
            </w:r>
          </w:p>
        </w:tc>
        <w:tc>
          <w:tcPr>
            <w:tcW w:w="1710" w:type="dxa"/>
          </w:tcPr>
          <w:p w14:paraId="7C8B1A12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9,284,371 </w:t>
            </w:r>
          </w:p>
        </w:tc>
        <w:tc>
          <w:tcPr>
            <w:tcW w:w="6557" w:type="dxa"/>
          </w:tcPr>
          <w:p w14:paraId="7F741BF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of Producing Adalimumab </w:t>
            </w:r>
          </w:p>
        </w:tc>
      </w:tr>
      <w:tr w:rsidR="001C5C52" w:rsidRPr="00304681" w14:paraId="63338E34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D0B5BF1" w14:textId="067489E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58. </w:t>
            </w:r>
          </w:p>
        </w:tc>
        <w:tc>
          <w:tcPr>
            <w:tcW w:w="1710" w:type="dxa"/>
          </w:tcPr>
          <w:p w14:paraId="57D2EBCA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9,290,568 </w:t>
            </w:r>
          </w:p>
        </w:tc>
        <w:tc>
          <w:tcPr>
            <w:tcW w:w="6557" w:type="dxa"/>
          </w:tcPr>
          <w:p w14:paraId="51AC89E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to Control Protein Heterogeneity </w:t>
            </w:r>
          </w:p>
        </w:tc>
      </w:tr>
      <w:tr w:rsidR="001C5C52" w:rsidRPr="00304681" w14:paraId="431D3ED4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A9387CB" w14:textId="72C5F4DB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59. </w:t>
            </w:r>
          </w:p>
        </w:tc>
        <w:tc>
          <w:tcPr>
            <w:tcW w:w="1710" w:type="dxa"/>
          </w:tcPr>
          <w:p w14:paraId="08CD712F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9,302,011 </w:t>
            </w:r>
          </w:p>
        </w:tc>
        <w:tc>
          <w:tcPr>
            <w:tcW w:w="6557" w:type="dxa"/>
          </w:tcPr>
          <w:p w14:paraId="4C7BC40F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Formulation of Human Antibodies for Treating TNF-α Associated Disorders </w:t>
            </w:r>
          </w:p>
        </w:tc>
      </w:tr>
      <w:tr w:rsidR="001C5C52" w:rsidRPr="00304681" w14:paraId="5D48D6BC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399716EA" w14:textId="7F8E9E1E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60. </w:t>
            </w:r>
          </w:p>
        </w:tc>
        <w:tc>
          <w:tcPr>
            <w:tcW w:w="1710" w:type="dxa"/>
          </w:tcPr>
          <w:p w14:paraId="7456CFE5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9,315,574 </w:t>
            </w:r>
          </w:p>
        </w:tc>
        <w:tc>
          <w:tcPr>
            <w:tcW w:w="6557" w:type="dxa"/>
          </w:tcPr>
          <w:p w14:paraId="41726992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:rsidRPr="00304681" w14:paraId="71D9225F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17962A43" w14:textId="06384156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61. </w:t>
            </w:r>
          </w:p>
        </w:tc>
        <w:tc>
          <w:tcPr>
            <w:tcW w:w="1710" w:type="dxa"/>
          </w:tcPr>
          <w:p w14:paraId="76DFF95E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9,328,165 </w:t>
            </w:r>
          </w:p>
        </w:tc>
        <w:tc>
          <w:tcPr>
            <w:tcW w:w="6557" w:type="dxa"/>
          </w:tcPr>
          <w:p w14:paraId="096E91B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Purified Antibody Composition </w:t>
            </w:r>
          </w:p>
        </w:tc>
      </w:tr>
      <w:tr w:rsidR="001C5C52" w:rsidRPr="00304681" w14:paraId="4D787AFD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09528B49" w14:textId="6B733AE9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62. </w:t>
            </w:r>
          </w:p>
        </w:tc>
        <w:tc>
          <w:tcPr>
            <w:tcW w:w="1710" w:type="dxa"/>
          </w:tcPr>
          <w:p w14:paraId="3EB61A27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9,334,319 </w:t>
            </w:r>
          </w:p>
        </w:tc>
        <w:tc>
          <w:tcPr>
            <w:tcW w:w="6557" w:type="dxa"/>
          </w:tcPr>
          <w:p w14:paraId="6B163191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Low Acidic Species Compositions </w:t>
            </w:r>
          </w:p>
        </w:tc>
      </w:tr>
      <w:tr w:rsidR="001C5C52" w:rsidRPr="00304681" w14:paraId="255945A3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45233202" w14:textId="6C7F8DDB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63. </w:t>
            </w:r>
          </w:p>
        </w:tc>
        <w:tc>
          <w:tcPr>
            <w:tcW w:w="1710" w:type="dxa"/>
          </w:tcPr>
          <w:p w14:paraId="7242611F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9,346,879 </w:t>
            </w:r>
          </w:p>
        </w:tc>
        <w:tc>
          <w:tcPr>
            <w:tcW w:w="6557" w:type="dxa"/>
          </w:tcPr>
          <w:p w14:paraId="7794DFC3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Protein Purification Methods to Reduce Acidic Species </w:t>
            </w:r>
          </w:p>
        </w:tc>
      </w:tr>
      <w:tr w:rsidR="001C5C52" w:rsidRPr="00304681" w14:paraId="2168CC68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5D5383CF" w14:textId="264A77D9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64. </w:t>
            </w:r>
          </w:p>
        </w:tc>
        <w:tc>
          <w:tcPr>
            <w:tcW w:w="1710" w:type="dxa"/>
          </w:tcPr>
          <w:p w14:paraId="67F47FDA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9,359,434 </w:t>
            </w:r>
          </w:p>
        </w:tc>
        <w:tc>
          <w:tcPr>
            <w:tcW w:w="6557" w:type="dxa"/>
          </w:tcPr>
          <w:p w14:paraId="29D9BE5D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Cell Culture Methods to Reduce Acidic Species </w:t>
            </w:r>
          </w:p>
        </w:tc>
      </w:tr>
      <w:tr w:rsidR="001C5C52" w:rsidRPr="00304681" w14:paraId="37AE51FE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727CD101" w14:textId="7A7AF389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lastRenderedPageBreak/>
              <w:t xml:space="preserve">65. </w:t>
            </w:r>
          </w:p>
        </w:tc>
        <w:tc>
          <w:tcPr>
            <w:tcW w:w="1710" w:type="dxa"/>
          </w:tcPr>
          <w:p w14:paraId="396B0388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9,365,645 </w:t>
            </w:r>
          </w:p>
        </w:tc>
        <w:tc>
          <w:tcPr>
            <w:tcW w:w="6557" w:type="dxa"/>
          </w:tcPr>
          <w:p w14:paraId="59734F1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for Controlling the </w:t>
            </w:r>
            <w:proofErr w:type="spellStart"/>
            <w:r w:rsidRPr="00304681">
              <w:rPr>
                <w:b/>
                <w:sz w:val="23"/>
                <w:szCs w:val="23"/>
              </w:rPr>
              <w:t>Galactosylation</w:t>
            </w:r>
            <w:proofErr w:type="spellEnd"/>
            <w:r w:rsidRPr="00304681">
              <w:rPr>
                <w:b/>
                <w:sz w:val="23"/>
                <w:szCs w:val="23"/>
              </w:rPr>
              <w:t xml:space="preserve"> Profile of Recombinantly-Expressed Proteins </w:t>
            </w:r>
          </w:p>
        </w:tc>
      </w:tr>
      <w:tr w:rsidR="001C5C52" w:rsidRPr="00304681" w14:paraId="2CB4FECE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468E77A2" w14:textId="14CEDB23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66. </w:t>
            </w:r>
          </w:p>
        </w:tc>
        <w:tc>
          <w:tcPr>
            <w:tcW w:w="1710" w:type="dxa"/>
          </w:tcPr>
          <w:p w14:paraId="62906342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9,499,614 </w:t>
            </w:r>
          </w:p>
        </w:tc>
        <w:tc>
          <w:tcPr>
            <w:tcW w:w="6557" w:type="dxa"/>
          </w:tcPr>
          <w:p w14:paraId="583CB9E9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for Modulating Protein Glycosylation Profiles of Recombinant Protein Therapeutics Using Monosaccharides and Oligosaccharides </w:t>
            </w:r>
          </w:p>
        </w:tc>
      </w:tr>
      <w:tr w:rsidR="001C5C52" w:rsidRPr="00304681" w14:paraId="24673011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73FD396A" w14:textId="11674A5A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67. </w:t>
            </w:r>
          </w:p>
        </w:tc>
        <w:tc>
          <w:tcPr>
            <w:tcW w:w="1710" w:type="dxa"/>
          </w:tcPr>
          <w:p w14:paraId="54909C21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9,505,834 </w:t>
            </w:r>
          </w:p>
        </w:tc>
        <w:tc>
          <w:tcPr>
            <w:tcW w:w="6557" w:type="dxa"/>
          </w:tcPr>
          <w:p w14:paraId="4AC28B4F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for Controlling the </w:t>
            </w:r>
            <w:proofErr w:type="spellStart"/>
            <w:r w:rsidRPr="00304681">
              <w:rPr>
                <w:b/>
                <w:sz w:val="23"/>
                <w:szCs w:val="23"/>
              </w:rPr>
              <w:t>Galactosylation</w:t>
            </w:r>
            <w:proofErr w:type="spellEnd"/>
            <w:r w:rsidRPr="00304681">
              <w:rPr>
                <w:b/>
                <w:sz w:val="23"/>
                <w:szCs w:val="23"/>
              </w:rPr>
              <w:t xml:space="preserve"> Profile of Recombinantly-Expressed Proteins </w:t>
            </w:r>
          </w:p>
        </w:tc>
      </w:tr>
      <w:tr w:rsidR="001C5C52" w:rsidRPr="00304681" w14:paraId="18CA0DCE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67292AB6" w14:textId="612906FF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68. </w:t>
            </w:r>
          </w:p>
        </w:tc>
        <w:tc>
          <w:tcPr>
            <w:tcW w:w="1710" w:type="dxa"/>
          </w:tcPr>
          <w:p w14:paraId="315887F2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9,512,214 </w:t>
            </w:r>
          </w:p>
        </w:tc>
        <w:tc>
          <w:tcPr>
            <w:tcW w:w="6557" w:type="dxa"/>
          </w:tcPr>
          <w:p w14:paraId="2C64241C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Methods to Control Protein Heterogeneity </w:t>
            </w:r>
          </w:p>
        </w:tc>
      </w:tr>
      <w:tr w:rsidR="001C5C52" w14:paraId="026F3302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202B1264" w14:textId="6CB01614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69. </w:t>
            </w:r>
          </w:p>
        </w:tc>
        <w:tc>
          <w:tcPr>
            <w:tcW w:w="1710" w:type="dxa"/>
          </w:tcPr>
          <w:p w14:paraId="2F6D377C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9,512,216 </w:t>
            </w:r>
          </w:p>
        </w:tc>
        <w:tc>
          <w:tcPr>
            <w:tcW w:w="6557" w:type="dxa"/>
          </w:tcPr>
          <w:p w14:paraId="0BF64985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 of TNFα Inhibitor </w:t>
            </w:r>
          </w:p>
        </w:tc>
      </w:tr>
      <w:tr w:rsidR="001C5C52" w:rsidRPr="00304681" w14:paraId="67F70396" w14:textId="77777777" w:rsidTr="00250F16">
        <w:tblPrEx>
          <w:tblLook w:val="04A0" w:firstRow="1" w:lastRow="0" w:firstColumn="1" w:lastColumn="0" w:noHBand="0" w:noVBand="1"/>
        </w:tblPrEx>
        <w:trPr>
          <w:trHeight w:val="299"/>
        </w:trPr>
        <w:tc>
          <w:tcPr>
            <w:tcW w:w="715" w:type="dxa"/>
          </w:tcPr>
          <w:p w14:paraId="4F8FBDB1" w14:textId="2B5809A8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70. </w:t>
            </w:r>
          </w:p>
        </w:tc>
        <w:tc>
          <w:tcPr>
            <w:tcW w:w="1710" w:type="dxa"/>
          </w:tcPr>
          <w:p w14:paraId="586D20D1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9,522,953 </w:t>
            </w:r>
          </w:p>
        </w:tc>
        <w:tc>
          <w:tcPr>
            <w:tcW w:w="6557" w:type="dxa"/>
          </w:tcPr>
          <w:p w14:paraId="6D90D2E1" w14:textId="77777777" w:rsidR="001C5C52" w:rsidRPr="00304681" w:rsidRDefault="001C5C52">
            <w:pPr>
              <w:pStyle w:val="Default"/>
              <w:rPr>
                <w:b/>
                <w:sz w:val="23"/>
                <w:szCs w:val="23"/>
              </w:rPr>
            </w:pPr>
            <w:r w:rsidRPr="00304681">
              <w:rPr>
                <w:b/>
                <w:sz w:val="23"/>
                <w:szCs w:val="23"/>
              </w:rPr>
              <w:t xml:space="preserve">Low Acidic Species Compositions and Methods for Producing and Using the Same </w:t>
            </w:r>
          </w:p>
        </w:tc>
      </w:tr>
      <w:tr w:rsidR="001C5C52" w14:paraId="5D3318D8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73FCDBA8" w14:textId="02298EFA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71. </w:t>
            </w:r>
          </w:p>
        </w:tc>
        <w:tc>
          <w:tcPr>
            <w:tcW w:w="1710" w:type="dxa"/>
          </w:tcPr>
          <w:p w14:paraId="4683ADD9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9,546,212 </w:t>
            </w:r>
          </w:p>
        </w:tc>
        <w:tc>
          <w:tcPr>
            <w:tcW w:w="6557" w:type="dxa"/>
          </w:tcPr>
          <w:p w14:paraId="44B13460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Methods of Administering Anti-TNFα Antibodies </w:t>
            </w:r>
          </w:p>
        </w:tc>
      </w:tr>
      <w:tr w:rsidR="001C5C52" w14:paraId="2B689232" w14:textId="77777777" w:rsidTr="00250F16">
        <w:tblPrEx>
          <w:tblLook w:val="04A0" w:firstRow="1" w:lastRow="0" w:firstColumn="1" w:lastColumn="0" w:noHBand="0" w:noVBand="1"/>
        </w:tblPrEx>
        <w:trPr>
          <w:trHeight w:val="161"/>
        </w:trPr>
        <w:tc>
          <w:tcPr>
            <w:tcW w:w="715" w:type="dxa"/>
          </w:tcPr>
          <w:p w14:paraId="4A43F1E2" w14:textId="47DF84AE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72. </w:t>
            </w:r>
          </w:p>
        </w:tc>
        <w:tc>
          <w:tcPr>
            <w:tcW w:w="1710" w:type="dxa"/>
          </w:tcPr>
          <w:p w14:paraId="2BA34F5C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9,624,295 </w:t>
            </w:r>
          </w:p>
        </w:tc>
        <w:tc>
          <w:tcPr>
            <w:tcW w:w="6557" w:type="dxa"/>
          </w:tcPr>
          <w:p w14:paraId="33284840" w14:textId="77777777" w:rsidR="001C5C52" w:rsidRDefault="001C5C5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and Compositions for Treatment of Psoriatic Arthritis </w:t>
            </w:r>
          </w:p>
        </w:tc>
      </w:tr>
    </w:tbl>
    <w:p w14:paraId="65BD64EC" w14:textId="77777777" w:rsidR="008B578C" w:rsidRDefault="008B578C"/>
    <w:sectPr w:rsidR="008B5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52"/>
    <w:rsid w:val="001C5C52"/>
    <w:rsid w:val="00250F16"/>
    <w:rsid w:val="00295D92"/>
    <w:rsid w:val="00304681"/>
    <w:rsid w:val="003D636D"/>
    <w:rsid w:val="008B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22CD"/>
  <w15:chartTrackingRefBased/>
  <w15:docId w15:val="{5D3191E8-0C48-4878-9768-1725B52A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C5C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C5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329FE6390EC4D9AB60D638A227011" ma:contentTypeVersion="11" ma:contentTypeDescription="Create a new document." ma:contentTypeScope="" ma:versionID="3aefa4caf9a751118c8dbc1d5824b595">
  <xsd:schema xmlns:xsd="http://www.w3.org/2001/XMLSchema" xmlns:xs="http://www.w3.org/2001/XMLSchema" xmlns:p="http://schemas.microsoft.com/office/2006/metadata/properties" xmlns:ns3="44a56295-c29e-4898-8136-a54736c65b82" xmlns:ns4="d300a0bd-4cfc-466d-8c27-3f3e3db5e0e2" xmlns:ns5="894b19df-7688-4a9a-9e07-15ee5fcc5493" targetNamespace="http://schemas.microsoft.com/office/2006/metadata/properties" ma:root="true" ma:fieldsID="47270819b6ec60f0b57f349cb212d06e" ns3:_="" ns4:_="" ns5:_="">
    <xsd:import namespace="44a56295-c29e-4898-8136-a54736c65b82"/>
    <xsd:import namespace="d300a0bd-4cfc-466d-8c27-3f3e3db5e0e2"/>
    <xsd:import namespace="894b19df-7688-4a9a-9e07-15ee5fcc5493"/>
    <xsd:element name="properties">
      <xsd:complexType>
        <xsd:sequence>
          <xsd:element name="documentManagement">
            <xsd:complexType>
              <xsd:all>
                <xsd:element ref="ns3:Descriptions" minOccurs="0"/>
                <xsd:element ref="ns3:Keywor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5:SharedWithUsers" minOccurs="0"/>
                <xsd:element ref="ns5:SharedWithDetails" minOccurs="0"/>
                <xsd:element ref="ns5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0a0bd-4cfc-466d-8c27-3f3e3db5e0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b19df-7688-4a9a-9e07-15ee5fcc549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33695421-4FE2-4D3D-BBD1-2E66DA08E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d300a0bd-4cfc-466d-8c27-3f3e3db5e0e2"/>
    <ds:schemaRef ds:uri="894b19df-7688-4a9a-9e07-15ee5fcc54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8D24F4-936D-4455-B411-300E6A8A4AC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1A9854B-76FB-4AF4-B86C-2304863C70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E64B0B-4CC3-4FB4-B2C7-8EEC125D722F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5</cp:revision>
  <dcterms:created xsi:type="dcterms:W3CDTF">2019-08-02T11:45:00Z</dcterms:created>
  <dcterms:modified xsi:type="dcterms:W3CDTF">2019-08-02T11:51:00Z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0x0101003E4329FE6390EC4D9AB60D638A227011</vt:lpwstr>
  </property>
</Properties>
</file>