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Sukkos: Where Is Home?</w:t>
      </w:r>
    </w:p>
    <w:p>
      <w:pPr>
        <w:jc w:val="center"/>
      </w:pPr>
      <w:r>
        <w:rPr>
          <w:i/>
          <w:sz w:val="22"/>
        </w:rPr>
        <w:t>Developing an idea about the sukkah, the Ananei HaKavod, Koheles, and simcha</w:t>
      </w:r>
    </w:p>
    <w:p>
      <w:pPr>
        <w:pStyle w:val="Heading1"/>
      </w:pPr>
      <w:r>
        <w:t>The Question</w:t>
      </w:r>
    </w:p>
    <w:p>
      <w:r>
        <w:t>On Sukkos we leave the security of our permanent homes and move into a diras arai — a temporary dwelling. The Torah says that we do this so that future generations will know that Hashem caused Bnei Yisrael to dwell in sukkos when He took them out of Mitzrayim (Vayikra 23:42–43). Chazal famously disagree about what those sukkos were: actual physical huts, or the Ananei HaKavod.</w:t>
      </w:r>
    </w:p>
    <w:p>
      <w:pPr>
        <w:pStyle w:val="Heading1"/>
      </w:pPr>
      <w:r>
        <w:t>The Idea</w:t>
      </w:r>
    </w:p>
    <w:p>
      <w:r>
        <w:t>Maybe those two opinions are not only describing two different historical possibilities. Together, they can help us understand what a “home” really is.</w:t>
      </w:r>
    </w:p>
    <w:p>
      <w:r>
        <w:t>Bnei Yisrael were living in the desert. Whatever physical dwelling they had was, by definition, temporary. They could not settle down and decide that this was where they were staying. When the Anan rested, they camped. When the Anan lifted, they traveled. Their walls did not determine whether they were home. The presence and direction of Hashem did.</w:t>
      </w:r>
    </w:p>
    <w:p>
      <w:r>
        <w:rPr>
          <w:b/>
        </w:rPr>
        <w:t>The cloud made the temporary place home.</w:t>
      </w:r>
    </w:p>
    <w:p>
      <w:pPr>
        <w:pStyle w:val="Heading1"/>
      </w:pPr>
      <w:r>
        <w:t>Sukkos Mamash and the Ananei HaKavod</w:t>
      </w:r>
    </w:p>
    <w:p>
      <w:r>
        <w:t>That may give us a way to hear both sides of the machlokes. If the sukkos were actual huts, the physical structure reminds us that our material shelter is temporary. If the sukkos were the Ananei HaKavod, the emphasis is on the Divine protection surrounding us. The deeper idea may be that the physical dwelling was never the ultimate source of security. A hut can be a home when Hashem is there, and a permanent building is not ultimately permanent simply because its walls are strong.</w:t>
      </w:r>
    </w:p>
    <w:p>
      <w:r>
        <w:t>This is a personal synthesis, not a claim that Chazal intended the two opinions to be reconciled this way. But it grows naturally out of the themes found in the sources.</w:t>
      </w:r>
    </w:p>
    <w:p>
      <w:pPr>
        <w:pStyle w:val="Heading1"/>
      </w:pPr>
      <w:r>
        <w:t>“Al Pi Hashem Yachanu”</w:t>
      </w:r>
    </w:p>
    <w:p>
      <w:r>
        <w:t>The Torah describes the travels in the Midbar with a remarkable phrase: “Al pi Hashem yachanu, v’al pi Hashem yisa’u” — according to Hashem they camped, and according to Hashem they traveled (Bamidbar 9:18). Their stability was not that they knew where they would be tomorrow. Their stability was knowing Who was leading them.</w:t>
      </w:r>
    </w:p>
    <w:p>
      <w:r>
        <w:t>That turns our normal definition of permanence upside down. We usually think permanence means staying in one place. In the Midbar, permanence meant remaining attached to Hashem even while the place kept changing.</w:t>
      </w:r>
    </w:p>
    <w:p>
      <w:pPr>
        <w:pStyle w:val="Heading1"/>
      </w:pPr>
      <w:r>
        <w:t>Koheles and the Temporary World</w:t>
      </w:r>
    </w:p>
    <w:p>
      <w:r>
        <w:t>This also helps explain why Koheles belongs so naturally to Sukkos. Koheles repeatedly strips away the illusion that the things we accumulate can provide lasting permanence. Sukkos makes that idea physical. We leave the house, sit beneath fragile sechach, and acknowledge that the physical world is temporary.</w:t>
      </w:r>
    </w:p>
    <w:p>
      <w:r>
        <w:t>But Sukkos is not depressing. It is zman simchaseinu. The point is not that nothing matters because everything is temporary. The point is that our simcha does not have to depend on physical permanence. What is lasting is our connection to Hashem.</w:t>
      </w:r>
    </w:p>
    <w:p>
      <w:pPr>
        <w:pStyle w:val="Heading1"/>
      </w:pPr>
      <w:r>
        <w:t>Why This Creates Simcha</w:t>
      </w:r>
    </w:p>
    <w:p>
      <w:r>
        <w:t>Real simcha cannot depend completely on physical security, because physical circumstances are always capable of changing. Sukkos asks us to step outside the illusion of control and discover that we can still have simcha. I may be sitting in a diras arai, but I am not unprotected. I am sitting in Hashem’s shade.</w:t>
      </w:r>
    </w:p>
    <w:p>
      <w:r>
        <w:rPr>
          <w:b/>
        </w:rPr>
        <w:t>The house is temporary. The relationship is not.</w:t>
      </w:r>
    </w:p>
    <w:p>
      <w:pPr>
        <w:pStyle w:val="Heading1"/>
      </w:pPr>
      <w:r>
        <w:t>Connecting Back to Tes Vav Tishrei</w:t>
      </w:r>
    </w:p>
    <w:p>
      <w:r>
        <w:t>This may also deepen the placement of Sukkos immediately after Yom Kippur. After the Chet HaEigel, the relationship was damaged. Yom Kippur represents forgiveness and renewed closeness. Sukkos then allows us to enter again beneath Hashem’s protection. The celebration is not simply that nothing ever went wrong; it is that after failure and teshuvah, the relationship can be restored.</w:t>
      </w:r>
    </w:p>
    <w:p>
      <w:r>
        <w:t>So on Tes Vav Tishrei we leave the structure that looks permanent and enter the structure that looks temporary — and discover where our permanence actually comes from.</w:t>
      </w:r>
    </w:p>
    <w:p>
      <w:pPr>
        <w:pStyle w:val="Heading1"/>
      </w:pPr>
      <w:r>
        <w:t>Sources to Develop Further</w:t>
      </w:r>
    </w:p>
    <w:p>
      <w:pPr>
        <w:pStyle w:val="ListBullet"/>
      </w:pPr>
      <w:r>
        <w:t>Vayikra 23:42–43 — the mitzvah of dwelling in sukkos and remembering how Hashem housed Bnei Yisrael.</w:t>
      </w:r>
    </w:p>
    <w:p>
      <w:pPr>
        <w:pStyle w:val="ListBullet"/>
      </w:pPr>
      <w:r>
        <w:t>Sukkah 11b / Sifra, Emor — the machlokes: sukkos mamash or Ananei HaKavod.</w:t>
      </w:r>
    </w:p>
    <w:p>
      <w:pPr>
        <w:pStyle w:val="ListBullet"/>
      </w:pPr>
      <w:r>
        <w:t>Bamidbar 9:18 — “Al pi Hashem yachanu, v’al pi Hashem yisa’u.”</w:t>
      </w:r>
    </w:p>
    <w:p>
      <w:pPr>
        <w:pStyle w:val="ListBullet"/>
      </w:pPr>
      <w:r>
        <w:t>Sukkah 28b — during the seven days a person makes the sukkah his keva and his house arai.</w:t>
      </w:r>
    </w:p>
    <w:p>
      <w:pPr>
        <w:pStyle w:val="ListBullet"/>
      </w:pPr>
      <w:r>
        <w:t>Kli Yakar, Vayikra 23 — leaving the permanent home at the time of harvest teaches that security and success depend on Hashem.</w:t>
      </w:r>
    </w:p>
    <w:p>
      <w:pPr>
        <w:pStyle w:val="ListBullet"/>
      </w:pPr>
      <w:r>
        <w:t>Koheles — the impermanence of material achievement and the search for what has enduring meaning.</w:t>
      </w:r>
    </w:p>
    <w:p>
      <w:pPr>
        <w:pStyle w:val="Heading1"/>
      </w:pPr>
      <w:r>
        <w:t>The Core Thought</w:t>
      </w:r>
    </w:p>
    <w:p>
      <w:r>
        <w:rPr>
          <w:b/>
        </w:rPr>
        <w:t>Maybe the message of the sukkah is not simply, “Your home is temporary.” It is: “You have misunderstood what makes something home.” Bnei Yisrael could live in huts in a desert and still be home, because Hashem’s cloud was with them. And the moment the cloud moved, they moved. Our security is not ultimately the walls around us. It is knowing that wherever Hashem leads us, we are still beneath His cloud.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