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32396E" w14:textId="77777777" w:rsidR="003514D6" w:rsidRDefault="003514D6" w:rsidP="003514D6">
      <w:r>
        <w:t xml:space="preserve">Summary. Weight loss likely in the context of acetazolamide for gastroscopy, blood tests for nutritional optimisation without </w:t>
      </w:r>
      <w:proofErr w:type="spellStart"/>
      <w:r>
        <w:t>nasoenteric</w:t>
      </w:r>
      <w:proofErr w:type="spellEnd"/>
      <w:r>
        <w:t xml:space="preserve"> feeding, and clinical review in two weeks' time. </w:t>
      </w:r>
      <w:proofErr w:type="gramStart"/>
      <w:r>
        <w:t>Also</w:t>
      </w:r>
      <w:proofErr w:type="gramEnd"/>
      <w:r>
        <w:t xml:space="preserve"> for use of osmotic laxatives as well as regular antiemetics. Currently no action required by you. I had the pleasure of conducting a telehealth appointment with Jennifer, thank you for referring her.</w:t>
      </w:r>
    </w:p>
    <w:p w14:paraId="50D23D9A" w14:textId="77777777" w:rsidR="003514D6" w:rsidRDefault="003514D6" w:rsidP="003514D6"/>
    <w:p w14:paraId="2C92148A" w14:textId="77777777" w:rsidR="003514D6" w:rsidRDefault="003514D6" w:rsidP="003514D6">
      <w:r>
        <w:t xml:space="preserve">I also received some correspondence from her dietitian, Kim Elks. Jennifer is a very complicated case, so excuse the length of this letter. Jennifer has had essentially nausea with vomiting since April after commencing acetazolamide for intracranial hypertension. </w:t>
      </w:r>
      <w:proofErr w:type="gramStart"/>
      <w:r>
        <w:t>Typically</w:t>
      </w:r>
      <w:proofErr w:type="gramEnd"/>
      <w:r>
        <w:t xml:space="preserve"> she doesn't experience any nausea when she's not eating at all, but approximately two hours after eating she will vomit food Occasionally the food is entirely undigested. Prior to that she has building nausea and can then get cramping and pain which finally results in the vomiting.</w:t>
      </w:r>
    </w:p>
    <w:p w14:paraId="7B2AB291" w14:textId="77777777" w:rsidR="003514D6" w:rsidRDefault="003514D6" w:rsidP="003514D6"/>
    <w:p w14:paraId="30116CF9" w14:textId="77777777" w:rsidR="003514D6" w:rsidRDefault="003514D6" w:rsidP="003514D6">
      <w:r>
        <w:t xml:space="preserve">She was experiencing heartburn and </w:t>
      </w:r>
      <w:proofErr w:type="gramStart"/>
      <w:r>
        <w:t>regurgitation</w:t>
      </w:r>
      <w:proofErr w:type="gramEnd"/>
      <w:r>
        <w:t xml:space="preserve"> but this is substantially better since commencing 40 milligrams of pantoprazole. She also has had a lack of apathy. and a loss of hunger. While this has occurred, she has developed symptoms of constipation. She previously opened her bowels once every day.</w:t>
      </w:r>
    </w:p>
    <w:p w14:paraId="278E4F85" w14:textId="77777777" w:rsidR="003514D6" w:rsidRDefault="003514D6" w:rsidP="003514D6"/>
    <w:p w14:paraId="198D6A99" w14:textId="77777777" w:rsidR="003514D6" w:rsidRDefault="003514D6" w:rsidP="003514D6">
      <w:r>
        <w:t>Currently she opens her bowels over a three-</w:t>
      </w:r>
      <w:proofErr w:type="gramStart"/>
      <w:r>
        <w:t>day .</w:t>
      </w:r>
      <w:proofErr w:type="gramEnd"/>
      <w:r>
        <w:t xml:space="preserve"> every seven to eight days. In between then, she has a sense of needing to go to the toilet but fails to pass a bowel movement. Her bowel movements are solid and painful, like inconsistency. Her other symptoms include brain fog, but she says that it could be multifactorial, not just due to weight loss, but also mental health related reasons, and she has fatigue.</w:t>
      </w:r>
    </w:p>
    <w:p w14:paraId="613F3BC8" w14:textId="77777777" w:rsidR="003514D6" w:rsidRDefault="003514D6" w:rsidP="003514D6"/>
    <w:p w14:paraId="51E55D71" w14:textId="77777777" w:rsidR="003514D6" w:rsidRDefault="003514D6" w:rsidP="003514D6">
      <w:r>
        <w:t>In the past, she's had symptoms of solid food dysphagia and occasional chest discomfort and regurgitation. The timing of this is that this began after the SDS and she's only starting to wean off the acetazolamide now and has been doing this in the last week, but this will occur approximately over a 12-week</w:t>
      </w:r>
      <w:proofErr w:type="gramStart"/>
      <w:r>
        <w:t xml:space="preserve"> ..</w:t>
      </w:r>
      <w:proofErr w:type="gramEnd"/>
      <w:r>
        <w:t xml:space="preserve"> She was previously 144 kilos at a height of 162 centimetres. She's currently 90. On evaluation of her diet, she currently tries to have itemised foods, she has broths with vegetables and tries to have yoghurt and smoothies.</w:t>
      </w:r>
    </w:p>
    <w:p w14:paraId="673EA691" w14:textId="77777777" w:rsidR="003514D6" w:rsidRDefault="003514D6" w:rsidP="003514D6"/>
    <w:p w14:paraId="698905CE" w14:textId="77777777" w:rsidR="003514D6" w:rsidRDefault="003514D6" w:rsidP="003514D6">
      <w:r>
        <w:t xml:space="preserve">After her review with Kim, she's been recommended to have sustenance but hasn't started this yet. As you know, this diet occurs in a background of being anaphylactoid to most nuts. She has occasional </w:t>
      </w:r>
      <w:proofErr w:type="gramStart"/>
      <w:r>
        <w:t>coffee, but</w:t>
      </w:r>
      <w:proofErr w:type="gramEnd"/>
      <w:r>
        <w:t xml:space="preserve"> doesn't have soft drinks or energy drinks and does not drink alcohol. Her past medical history is significant for the intracranial hypertension for which she's not had any vision disturbance and she's been on acetazolamide.</w:t>
      </w:r>
    </w:p>
    <w:p w14:paraId="48B096B6" w14:textId="77777777" w:rsidR="003514D6" w:rsidRDefault="003514D6" w:rsidP="003514D6"/>
    <w:p w14:paraId="3992AD04" w14:textId="77777777" w:rsidR="003514D6" w:rsidRDefault="003514D6" w:rsidP="003514D6">
      <w:r>
        <w:t xml:space="preserve">She has polycystic ovarian syndrome for which she has been on </w:t>
      </w:r>
      <w:proofErr w:type="gramStart"/>
      <w:r>
        <w:t>extended release</w:t>
      </w:r>
      <w:proofErr w:type="gramEnd"/>
      <w:r>
        <w:t xml:space="preserve"> metformin since the age of 19. She has ADHD, for which she normally is on dexamphetamine, but hasn't taken it since April, as it can cause her nausea. She also has complex PTSD, for which she takes venlafaxine and clonidine. She has asthma, for which she takes Simbacort, and as I outlined above, she takes Pantoprazole. Jennifer currently lives alone in Melbourne and is currently in the write-up phase for her PhD.</w:t>
      </w:r>
    </w:p>
    <w:p w14:paraId="4B0457AE" w14:textId="77777777" w:rsidR="003514D6" w:rsidRDefault="003514D6" w:rsidP="003514D6"/>
    <w:p w14:paraId="00A49744" w14:textId="77777777" w:rsidR="003514D6" w:rsidRDefault="003514D6" w:rsidP="003514D6">
      <w:r>
        <w:lastRenderedPageBreak/>
        <w:t>through the University of South Australia, looking at refugee education in rural areas. Prior to that, she was living with her family looking after family members with health issues. Interestingly, there's a family history of what sounds like either an oesophageal motility disorder or alternatively eosinophilic oesophagitis. Most of her family members have a family have food allergies and atopic conditions, but no one's been formally diagnosed with these. In fact, there's several storeys of them attending emergency departments with food bolus obstructions.</w:t>
      </w:r>
    </w:p>
    <w:p w14:paraId="454BB224" w14:textId="77777777" w:rsidR="003514D6" w:rsidRDefault="003514D6" w:rsidP="003514D6"/>
    <w:p w14:paraId="03FDEFE4" w14:textId="77777777" w:rsidR="003514D6" w:rsidRDefault="003514D6" w:rsidP="003514D6">
      <w:r>
        <w:t xml:space="preserve">I </w:t>
      </w:r>
      <w:proofErr w:type="gramStart"/>
      <w:r>
        <w:t>wasn't able to</w:t>
      </w:r>
      <w:proofErr w:type="gramEnd"/>
      <w:r>
        <w:t xml:space="preserve"> examine her as this is a telehealth appointment. My impression is that her significant weight loss likely relates to the acetazolamide for intracranial hypertension. I doubt that there is any other structural cause.</w:t>
      </w:r>
    </w:p>
    <w:p w14:paraId="3FE8B07B" w14:textId="77777777" w:rsidR="003514D6" w:rsidRDefault="003514D6" w:rsidP="003514D6"/>
    <w:p w14:paraId="5CC7306E" w14:textId="77777777" w:rsidR="003514D6" w:rsidRDefault="003514D6" w:rsidP="003514D6">
      <w:r>
        <w:t xml:space="preserve">However, given the substantial amount of weight loss, her background history of oesophageal symptoms, including eosinophilic oesophagitis, potentially in the family, I do think we need to perform a gastroscopy to exclude duodenal gastric outlet and oesophageal disorders. I've organised for this at St Vincent's Public Hospital as a category one case. I've advised her to perhaps not have </w:t>
      </w:r>
      <w:proofErr w:type="spellStart"/>
      <w:r>
        <w:t>vitamized</w:t>
      </w:r>
      <w:proofErr w:type="spellEnd"/>
      <w:r>
        <w:t xml:space="preserve"> vegetable soups, which she can vomit from time to time, but to really concentrate on high calorie, high protein, liquid and soft meals.</w:t>
      </w:r>
    </w:p>
    <w:p w14:paraId="6099CC51" w14:textId="77777777" w:rsidR="003514D6" w:rsidRDefault="003514D6" w:rsidP="003514D6"/>
    <w:p w14:paraId="07402FE6" w14:textId="77777777" w:rsidR="003514D6" w:rsidRDefault="003514D6" w:rsidP="003514D6">
      <w:proofErr w:type="gramStart"/>
      <w:r>
        <w:t>So</w:t>
      </w:r>
      <w:proofErr w:type="gramEnd"/>
      <w:r>
        <w:t xml:space="preserve"> to concentrate on consuming the high protein yoghurts and Sustagen that's already been recommended by her dietitian and to space this out evenly through the </w:t>
      </w:r>
      <w:proofErr w:type="gramStart"/>
      <w:r>
        <w:t>day</w:t>
      </w:r>
      <w:proofErr w:type="gramEnd"/>
      <w:r>
        <w:t xml:space="preserve"> which is also already recommended by Kim, the dietitian. Kim mentioned in the letter about the idea of </w:t>
      </w:r>
      <w:proofErr w:type="spellStart"/>
      <w:r>
        <w:t>nasoenteric</w:t>
      </w:r>
      <w:proofErr w:type="spellEnd"/>
      <w:r>
        <w:t xml:space="preserve"> feeding, which I do not think is indicated nor required and is currently not recommended by the Gastro Society of Australia for patients who are not medically unstable.</w:t>
      </w:r>
    </w:p>
    <w:p w14:paraId="447A3052" w14:textId="77777777" w:rsidR="003514D6" w:rsidRDefault="003514D6" w:rsidP="003514D6"/>
    <w:p w14:paraId="1E9C823F" w14:textId="77777777" w:rsidR="003514D6" w:rsidRDefault="003514D6" w:rsidP="003514D6">
      <w:r>
        <w:t xml:space="preserve">I don't think she needs cross-sectional imaging yet, </w:t>
      </w:r>
      <w:proofErr w:type="gramStart"/>
      <w:r>
        <w:t>But</w:t>
      </w:r>
      <w:proofErr w:type="gramEnd"/>
      <w:r>
        <w:t xml:space="preserve"> we may consider that if we don't stabilise her from a weight perspective. Given she's previously tolerated ondansetron, I'm going to prescribe her 4 milligrams every day in the morning to assist with her consumption of food, even though it may increase her risk of constipation. I've asked her to have an osmotic laxative like </w:t>
      </w:r>
      <w:proofErr w:type="spellStart"/>
      <w:r>
        <w:t>Osmolax</w:t>
      </w:r>
      <w:proofErr w:type="spellEnd"/>
      <w:r>
        <w:t xml:space="preserve"> or Movicol every day to soften her stools.</w:t>
      </w:r>
    </w:p>
    <w:p w14:paraId="753D7729" w14:textId="77777777" w:rsidR="003514D6" w:rsidRDefault="003514D6" w:rsidP="003514D6"/>
    <w:p w14:paraId="52115CA6" w14:textId="77777777" w:rsidR="003514D6" w:rsidRDefault="003514D6" w:rsidP="003514D6">
      <w:r>
        <w:t xml:space="preserve">I've asked her to perform blood tests and while she's in her current state, my preference is that she has blood tests probably once a month at the minimum. If she starts regaining weight, we may need to do this a little bit more frequently and I may ask you to do that. For now, I've asked her to do some blood tests for me. I'll review her case in two </w:t>
      </w:r>
      <w:proofErr w:type="spellStart"/>
      <w:r>
        <w:t>weeks time</w:t>
      </w:r>
      <w:proofErr w:type="spellEnd"/>
      <w:r>
        <w:t xml:space="preserve"> before the Christmas New Year break.</w:t>
      </w:r>
    </w:p>
    <w:p w14:paraId="7F1C36C6" w14:textId="77777777" w:rsidR="003514D6" w:rsidRDefault="003514D6" w:rsidP="003514D6"/>
    <w:p w14:paraId="411EF0FB" w14:textId="786E4E66" w:rsidR="0039460F" w:rsidRDefault="003514D6" w:rsidP="003514D6">
      <w:r>
        <w:t>Kind regards.</w:t>
      </w:r>
    </w:p>
    <w:sectPr w:rsidR="0039460F" w:rsidSect="00562AF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14D6"/>
    <w:rsid w:val="000035AC"/>
    <w:rsid w:val="000149F0"/>
    <w:rsid w:val="00015283"/>
    <w:rsid w:val="00022C26"/>
    <w:rsid w:val="000317BA"/>
    <w:rsid w:val="00036BF3"/>
    <w:rsid w:val="00046710"/>
    <w:rsid w:val="00047911"/>
    <w:rsid w:val="00050E30"/>
    <w:rsid w:val="00056356"/>
    <w:rsid w:val="00057D15"/>
    <w:rsid w:val="00060428"/>
    <w:rsid w:val="000605B5"/>
    <w:rsid w:val="0006490B"/>
    <w:rsid w:val="0007017F"/>
    <w:rsid w:val="00072850"/>
    <w:rsid w:val="000731A9"/>
    <w:rsid w:val="00081657"/>
    <w:rsid w:val="00081A02"/>
    <w:rsid w:val="00084A36"/>
    <w:rsid w:val="00093535"/>
    <w:rsid w:val="00093CE1"/>
    <w:rsid w:val="00094988"/>
    <w:rsid w:val="000A0F09"/>
    <w:rsid w:val="000A1751"/>
    <w:rsid w:val="000A5578"/>
    <w:rsid w:val="000B1654"/>
    <w:rsid w:val="000B34E6"/>
    <w:rsid w:val="000B6E82"/>
    <w:rsid w:val="000C2C1F"/>
    <w:rsid w:val="000C5E9E"/>
    <w:rsid w:val="000C776B"/>
    <w:rsid w:val="000C7900"/>
    <w:rsid w:val="000C7AE8"/>
    <w:rsid w:val="000D1170"/>
    <w:rsid w:val="000E445C"/>
    <w:rsid w:val="000F1A2D"/>
    <w:rsid w:val="000F1E55"/>
    <w:rsid w:val="000F47EA"/>
    <w:rsid w:val="00110017"/>
    <w:rsid w:val="00110C71"/>
    <w:rsid w:val="00111E12"/>
    <w:rsid w:val="00115D7B"/>
    <w:rsid w:val="00125212"/>
    <w:rsid w:val="0013270D"/>
    <w:rsid w:val="00136610"/>
    <w:rsid w:val="00141C2E"/>
    <w:rsid w:val="00144741"/>
    <w:rsid w:val="00147ECF"/>
    <w:rsid w:val="00151EE1"/>
    <w:rsid w:val="00152618"/>
    <w:rsid w:val="0015335D"/>
    <w:rsid w:val="0016354B"/>
    <w:rsid w:val="00163930"/>
    <w:rsid w:val="001658E9"/>
    <w:rsid w:val="00170BC9"/>
    <w:rsid w:val="001710D9"/>
    <w:rsid w:val="001801B2"/>
    <w:rsid w:val="0018070F"/>
    <w:rsid w:val="00183747"/>
    <w:rsid w:val="00183C3F"/>
    <w:rsid w:val="00191653"/>
    <w:rsid w:val="00192212"/>
    <w:rsid w:val="00196005"/>
    <w:rsid w:val="001A1ACE"/>
    <w:rsid w:val="001A28E4"/>
    <w:rsid w:val="001B11BF"/>
    <w:rsid w:val="001C2868"/>
    <w:rsid w:val="001C47DA"/>
    <w:rsid w:val="001D3DC1"/>
    <w:rsid w:val="001D55B3"/>
    <w:rsid w:val="001D5653"/>
    <w:rsid w:val="001E07B1"/>
    <w:rsid w:val="001F0730"/>
    <w:rsid w:val="001F1AF8"/>
    <w:rsid w:val="001F2A27"/>
    <w:rsid w:val="001F41DA"/>
    <w:rsid w:val="001F4964"/>
    <w:rsid w:val="001F5869"/>
    <w:rsid w:val="001F5B93"/>
    <w:rsid w:val="00200230"/>
    <w:rsid w:val="002007F4"/>
    <w:rsid w:val="00204E40"/>
    <w:rsid w:val="00212BD1"/>
    <w:rsid w:val="00215BB6"/>
    <w:rsid w:val="0022225F"/>
    <w:rsid w:val="00231536"/>
    <w:rsid w:val="0023203F"/>
    <w:rsid w:val="002356BA"/>
    <w:rsid w:val="00235F4E"/>
    <w:rsid w:val="00240EEE"/>
    <w:rsid w:val="00246CEB"/>
    <w:rsid w:val="00251021"/>
    <w:rsid w:val="00252D97"/>
    <w:rsid w:val="0025608E"/>
    <w:rsid w:val="00263FDE"/>
    <w:rsid w:val="002749D6"/>
    <w:rsid w:val="00280089"/>
    <w:rsid w:val="002821C4"/>
    <w:rsid w:val="002879C7"/>
    <w:rsid w:val="00291278"/>
    <w:rsid w:val="002913AC"/>
    <w:rsid w:val="00294221"/>
    <w:rsid w:val="002969B9"/>
    <w:rsid w:val="002A3B95"/>
    <w:rsid w:val="002A4755"/>
    <w:rsid w:val="002A7DD1"/>
    <w:rsid w:val="002B32B8"/>
    <w:rsid w:val="002B468A"/>
    <w:rsid w:val="002B4EE8"/>
    <w:rsid w:val="002B5706"/>
    <w:rsid w:val="002B76B3"/>
    <w:rsid w:val="002C33A5"/>
    <w:rsid w:val="002C4899"/>
    <w:rsid w:val="002D0FEE"/>
    <w:rsid w:val="002D566F"/>
    <w:rsid w:val="002F0AF1"/>
    <w:rsid w:val="002F3711"/>
    <w:rsid w:val="002F4A01"/>
    <w:rsid w:val="002F4DFF"/>
    <w:rsid w:val="00302070"/>
    <w:rsid w:val="003023C1"/>
    <w:rsid w:val="00302BA1"/>
    <w:rsid w:val="003039DD"/>
    <w:rsid w:val="00304E91"/>
    <w:rsid w:val="0030579D"/>
    <w:rsid w:val="003079F4"/>
    <w:rsid w:val="00307C32"/>
    <w:rsid w:val="00310663"/>
    <w:rsid w:val="00316EDA"/>
    <w:rsid w:val="0032136D"/>
    <w:rsid w:val="0032299F"/>
    <w:rsid w:val="003269D3"/>
    <w:rsid w:val="0033148C"/>
    <w:rsid w:val="00332329"/>
    <w:rsid w:val="003429F5"/>
    <w:rsid w:val="00342B6B"/>
    <w:rsid w:val="00346994"/>
    <w:rsid w:val="003514D6"/>
    <w:rsid w:val="00353740"/>
    <w:rsid w:val="00356D30"/>
    <w:rsid w:val="00361908"/>
    <w:rsid w:val="003638A3"/>
    <w:rsid w:val="00372E54"/>
    <w:rsid w:val="00380BDC"/>
    <w:rsid w:val="00380C99"/>
    <w:rsid w:val="0039329F"/>
    <w:rsid w:val="00393F62"/>
    <w:rsid w:val="0039460F"/>
    <w:rsid w:val="00395880"/>
    <w:rsid w:val="003A10FB"/>
    <w:rsid w:val="003A1E68"/>
    <w:rsid w:val="003A2C20"/>
    <w:rsid w:val="003A5BD7"/>
    <w:rsid w:val="003B3DB1"/>
    <w:rsid w:val="003C4D73"/>
    <w:rsid w:val="003D2C66"/>
    <w:rsid w:val="003D5C78"/>
    <w:rsid w:val="003E1C41"/>
    <w:rsid w:val="003E2A68"/>
    <w:rsid w:val="003E378A"/>
    <w:rsid w:val="003E7480"/>
    <w:rsid w:val="003F2E5D"/>
    <w:rsid w:val="003F4139"/>
    <w:rsid w:val="003F58B8"/>
    <w:rsid w:val="004079AD"/>
    <w:rsid w:val="00413E3B"/>
    <w:rsid w:val="00417329"/>
    <w:rsid w:val="004204F5"/>
    <w:rsid w:val="0042497D"/>
    <w:rsid w:val="004277DB"/>
    <w:rsid w:val="00427DCE"/>
    <w:rsid w:val="0044291D"/>
    <w:rsid w:val="00443E4C"/>
    <w:rsid w:val="0045261D"/>
    <w:rsid w:val="00455255"/>
    <w:rsid w:val="00465B6A"/>
    <w:rsid w:val="00466094"/>
    <w:rsid w:val="00474190"/>
    <w:rsid w:val="00476AE6"/>
    <w:rsid w:val="00481F4B"/>
    <w:rsid w:val="00482F67"/>
    <w:rsid w:val="004836E2"/>
    <w:rsid w:val="00483F63"/>
    <w:rsid w:val="00484AE5"/>
    <w:rsid w:val="004904FB"/>
    <w:rsid w:val="004A0982"/>
    <w:rsid w:val="004B2FD9"/>
    <w:rsid w:val="004B3048"/>
    <w:rsid w:val="004B35EF"/>
    <w:rsid w:val="004B5769"/>
    <w:rsid w:val="004C03A7"/>
    <w:rsid w:val="004D14E5"/>
    <w:rsid w:val="004D3A8E"/>
    <w:rsid w:val="004D5941"/>
    <w:rsid w:val="004E1B72"/>
    <w:rsid w:val="004E364B"/>
    <w:rsid w:val="004E546B"/>
    <w:rsid w:val="004F2DF4"/>
    <w:rsid w:val="005004EB"/>
    <w:rsid w:val="00500E1B"/>
    <w:rsid w:val="00501BFF"/>
    <w:rsid w:val="00503699"/>
    <w:rsid w:val="00511F28"/>
    <w:rsid w:val="00516A41"/>
    <w:rsid w:val="0052091D"/>
    <w:rsid w:val="005300B6"/>
    <w:rsid w:val="00531633"/>
    <w:rsid w:val="00531839"/>
    <w:rsid w:val="00532B2E"/>
    <w:rsid w:val="0054449F"/>
    <w:rsid w:val="00546AC6"/>
    <w:rsid w:val="005517E7"/>
    <w:rsid w:val="00553EAA"/>
    <w:rsid w:val="0055593E"/>
    <w:rsid w:val="0055669D"/>
    <w:rsid w:val="0056134E"/>
    <w:rsid w:val="00562AFA"/>
    <w:rsid w:val="005662A1"/>
    <w:rsid w:val="00574916"/>
    <w:rsid w:val="00575872"/>
    <w:rsid w:val="00576680"/>
    <w:rsid w:val="00576C1E"/>
    <w:rsid w:val="00581176"/>
    <w:rsid w:val="00581996"/>
    <w:rsid w:val="00587E94"/>
    <w:rsid w:val="00597F66"/>
    <w:rsid w:val="005A0C62"/>
    <w:rsid w:val="005A43C9"/>
    <w:rsid w:val="005A6E25"/>
    <w:rsid w:val="005A7667"/>
    <w:rsid w:val="005B3BCA"/>
    <w:rsid w:val="005B666F"/>
    <w:rsid w:val="005B7192"/>
    <w:rsid w:val="005C6449"/>
    <w:rsid w:val="005D32BC"/>
    <w:rsid w:val="005E269A"/>
    <w:rsid w:val="005E41FE"/>
    <w:rsid w:val="005E42AF"/>
    <w:rsid w:val="005E7698"/>
    <w:rsid w:val="005F21E0"/>
    <w:rsid w:val="005F5891"/>
    <w:rsid w:val="00607574"/>
    <w:rsid w:val="006122A8"/>
    <w:rsid w:val="00622674"/>
    <w:rsid w:val="00622F25"/>
    <w:rsid w:val="00626534"/>
    <w:rsid w:val="00632463"/>
    <w:rsid w:val="006360BA"/>
    <w:rsid w:val="00636A9F"/>
    <w:rsid w:val="0063746E"/>
    <w:rsid w:val="006374DF"/>
    <w:rsid w:val="0064233F"/>
    <w:rsid w:val="00646C0F"/>
    <w:rsid w:val="00652784"/>
    <w:rsid w:val="006545C8"/>
    <w:rsid w:val="006655D2"/>
    <w:rsid w:val="00665E92"/>
    <w:rsid w:val="00666991"/>
    <w:rsid w:val="006762DC"/>
    <w:rsid w:val="00685F27"/>
    <w:rsid w:val="006A66DE"/>
    <w:rsid w:val="006B27F3"/>
    <w:rsid w:val="006B74E8"/>
    <w:rsid w:val="006C1384"/>
    <w:rsid w:val="006C37E9"/>
    <w:rsid w:val="006C4D6F"/>
    <w:rsid w:val="006D1150"/>
    <w:rsid w:val="006D2658"/>
    <w:rsid w:val="006D5D26"/>
    <w:rsid w:val="006E3849"/>
    <w:rsid w:val="006E70EE"/>
    <w:rsid w:val="00700BF4"/>
    <w:rsid w:val="007063DD"/>
    <w:rsid w:val="00714C3E"/>
    <w:rsid w:val="00715F86"/>
    <w:rsid w:val="0071630A"/>
    <w:rsid w:val="00716D9F"/>
    <w:rsid w:val="00717413"/>
    <w:rsid w:val="007203A3"/>
    <w:rsid w:val="00720E96"/>
    <w:rsid w:val="007231F0"/>
    <w:rsid w:val="0072784D"/>
    <w:rsid w:val="00733847"/>
    <w:rsid w:val="00734FE1"/>
    <w:rsid w:val="00744745"/>
    <w:rsid w:val="00745555"/>
    <w:rsid w:val="007467F4"/>
    <w:rsid w:val="007508E8"/>
    <w:rsid w:val="00750971"/>
    <w:rsid w:val="00751ADF"/>
    <w:rsid w:val="00761EE9"/>
    <w:rsid w:val="00763CAB"/>
    <w:rsid w:val="00765B96"/>
    <w:rsid w:val="0076693A"/>
    <w:rsid w:val="00776226"/>
    <w:rsid w:val="00785376"/>
    <w:rsid w:val="00786912"/>
    <w:rsid w:val="00791624"/>
    <w:rsid w:val="00792842"/>
    <w:rsid w:val="00797D1A"/>
    <w:rsid w:val="007A13B1"/>
    <w:rsid w:val="007A6325"/>
    <w:rsid w:val="007B15C2"/>
    <w:rsid w:val="007C46E6"/>
    <w:rsid w:val="007D3CD6"/>
    <w:rsid w:val="007D6841"/>
    <w:rsid w:val="007D7700"/>
    <w:rsid w:val="007E1CD1"/>
    <w:rsid w:val="007E2CFC"/>
    <w:rsid w:val="007E3868"/>
    <w:rsid w:val="007E6FD0"/>
    <w:rsid w:val="007F67E3"/>
    <w:rsid w:val="0080413E"/>
    <w:rsid w:val="00806D4D"/>
    <w:rsid w:val="00811DB2"/>
    <w:rsid w:val="00815837"/>
    <w:rsid w:val="008171BD"/>
    <w:rsid w:val="00817385"/>
    <w:rsid w:val="00820B2B"/>
    <w:rsid w:val="0083300B"/>
    <w:rsid w:val="008339CD"/>
    <w:rsid w:val="00833DBE"/>
    <w:rsid w:val="00834DE9"/>
    <w:rsid w:val="00835841"/>
    <w:rsid w:val="00837440"/>
    <w:rsid w:val="00837678"/>
    <w:rsid w:val="00844057"/>
    <w:rsid w:val="0084639F"/>
    <w:rsid w:val="008621F2"/>
    <w:rsid w:val="008824AA"/>
    <w:rsid w:val="00884418"/>
    <w:rsid w:val="008919E5"/>
    <w:rsid w:val="0089318D"/>
    <w:rsid w:val="00897C18"/>
    <w:rsid w:val="008B2954"/>
    <w:rsid w:val="008C0DBB"/>
    <w:rsid w:val="008C2C85"/>
    <w:rsid w:val="008D40F8"/>
    <w:rsid w:val="008D5B7F"/>
    <w:rsid w:val="008E4088"/>
    <w:rsid w:val="008F44B6"/>
    <w:rsid w:val="008F47BE"/>
    <w:rsid w:val="008F7038"/>
    <w:rsid w:val="0090269F"/>
    <w:rsid w:val="0090303C"/>
    <w:rsid w:val="009062D3"/>
    <w:rsid w:val="009237E6"/>
    <w:rsid w:val="009272CB"/>
    <w:rsid w:val="0094465D"/>
    <w:rsid w:val="00947A82"/>
    <w:rsid w:val="00951EFE"/>
    <w:rsid w:val="00960190"/>
    <w:rsid w:val="00960C32"/>
    <w:rsid w:val="009628AD"/>
    <w:rsid w:val="0096684D"/>
    <w:rsid w:val="00967A04"/>
    <w:rsid w:val="0097161A"/>
    <w:rsid w:val="00971DEF"/>
    <w:rsid w:val="00975E1D"/>
    <w:rsid w:val="00982F40"/>
    <w:rsid w:val="00984B7E"/>
    <w:rsid w:val="0099102F"/>
    <w:rsid w:val="0099584A"/>
    <w:rsid w:val="00997C39"/>
    <w:rsid w:val="009A20F0"/>
    <w:rsid w:val="009A2E41"/>
    <w:rsid w:val="009B03A3"/>
    <w:rsid w:val="009B1B80"/>
    <w:rsid w:val="009B5BD0"/>
    <w:rsid w:val="009B6C01"/>
    <w:rsid w:val="009C3099"/>
    <w:rsid w:val="009D39B7"/>
    <w:rsid w:val="009E200F"/>
    <w:rsid w:val="009E5509"/>
    <w:rsid w:val="009E6140"/>
    <w:rsid w:val="009E7F74"/>
    <w:rsid w:val="009F3DDB"/>
    <w:rsid w:val="009F74C0"/>
    <w:rsid w:val="00A01393"/>
    <w:rsid w:val="00A03993"/>
    <w:rsid w:val="00A044F4"/>
    <w:rsid w:val="00A06771"/>
    <w:rsid w:val="00A11C7C"/>
    <w:rsid w:val="00A135DA"/>
    <w:rsid w:val="00A13881"/>
    <w:rsid w:val="00A1622B"/>
    <w:rsid w:val="00A17E8C"/>
    <w:rsid w:val="00A22540"/>
    <w:rsid w:val="00A24B47"/>
    <w:rsid w:val="00A364BB"/>
    <w:rsid w:val="00A4656F"/>
    <w:rsid w:val="00A50553"/>
    <w:rsid w:val="00A50BF6"/>
    <w:rsid w:val="00A527E1"/>
    <w:rsid w:val="00A53110"/>
    <w:rsid w:val="00A539EE"/>
    <w:rsid w:val="00A54E74"/>
    <w:rsid w:val="00A72C2D"/>
    <w:rsid w:val="00A83295"/>
    <w:rsid w:val="00A85C1A"/>
    <w:rsid w:val="00A919A7"/>
    <w:rsid w:val="00AA0111"/>
    <w:rsid w:val="00AA4AA1"/>
    <w:rsid w:val="00AA7A5F"/>
    <w:rsid w:val="00AB43A5"/>
    <w:rsid w:val="00AB549D"/>
    <w:rsid w:val="00AC0A85"/>
    <w:rsid w:val="00AC246A"/>
    <w:rsid w:val="00AC6FF9"/>
    <w:rsid w:val="00AD03BC"/>
    <w:rsid w:val="00AD6069"/>
    <w:rsid w:val="00AE0A06"/>
    <w:rsid w:val="00AE202F"/>
    <w:rsid w:val="00AE377E"/>
    <w:rsid w:val="00AE5A07"/>
    <w:rsid w:val="00AE7AF6"/>
    <w:rsid w:val="00AF0E51"/>
    <w:rsid w:val="00AF344D"/>
    <w:rsid w:val="00AF4E11"/>
    <w:rsid w:val="00B05DE1"/>
    <w:rsid w:val="00B14CA4"/>
    <w:rsid w:val="00B1517D"/>
    <w:rsid w:val="00B175E8"/>
    <w:rsid w:val="00B21E36"/>
    <w:rsid w:val="00B2263D"/>
    <w:rsid w:val="00B226E4"/>
    <w:rsid w:val="00B37231"/>
    <w:rsid w:val="00B40BC4"/>
    <w:rsid w:val="00B418FF"/>
    <w:rsid w:val="00B4694D"/>
    <w:rsid w:val="00B4766D"/>
    <w:rsid w:val="00B53207"/>
    <w:rsid w:val="00B53329"/>
    <w:rsid w:val="00B536BF"/>
    <w:rsid w:val="00B6279F"/>
    <w:rsid w:val="00B6308D"/>
    <w:rsid w:val="00B67F24"/>
    <w:rsid w:val="00B744CC"/>
    <w:rsid w:val="00B745D2"/>
    <w:rsid w:val="00B75E2B"/>
    <w:rsid w:val="00B75F89"/>
    <w:rsid w:val="00B76308"/>
    <w:rsid w:val="00B76B5F"/>
    <w:rsid w:val="00B82D48"/>
    <w:rsid w:val="00B856AB"/>
    <w:rsid w:val="00B90E99"/>
    <w:rsid w:val="00B954F5"/>
    <w:rsid w:val="00B95637"/>
    <w:rsid w:val="00BA2FFE"/>
    <w:rsid w:val="00BB0AA0"/>
    <w:rsid w:val="00BB27FE"/>
    <w:rsid w:val="00BB40CC"/>
    <w:rsid w:val="00BB4BFC"/>
    <w:rsid w:val="00BC459B"/>
    <w:rsid w:val="00BC5E24"/>
    <w:rsid w:val="00BD2A24"/>
    <w:rsid w:val="00BD5CE8"/>
    <w:rsid w:val="00BD79A8"/>
    <w:rsid w:val="00BE0D50"/>
    <w:rsid w:val="00BE0FCD"/>
    <w:rsid w:val="00BE3A4F"/>
    <w:rsid w:val="00BE5AD2"/>
    <w:rsid w:val="00BE5F2B"/>
    <w:rsid w:val="00BE634A"/>
    <w:rsid w:val="00BF69D4"/>
    <w:rsid w:val="00BF6A2C"/>
    <w:rsid w:val="00C0391F"/>
    <w:rsid w:val="00C053BF"/>
    <w:rsid w:val="00C0767F"/>
    <w:rsid w:val="00C113B0"/>
    <w:rsid w:val="00C15F71"/>
    <w:rsid w:val="00C1608F"/>
    <w:rsid w:val="00C17F61"/>
    <w:rsid w:val="00C23DC8"/>
    <w:rsid w:val="00C244EF"/>
    <w:rsid w:val="00C26E95"/>
    <w:rsid w:val="00C2700C"/>
    <w:rsid w:val="00C3029E"/>
    <w:rsid w:val="00C32A2E"/>
    <w:rsid w:val="00C32FFD"/>
    <w:rsid w:val="00C36837"/>
    <w:rsid w:val="00C378E2"/>
    <w:rsid w:val="00C4228B"/>
    <w:rsid w:val="00C44FDA"/>
    <w:rsid w:val="00C45CB2"/>
    <w:rsid w:val="00C4701D"/>
    <w:rsid w:val="00C47EFF"/>
    <w:rsid w:val="00C55AB2"/>
    <w:rsid w:val="00C57DBA"/>
    <w:rsid w:val="00C70169"/>
    <w:rsid w:val="00C70D1D"/>
    <w:rsid w:val="00C71257"/>
    <w:rsid w:val="00C8331E"/>
    <w:rsid w:val="00C85816"/>
    <w:rsid w:val="00C94EDC"/>
    <w:rsid w:val="00C96FA2"/>
    <w:rsid w:val="00C96FD0"/>
    <w:rsid w:val="00CA05F0"/>
    <w:rsid w:val="00CA2E13"/>
    <w:rsid w:val="00CA49B6"/>
    <w:rsid w:val="00CA63C8"/>
    <w:rsid w:val="00CB0E13"/>
    <w:rsid w:val="00CB2123"/>
    <w:rsid w:val="00CB2AA1"/>
    <w:rsid w:val="00CB30B7"/>
    <w:rsid w:val="00CB48EA"/>
    <w:rsid w:val="00CC4A3F"/>
    <w:rsid w:val="00CE50AE"/>
    <w:rsid w:val="00CF58F6"/>
    <w:rsid w:val="00D0531F"/>
    <w:rsid w:val="00D0588B"/>
    <w:rsid w:val="00D11B48"/>
    <w:rsid w:val="00D127CF"/>
    <w:rsid w:val="00D13F0B"/>
    <w:rsid w:val="00D200B0"/>
    <w:rsid w:val="00D238BC"/>
    <w:rsid w:val="00D33B95"/>
    <w:rsid w:val="00D36DF3"/>
    <w:rsid w:val="00D37548"/>
    <w:rsid w:val="00D41019"/>
    <w:rsid w:val="00D51970"/>
    <w:rsid w:val="00D51A16"/>
    <w:rsid w:val="00D54F1A"/>
    <w:rsid w:val="00D617C7"/>
    <w:rsid w:val="00D62F5E"/>
    <w:rsid w:val="00D6397A"/>
    <w:rsid w:val="00D64ABC"/>
    <w:rsid w:val="00D74CAA"/>
    <w:rsid w:val="00D75BA7"/>
    <w:rsid w:val="00D768A7"/>
    <w:rsid w:val="00D76ACD"/>
    <w:rsid w:val="00D822D5"/>
    <w:rsid w:val="00D83B2E"/>
    <w:rsid w:val="00D90DAF"/>
    <w:rsid w:val="00D91173"/>
    <w:rsid w:val="00D9583D"/>
    <w:rsid w:val="00DA0A45"/>
    <w:rsid w:val="00DA7480"/>
    <w:rsid w:val="00DC45CF"/>
    <w:rsid w:val="00DD0CBF"/>
    <w:rsid w:val="00DD6AE8"/>
    <w:rsid w:val="00DD7336"/>
    <w:rsid w:val="00DE0077"/>
    <w:rsid w:val="00DE729C"/>
    <w:rsid w:val="00DE770C"/>
    <w:rsid w:val="00DE7AEA"/>
    <w:rsid w:val="00DF4A50"/>
    <w:rsid w:val="00DF5A48"/>
    <w:rsid w:val="00DF6471"/>
    <w:rsid w:val="00E04A7B"/>
    <w:rsid w:val="00E06CE0"/>
    <w:rsid w:val="00E1130A"/>
    <w:rsid w:val="00E11CD7"/>
    <w:rsid w:val="00E1315C"/>
    <w:rsid w:val="00E156DE"/>
    <w:rsid w:val="00E160BF"/>
    <w:rsid w:val="00E178C6"/>
    <w:rsid w:val="00E22570"/>
    <w:rsid w:val="00E2448F"/>
    <w:rsid w:val="00E253FE"/>
    <w:rsid w:val="00E319D5"/>
    <w:rsid w:val="00E42DFD"/>
    <w:rsid w:val="00E435F9"/>
    <w:rsid w:val="00E4595F"/>
    <w:rsid w:val="00E471ED"/>
    <w:rsid w:val="00E508CE"/>
    <w:rsid w:val="00E63F61"/>
    <w:rsid w:val="00E646C7"/>
    <w:rsid w:val="00E64C3D"/>
    <w:rsid w:val="00E663A9"/>
    <w:rsid w:val="00E663D9"/>
    <w:rsid w:val="00E6710F"/>
    <w:rsid w:val="00E73406"/>
    <w:rsid w:val="00E76251"/>
    <w:rsid w:val="00E7672F"/>
    <w:rsid w:val="00E81493"/>
    <w:rsid w:val="00E907BC"/>
    <w:rsid w:val="00E97C17"/>
    <w:rsid w:val="00EA6BA8"/>
    <w:rsid w:val="00EA7A85"/>
    <w:rsid w:val="00EA7BF6"/>
    <w:rsid w:val="00EB19B4"/>
    <w:rsid w:val="00EB4072"/>
    <w:rsid w:val="00EB5BEE"/>
    <w:rsid w:val="00EC1945"/>
    <w:rsid w:val="00EC33D3"/>
    <w:rsid w:val="00EC4565"/>
    <w:rsid w:val="00EE042E"/>
    <w:rsid w:val="00EE2DFF"/>
    <w:rsid w:val="00EE5AC9"/>
    <w:rsid w:val="00EF51AC"/>
    <w:rsid w:val="00F00FDB"/>
    <w:rsid w:val="00F0603A"/>
    <w:rsid w:val="00F06904"/>
    <w:rsid w:val="00F06EBC"/>
    <w:rsid w:val="00F12FC6"/>
    <w:rsid w:val="00F141D3"/>
    <w:rsid w:val="00F26502"/>
    <w:rsid w:val="00F27F6A"/>
    <w:rsid w:val="00F30CBA"/>
    <w:rsid w:val="00F37D73"/>
    <w:rsid w:val="00F419A6"/>
    <w:rsid w:val="00F41FB9"/>
    <w:rsid w:val="00F421F1"/>
    <w:rsid w:val="00F436B5"/>
    <w:rsid w:val="00F4425F"/>
    <w:rsid w:val="00F51449"/>
    <w:rsid w:val="00F52E27"/>
    <w:rsid w:val="00F530F8"/>
    <w:rsid w:val="00F60E63"/>
    <w:rsid w:val="00F61229"/>
    <w:rsid w:val="00F62014"/>
    <w:rsid w:val="00F63502"/>
    <w:rsid w:val="00F73EDA"/>
    <w:rsid w:val="00F81368"/>
    <w:rsid w:val="00F9098D"/>
    <w:rsid w:val="00F92423"/>
    <w:rsid w:val="00F935B4"/>
    <w:rsid w:val="00F95B8F"/>
    <w:rsid w:val="00F95CD5"/>
    <w:rsid w:val="00F96BBE"/>
    <w:rsid w:val="00FA03CE"/>
    <w:rsid w:val="00FA1F9E"/>
    <w:rsid w:val="00FA5940"/>
    <w:rsid w:val="00FA7AFB"/>
    <w:rsid w:val="00FB082F"/>
    <w:rsid w:val="00FB0F3C"/>
    <w:rsid w:val="00FB35C9"/>
    <w:rsid w:val="00FB3F09"/>
    <w:rsid w:val="00FB56D5"/>
    <w:rsid w:val="00FC4BF6"/>
    <w:rsid w:val="00FC7741"/>
    <w:rsid w:val="00FD0C61"/>
    <w:rsid w:val="00FD476E"/>
    <w:rsid w:val="00FD4ABA"/>
    <w:rsid w:val="00FD6BBE"/>
    <w:rsid w:val="00FD701E"/>
    <w:rsid w:val="00FE5E68"/>
    <w:rsid w:val="00FE68C3"/>
    <w:rsid w:val="00FF2603"/>
    <w:rsid w:val="00FF36E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3BA3B6D4"/>
  <w15:chartTrackingRefBased/>
  <w15:docId w15:val="{2521BAEF-AA3E-204D-856D-316789227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6D9F"/>
    <w:rPr>
      <w:lang w:val="en-GB"/>
    </w:rPr>
  </w:style>
  <w:style w:type="paragraph" w:styleId="Heading1">
    <w:name w:val="heading 1"/>
    <w:aliases w:val="Heading 1 THESIS"/>
    <w:basedOn w:val="Normal"/>
    <w:next w:val="Normal"/>
    <w:link w:val="Heading1Char"/>
    <w:uiPriority w:val="9"/>
    <w:qFormat/>
    <w:rsid w:val="00FD476E"/>
    <w:pPr>
      <w:keepNext/>
      <w:keepLines/>
      <w:spacing w:before="240"/>
      <w:outlineLvl w:val="0"/>
    </w:pPr>
    <w:rPr>
      <w:rFonts w:eastAsiaTheme="majorEastAsia" w:cstheme="majorBidi"/>
      <w:b/>
      <w:color w:val="000000" w:themeColor="text1"/>
      <w:sz w:val="28"/>
      <w:szCs w:val="32"/>
      <w:lang w:val="en-AU"/>
    </w:rPr>
  </w:style>
  <w:style w:type="paragraph" w:styleId="Heading2">
    <w:name w:val="heading 2"/>
    <w:aliases w:val="Heading 2 THESIS"/>
    <w:basedOn w:val="Normal"/>
    <w:next w:val="Normal"/>
    <w:link w:val="Heading2Char"/>
    <w:uiPriority w:val="9"/>
    <w:unhideWhenUsed/>
    <w:qFormat/>
    <w:rsid w:val="00FD476E"/>
    <w:pPr>
      <w:keepNext/>
      <w:keepLines/>
      <w:spacing w:before="40"/>
      <w:outlineLvl w:val="1"/>
    </w:pPr>
    <w:rPr>
      <w:rFonts w:eastAsiaTheme="majorEastAsia" w:cstheme="majorBidi"/>
      <w:b/>
      <w:color w:val="000000" w:themeColor="text1"/>
      <w:sz w:val="26"/>
      <w:szCs w:val="26"/>
      <w:lang w:val="en-AU"/>
    </w:rPr>
  </w:style>
  <w:style w:type="paragraph" w:styleId="Heading3">
    <w:name w:val="heading 3"/>
    <w:basedOn w:val="Normal"/>
    <w:next w:val="Normal"/>
    <w:link w:val="Heading3Char"/>
    <w:uiPriority w:val="9"/>
    <w:semiHidden/>
    <w:unhideWhenUsed/>
    <w:qFormat/>
    <w:rsid w:val="003514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14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14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14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14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14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14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THESIS Char"/>
    <w:basedOn w:val="DefaultParagraphFont"/>
    <w:link w:val="Heading1"/>
    <w:uiPriority w:val="9"/>
    <w:rsid w:val="00FD476E"/>
    <w:rPr>
      <w:rFonts w:eastAsiaTheme="majorEastAsia" w:cstheme="majorBidi"/>
      <w:b/>
      <w:color w:val="000000" w:themeColor="text1"/>
      <w:sz w:val="28"/>
      <w:szCs w:val="32"/>
    </w:rPr>
  </w:style>
  <w:style w:type="character" w:customStyle="1" w:styleId="Heading2Char">
    <w:name w:val="Heading 2 Char"/>
    <w:aliases w:val="Heading 2 THESIS Char"/>
    <w:basedOn w:val="DefaultParagraphFont"/>
    <w:link w:val="Heading2"/>
    <w:uiPriority w:val="9"/>
    <w:rsid w:val="00FD476E"/>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semiHidden/>
    <w:rsid w:val="003514D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514D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514D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514D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514D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514D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514D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514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14D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514D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14D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514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14D6"/>
    <w:rPr>
      <w:i/>
      <w:iCs/>
      <w:color w:val="404040" w:themeColor="text1" w:themeTint="BF"/>
      <w:lang w:val="en-GB"/>
    </w:rPr>
  </w:style>
  <w:style w:type="paragraph" w:styleId="ListParagraph">
    <w:name w:val="List Paragraph"/>
    <w:basedOn w:val="Normal"/>
    <w:uiPriority w:val="34"/>
    <w:qFormat/>
    <w:rsid w:val="003514D6"/>
    <w:pPr>
      <w:ind w:left="720"/>
      <w:contextualSpacing/>
    </w:pPr>
  </w:style>
  <w:style w:type="character" w:styleId="IntenseEmphasis">
    <w:name w:val="Intense Emphasis"/>
    <w:basedOn w:val="DefaultParagraphFont"/>
    <w:uiPriority w:val="21"/>
    <w:qFormat/>
    <w:rsid w:val="003514D6"/>
    <w:rPr>
      <w:i/>
      <w:iCs/>
      <w:color w:val="0F4761" w:themeColor="accent1" w:themeShade="BF"/>
    </w:rPr>
  </w:style>
  <w:style w:type="paragraph" w:styleId="IntenseQuote">
    <w:name w:val="Intense Quote"/>
    <w:basedOn w:val="Normal"/>
    <w:next w:val="Normal"/>
    <w:link w:val="IntenseQuoteChar"/>
    <w:uiPriority w:val="30"/>
    <w:qFormat/>
    <w:rsid w:val="003514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14D6"/>
    <w:rPr>
      <w:i/>
      <w:iCs/>
      <w:color w:val="0F4761" w:themeColor="accent1" w:themeShade="BF"/>
      <w:lang w:val="en-GB"/>
    </w:rPr>
  </w:style>
  <w:style w:type="character" w:styleId="IntenseReference">
    <w:name w:val="Intense Reference"/>
    <w:basedOn w:val="DefaultParagraphFont"/>
    <w:uiPriority w:val="32"/>
    <w:qFormat/>
    <w:rsid w:val="003514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862</Words>
  <Characters>4915</Characters>
  <Application>Microsoft Office Word</Application>
  <DocSecurity>0</DocSecurity>
  <Lines>40</Lines>
  <Paragraphs>11</Paragraphs>
  <ScaleCrop>false</ScaleCrop>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Chamara Basnayake - SVHM</dc:creator>
  <cp:keywords/>
  <dc:description/>
  <cp:lastModifiedBy>Chamara Basnayake - SVHM</cp:lastModifiedBy>
  <cp:revision>1</cp:revision>
  <dcterms:created xsi:type="dcterms:W3CDTF">2026-01-05T21:52:00Z</dcterms:created>
  <dcterms:modified xsi:type="dcterms:W3CDTF">2026-01-05T21:53:00Z</dcterms:modified>
</cp:coreProperties>
</file>