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8130F" w14:textId="77777777" w:rsidR="002176AF" w:rsidRPr="002176AF" w:rsidRDefault="002176AF" w:rsidP="002176AF">
      <w:pPr>
        <w:pStyle w:val="Default"/>
        <w:rPr>
          <w:color w:val="auto"/>
          <w:sz w:val="48"/>
          <w:szCs w:val="48"/>
        </w:rPr>
      </w:pPr>
      <w:proofErr w:type="spellStart"/>
      <w:r w:rsidRPr="002176AF">
        <w:rPr>
          <w:color w:val="auto"/>
          <w:sz w:val="48"/>
          <w:szCs w:val="48"/>
        </w:rPr>
        <w:t>PureSipBeverages</w:t>
      </w:r>
      <w:proofErr w:type="spellEnd"/>
    </w:p>
    <w:p w14:paraId="0865F52B" w14:textId="446235B5" w:rsidR="002176AF" w:rsidRDefault="002176AF" w:rsidP="002176AF">
      <w:pPr>
        <w:rPr>
          <w:sz w:val="32"/>
          <w:szCs w:val="32"/>
        </w:rPr>
      </w:pPr>
      <w:r w:rsidRPr="002176AF">
        <w:rPr>
          <w:sz w:val="32"/>
          <w:szCs w:val="32"/>
        </w:rPr>
        <w:t>This case study focuses on connecting a data folder</w:t>
      </w:r>
      <w:r>
        <w:rPr>
          <w:sz w:val="32"/>
          <w:szCs w:val="32"/>
        </w:rPr>
        <w:t xml:space="preserve"> </w:t>
      </w:r>
      <w:r w:rsidRPr="002176AF">
        <w:rPr>
          <w:sz w:val="32"/>
          <w:szCs w:val="32"/>
        </w:rPr>
        <w:t xml:space="preserve">from a local file to </w:t>
      </w:r>
      <w:proofErr w:type="spellStart"/>
      <w:r w:rsidRPr="002176AF">
        <w:rPr>
          <w:sz w:val="32"/>
          <w:szCs w:val="32"/>
        </w:rPr>
        <w:t>PowerBI</w:t>
      </w:r>
      <w:proofErr w:type="spellEnd"/>
      <w:r>
        <w:rPr>
          <w:sz w:val="32"/>
          <w:szCs w:val="32"/>
        </w:rPr>
        <w:t xml:space="preserve"> </w:t>
      </w:r>
      <w:r w:rsidRPr="002176AF">
        <w:rPr>
          <w:sz w:val="32"/>
          <w:szCs w:val="32"/>
        </w:rPr>
        <w:t>to reduce workload and aid automation analysis process.</w:t>
      </w:r>
    </w:p>
    <w:p w14:paraId="2406F476" w14:textId="6AF5AACD" w:rsidR="002176AF" w:rsidRDefault="002176AF" w:rsidP="002176AF">
      <w:pPr>
        <w:rPr>
          <w:b/>
          <w:bCs/>
          <w:sz w:val="32"/>
          <w:szCs w:val="32"/>
        </w:rPr>
      </w:pPr>
      <w:r w:rsidRPr="002176AF">
        <w:rPr>
          <w:b/>
          <w:bCs/>
          <w:sz w:val="32"/>
          <w:szCs w:val="32"/>
        </w:rPr>
        <w:t xml:space="preserve">Business Overview: </w:t>
      </w:r>
      <w:proofErr w:type="spellStart"/>
      <w:r w:rsidRPr="002176AF">
        <w:rPr>
          <w:b/>
          <w:bCs/>
          <w:sz w:val="32"/>
          <w:szCs w:val="32"/>
        </w:rPr>
        <w:t>PureSip</w:t>
      </w:r>
      <w:proofErr w:type="spellEnd"/>
      <w:r>
        <w:rPr>
          <w:b/>
          <w:bCs/>
          <w:sz w:val="32"/>
          <w:szCs w:val="32"/>
        </w:rPr>
        <w:t xml:space="preserve"> </w:t>
      </w:r>
      <w:r w:rsidRPr="002176AF">
        <w:rPr>
          <w:b/>
          <w:bCs/>
          <w:sz w:val="32"/>
          <w:szCs w:val="32"/>
        </w:rPr>
        <w:t>Beverages</w:t>
      </w:r>
    </w:p>
    <w:p w14:paraId="4111EF7A" w14:textId="77777777" w:rsidR="002176AF" w:rsidRPr="002176AF" w:rsidRDefault="002176AF" w:rsidP="002176AF">
      <w:pPr>
        <w:pStyle w:val="Default"/>
        <w:rPr>
          <w:color w:val="auto"/>
          <w:sz w:val="37"/>
          <w:szCs w:val="37"/>
        </w:rPr>
      </w:pPr>
      <w:proofErr w:type="spellStart"/>
      <w:proofErr w:type="gramStart"/>
      <w:r w:rsidRPr="002176AF">
        <w:rPr>
          <w:b/>
          <w:bCs/>
          <w:color w:val="auto"/>
          <w:sz w:val="37"/>
          <w:szCs w:val="37"/>
        </w:rPr>
        <w:t>Company:</w:t>
      </w:r>
      <w:r w:rsidRPr="002176AF">
        <w:rPr>
          <w:color w:val="auto"/>
          <w:sz w:val="37"/>
          <w:szCs w:val="37"/>
        </w:rPr>
        <w:t>PureSipBeverages</w:t>
      </w:r>
      <w:proofErr w:type="spellEnd"/>
      <w:proofErr w:type="gramEnd"/>
      <w:r w:rsidRPr="002176AF">
        <w:rPr>
          <w:color w:val="auto"/>
          <w:sz w:val="37"/>
          <w:szCs w:val="37"/>
        </w:rPr>
        <w:t xml:space="preserve"> is a company specializing in the distribution of popular beverage brands like Coke, Fanta, and Sprite. They supply to major retail chains, including Costco, Walgreens, Target, and Walmart</w:t>
      </w:r>
    </w:p>
    <w:p w14:paraId="21DD88B9" w14:textId="318FF2A5" w:rsidR="002176AF" w:rsidRPr="002176AF" w:rsidRDefault="002176AF" w:rsidP="002176AF">
      <w:pPr>
        <w:rPr>
          <w:sz w:val="37"/>
          <w:szCs w:val="37"/>
        </w:rPr>
      </w:pPr>
      <w:r w:rsidRPr="002176AF">
        <w:rPr>
          <w:b/>
          <w:bCs/>
          <w:sz w:val="37"/>
          <w:szCs w:val="37"/>
        </w:rPr>
        <w:t>Challenge:</w:t>
      </w:r>
      <w:r>
        <w:rPr>
          <w:sz w:val="37"/>
          <w:szCs w:val="37"/>
        </w:rPr>
        <w:t xml:space="preserve"> </w:t>
      </w:r>
      <w:proofErr w:type="spellStart"/>
      <w:r w:rsidRPr="002176AF">
        <w:rPr>
          <w:sz w:val="37"/>
          <w:szCs w:val="37"/>
        </w:rPr>
        <w:t>PureSip</w:t>
      </w:r>
      <w:proofErr w:type="spellEnd"/>
      <w:r>
        <w:rPr>
          <w:sz w:val="37"/>
          <w:szCs w:val="37"/>
        </w:rPr>
        <w:t xml:space="preserve"> </w:t>
      </w:r>
      <w:r w:rsidRPr="002176AF">
        <w:rPr>
          <w:sz w:val="37"/>
          <w:szCs w:val="37"/>
        </w:rPr>
        <w:t>Beverages</w:t>
      </w:r>
      <w:r>
        <w:rPr>
          <w:sz w:val="37"/>
          <w:szCs w:val="37"/>
        </w:rPr>
        <w:t xml:space="preserve"> </w:t>
      </w:r>
      <w:r w:rsidRPr="002176AF">
        <w:rPr>
          <w:sz w:val="37"/>
          <w:szCs w:val="37"/>
        </w:rPr>
        <w:t>relies</w:t>
      </w:r>
      <w:r>
        <w:rPr>
          <w:sz w:val="37"/>
          <w:szCs w:val="37"/>
        </w:rPr>
        <w:t xml:space="preserve"> </w:t>
      </w:r>
      <w:r w:rsidRPr="002176AF">
        <w:rPr>
          <w:sz w:val="37"/>
          <w:szCs w:val="37"/>
        </w:rPr>
        <w:t>on</w:t>
      </w:r>
      <w:r>
        <w:rPr>
          <w:sz w:val="37"/>
          <w:szCs w:val="37"/>
        </w:rPr>
        <w:t xml:space="preserve"> </w:t>
      </w:r>
      <w:r w:rsidRPr="002176AF">
        <w:rPr>
          <w:sz w:val="37"/>
          <w:szCs w:val="37"/>
        </w:rPr>
        <w:t>individual</w:t>
      </w:r>
      <w:r>
        <w:rPr>
          <w:sz w:val="37"/>
          <w:szCs w:val="37"/>
        </w:rPr>
        <w:t xml:space="preserve"> </w:t>
      </w:r>
      <w:r w:rsidRPr="002176AF">
        <w:rPr>
          <w:sz w:val="37"/>
          <w:szCs w:val="37"/>
        </w:rPr>
        <w:t>spreadsheets maintained</w:t>
      </w:r>
      <w:r>
        <w:rPr>
          <w:sz w:val="37"/>
          <w:szCs w:val="37"/>
        </w:rPr>
        <w:t xml:space="preserve"> </w:t>
      </w:r>
      <w:r w:rsidRPr="002176AF">
        <w:rPr>
          <w:sz w:val="37"/>
          <w:szCs w:val="37"/>
        </w:rPr>
        <w:t>by</w:t>
      </w:r>
      <w:r>
        <w:rPr>
          <w:sz w:val="37"/>
          <w:szCs w:val="37"/>
        </w:rPr>
        <w:t xml:space="preserve"> </w:t>
      </w:r>
      <w:r w:rsidRPr="002176AF">
        <w:rPr>
          <w:sz w:val="37"/>
          <w:szCs w:val="37"/>
        </w:rPr>
        <w:t>each</w:t>
      </w:r>
      <w:r>
        <w:rPr>
          <w:sz w:val="37"/>
          <w:szCs w:val="37"/>
        </w:rPr>
        <w:t xml:space="preserve"> </w:t>
      </w:r>
      <w:r w:rsidRPr="002176AF">
        <w:rPr>
          <w:sz w:val="37"/>
          <w:szCs w:val="37"/>
        </w:rPr>
        <w:t>regional</w:t>
      </w:r>
      <w:r>
        <w:rPr>
          <w:sz w:val="37"/>
          <w:szCs w:val="37"/>
        </w:rPr>
        <w:t xml:space="preserve"> </w:t>
      </w:r>
      <w:r w:rsidRPr="002176AF">
        <w:rPr>
          <w:sz w:val="37"/>
          <w:szCs w:val="37"/>
        </w:rPr>
        <w:t>manager</w:t>
      </w:r>
      <w:r>
        <w:rPr>
          <w:sz w:val="37"/>
          <w:szCs w:val="37"/>
        </w:rPr>
        <w:t xml:space="preserve"> </w:t>
      </w:r>
      <w:r w:rsidRPr="002176AF">
        <w:rPr>
          <w:sz w:val="37"/>
          <w:szCs w:val="37"/>
        </w:rPr>
        <w:t>to</w:t>
      </w:r>
      <w:r>
        <w:rPr>
          <w:sz w:val="37"/>
          <w:szCs w:val="37"/>
        </w:rPr>
        <w:t xml:space="preserve"> </w:t>
      </w:r>
      <w:r w:rsidRPr="002176AF">
        <w:rPr>
          <w:sz w:val="37"/>
          <w:szCs w:val="37"/>
        </w:rPr>
        <w:t>track</w:t>
      </w:r>
      <w:r>
        <w:rPr>
          <w:sz w:val="37"/>
          <w:szCs w:val="37"/>
        </w:rPr>
        <w:t xml:space="preserve"> </w:t>
      </w:r>
      <w:r w:rsidRPr="002176AF">
        <w:rPr>
          <w:sz w:val="37"/>
          <w:szCs w:val="37"/>
        </w:rPr>
        <w:t>sales.</w:t>
      </w:r>
      <w:r>
        <w:rPr>
          <w:sz w:val="37"/>
          <w:szCs w:val="37"/>
        </w:rPr>
        <w:t xml:space="preserve"> </w:t>
      </w:r>
      <w:r w:rsidRPr="002176AF">
        <w:rPr>
          <w:sz w:val="37"/>
          <w:szCs w:val="37"/>
        </w:rPr>
        <w:t>This</w:t>
      </w:r>
      <w:r>
        <w:rPr>
          <w:sz w:val="37"/>
          <w:szCs w:val="37"/>
        </w:rPr>
        <w:t xml:space="preserve"> </w:t>
      </w:r>
      <w:r w:rsidRPr="002176AF">
        <w:rPr>
          <w:sz w:val="37"/>
          <w:szCs w:val="37"/>
        </w:rPr>
        <w:t>siloed</w:t>
      </w:r>
      <w:r>
        <w:rPr>
          <w:sz w:val="37"/>
          <w:szCs w:val="37"/>
        </w:rPr>
        <w:t xml:space="preserve"> </w:t>
      </w:r>
      <w:r w:rsidRPr="002176AF">
        <w:rPr>
          <w:sz w:val="37"/>
          <w:szCs w:val="37"/>
        </w:rPr>
        <w:t>approach</w:t>
      </w:r>
      <w:r>
        <w:rPr>
          <w:sz w:val="37"/>
          <w:szCs w:val="37"/>
        </w:rPr>
        <w:t xml:space="preserve"> </w:t>
      </w:r>
      <w:r w:rsidRPr="002176AF">
        <w:rPr>
          <w:sz w:val="37"/>
          <w:szCs w:val="37"/>
        </w:rPr>
        <w:t>posed</w:t>
      </w:r>
      <w:r>
        <w:rPr>
          <w:sz w:val="37"/>
          <w:szCs w:val="37"/>
        </w:rPr>
        <w:t xml:space="preserve"> </w:t>
      </w:r>
      <w:r w:rsidRPr="002176AF">
        <w:rPr>
          <w:sz w:val="37"/>
          <w:szCs w:val="37"/>
        </w:rPr>
        <w:t>several</w:t>
      </w:r>
      <w:r>
        <w:rPr>
          <w:sz w:val="37"/>
          <w:szCs w:val="37"/>
        </w:rPr>
        <w:t xml:space="preserve"> </w:t>
      </w:r>
      <w:r w:rsidRPr="002176AF">
        <w:rPr>
          <w:sz w:val="37"/>
          <w:szCs w:val="37"/>
        </w:rPr>
        <w:t>challenges:</w:t>
      </w:r>
      <w:r w:rsidRPr="002176AF">
        <w:rPr>
          <w:sz w:val="37"/>
          <w:szCs w:val="37"/>
        </w:rPr>
        <w:t xml:space="preserve"> </w:t>
      </w:r>
    </w:p>
    <w:p w14:paraId="149883C4" w14:textId="6358E152" w:rsidR="002176AF" w:rsidRPr="002176AF" w:rsidRDefault="002176AF" w:rsidP="002176AF">
      <w:pPr>
        <w:pStyle w:val="Default"/>
        <w:rPr>
          <w:color w:val="auto"/>
          <w:sz w:val="37"/>
          <w:szCs w:val="37"/>
        </w:rPr>
      </w:pPr>
      <w:r w:rsidRPr="002176AF">
        <w:rPr>
          <w:b/>
          <w:bCs/>
          <w:color w:val="auto"/>
          <w:sz w:val="37"/>
          <w:szCs w:val="37"/>
        </w:rPr>
        <w:t>Data</w:t>
      </w:r>
      <w:r>
        <w:rPr>
          <w:b/>
          <w:bCs/>
          <w:color w:val="auto"/>
          <w:sz w:val="37"/>
          <w:szCs w:val="37"/>
        </w:rPr>
        <w:t xml:space="preserve"> </w:t>
      </w:r>
      <w:r w:rsidRPr="002176AF">
        <w:rPr>
          <w:b/>
          <w:bCs/>
          <w:color w:val="auto"/>
          <w:sz w:val="37"/>
          <w:szCs w:val="37"/>
        </w:rPr>
        <w:t>Consolidation</w:t>
      </w:r>
    </w:p>
    <w:p w14:paraId="47ABA657" w14:textId="35A9BF22" w:rsidR="002176AF" w:rsidRDefault="002176AF" w:rsidP="002176AF">
      <w:pPr>
        <w:rPr>
          <w:sz w:val="29"/>
          <w:szCs w:val="29"/>
        </w:rPr>
      </w:pPr>
      <w:r w:rsidRPr="002176AF">
        <w:rPr>
          <w:sz w:val="29"/>
          <w:szCs w:val="29"/>
        </w:rPr>
        <w:t>Consolidating</w:t>
      </w:r>
      <w:r>
        <w:rPr>
          <w:sz w:val="29"/>
          <w:szCs w:val="29"/>
        </w:rPr>
        <w:t xml:space="preserve"> </w:t>
      </w:r>
      <w:r w:rsidRPr="002176AF">
        <w:rPr>
          <w:sz w:val="29"/>
          <w:szCs w:val="29"/>
        </w:rPr>
        <w:t>data</w:t>
      </w:r>
      <w:r>
        <w:rPr>
          <w:sz w:val="29"/>
          <w:szCs w:val="29"/>
        </w:rPr>
        <w:t xml:space="preserve"> </w:t>
      </w:r>
      <w:r w:rsidRPr="002176AF">
        <w:rPr>
          <w:sz w:val="29"/>
          <w:szCs w:val="29"/>
        </w:rPr>
        <w:t>from individual</w:t>
      </w:r>
      <w:r>
        <w:rPr>
          <w:sz w:val="29"/>
          <w:szCs w:val="29"/>
        </w:rPr>
        <w:t xml:space="preserve"> </w:t>
      </w:r>
      <w:r w:rsidRPr="002176AF">
        <w:rPr>
          <w:sz w:val="29"/>
          <w:szCs w:val="29"/>
        </w:rPr>
        <w:t>spreadsheets</w:t>
      </w:r>
      <w:r>
        <w:rPr>
          <w:sz w:val="29"/>
          <w:szCs w:val="29"/>
        </w:rPr>
        <w:t xml:space="preserve"> </w:t>
      </w:r>
      <w:r w:rsidRPr="002176AF">
        <w:rPr>
          <w:sz w:val="29"/>
          <w:szCs w:val="29"/>
        </w:rPr>
        <w:t>for regional</w:t>
      </w:r>
      <w:r>
        <w:rPr>
          <w:sz w:val="29"/>
          <w:szCs w:val="29"/>
        </w:rPr>
        <w:t xml:space="preserve"> </w:t>
      </w:r>
      <w:r w:rsidRPr="002176AF">
        <w:rPr>
          <w:sz w:val="29"/>
          <w:szCs w:val="29"/>
        </w:rPr>
        <w:t>reporting</w:t>
      </w:r>
      <w:r>
        <w:rPr>
          <w:sz w:val="29"/>
          <w:szCs w:val="29"/>
        </w:rPr>
        <w:t xml:space="preserve"> </w:t>
      </w:r>
      <w:r w:rsidRPr="002176AF">
        <w:rPr>
          <w:sz w:val="29"/>
          <w:szCs w:val="29"/>
        </w:rPr>
        <w:t>was</w:t>
      </w:r>
      <w:r>
        <w:rPr>
          <w:sz w:val="29"/>
          <w:szCs w:val="29"/>
        </w:rPr>
        <w:t xml:space="preserve"> </w:t>
      </w:r>
      <w:r w:rsidRPr="002176AF">
        <w:rPr>
          <w:sz w:val="29"/>
          <w:szCs w:val="29"/>
        </w:rPr>
        <w:t>a</w:t>
      </w:r>
      <w:r>
        <w:rPr>
          <w:sz w:val="29"/>
          <w:szCs w:val="29"/>
        </w:rPr>
        <w:t xml:space="preserve"> </w:t>
      </w:r>
      <w:r w:rsidRPr="002176AF">
        <w:rPr>
          <w:sz w:val="29"/>
          <w:szCs w:val="29"/>
        </w:rPr>
        <w:t>time-consuming</w:t>
      </w:r>
      <w:r>
        <w:rPr>
          <w:sz w:val="29"/>
          <w:szCs w:val="29"/>
        </w:rPr>
        <w:t xml:space="preserve"> </w:t>
      </w:r>
      <w:r w:rsidRPr="002176AF">
        <w:rPr>
          <w:sz w:val="29"/>
          <w:szCs w:val="29"/>
        </w:rPr>
        <w:t>and</w:t>
      </w:r>
      <w:r>
        <w:rPr>
          <w:sz w:val="29"/>
          <w:szCs w:val="29"/>
        </w:rPr>
        <w:t xml:space="preserve"> </w:t>
      </w:r>
      <w:r w:rsidRPr="002176AF">
        <w:rPr>
          <w:sz w:val="29"/>
          <w:szCs w:val="29"/>
        </w:rPr>
        <w:t>error-prone manual</w:t>
      </w:r>
      <w:r>
        <w:rPr>
          <w:sz w:val="29"/>
          <w:szCs w:val="29"/>
        </w:rPr>
        <w:t xml:space="preserve"> </w:t>
      </w:r>
      <w:r w:rsidRPr="002176AF">
        <w:rPr>
          <w:sz w:val="29"/>
          <w:szCs w:val="29"/>
        </w:rPr>
        <w:t>process.</w:t>
      </w:r>
    </w:p>
    <w:p w14:paraId="09E1CA7E" w14:textId="63C8F53B" w:rsidR="002176AF" w:rsidRPr="002176AF" w:rsidRDefault="002176AF" w:rsidP="002176AF">
      <w:pPr>
        <w:pStyle w:val="Default"/>
        <w:rPr>
          <w:color w:val="auto"/>
          <w:sz w:val="37"/>
          <w:szCs w:val="37"/>
        </w:rPr>
      </w:pPr>
      <w:r w:rsidRPr="002176AF">
        <w:rPr>
          <w:b/>
          <w:bCs/>
          <w:color w:val="auto"/>
          <w:sz w:val="37"/>
          <w:szCs w:val="37"/>
        </w:rPr>
        <w:t>Data</w:t>
      </w:r>
      <w:r>
        <w:rPr>
          <w:b/>
          <w:bCs/>
          <w:color w:val="auto"/>
          <w:sz w:val="37"/>
          <w:szCs w:val="37"/>
        </w:rPr>
        <w:t xml:space="preserve"> </w:t>
      </w:r>
      <w:r w:rsidRPr="002176AF">
        <w:rPr>
          <w:b/>
          <w:bCs/>
          <w:color w:val="auto"/>
          <w:sz w:val="37"/>
          <w:szCs w:val="37"/>
        </w:rPr>
        <w:t>Accuracy</w:t>
      </w:r>
    </w:p>
    <w:p w14:paraId="2D4620D6" w14:textId="31BCBACB" w:rsidR="002176AF" w:rsidRDefault="002176AF" w:rsidP="002176AF">
      <w:pPr>
        <w:rPr>
          <w:sz w:val="29"/>
          <w:szCs w:val="29"/>
        </w:rPr>
      </w:pPr>
      <w:r w:rsidRPr="002176AF">
        <w:rPr>
          <w:sz w:val="29"/>
          <w:szCs w:val="29"/>
        </w:rPr>
        <w:t>Inconsistencies</w:t>
      </w:r>
      <w:r>
        <w:rPr>
          <w:sz w:val="29"/>
          <w:szCs w:val="29"/>
        </w:rPr>
        <w:t xml:space="preserve"> </w:t>
      </w:r>
      <w:r w:rsidRPr="002176AF">
        <w:rPr>
          <w:sz w:val="29"/>
          <w:szCs w:val="29"/>
        </w:rPr>
        <w:t>in</w:t>
      </w:r>
      <w:r>
        <w:rPr>
          <w:sz w:val="29"/>
          <w:szCs w:val="29"/>
        </w:rPr>
        <w:t xml:space="preserve"> </w:t>
      </w:r>
      <w:r w:rsidRPr="002176AF">
        <w:rPr>
          <w:sz w:val="29"/>
          <w:szCs w:val="29"/>
        </w:rPr>
        <w:t>spreadsheet formats</w:t>
      </w:r>
      <w:r>
        <w:rPr>
          <w:sz w:val="29"/>
          <w:szCs w:val="29"/>
        </w:rPr>
        <w:t xml:space="preserve"> </w:t>
      </w:r>
      <w:r w:rsidRPr="002176AF">
        <w:rPr>
          <w:sz w:val="29"/>
          <w:szCs w:val="29"/>
        </w:rPr>
        <w:t>and</w:t>
      </w:r>
      <w:r>
        <w:rPr>
          <w:sz w:val="29"/>
          <w:szCs w:val="29"/>
        </w:rPr>
        <w:t xml:space="preserve"> </w:t>
      </w:r>
      <w:r w:rsidRPr="002176AF">
        <w:rPr>
          <w:sz w:val="29"/>
          <w:szCs w:val="29"/>
        </w:rPr>
        <w:t>data</w:t>
      </w:r>
      <w:r>
        <w:rPr>
          <w:sz w:val="29"/>
          <w:szCs w:val="29"/>
        </w:rPr>
        <w:t xml:space="preserve"> </w:t>
      </w:r>
      <w:r w:rsidRPr="002176AF">
        <w:rPr>
          <w:sz w:val="29"/>
          <w:szCs w:val="29"/>
        </w:rPr>
        <w:t>entry practices</w:t>
      </w:r>
      <w:r>
        <w:rPr>
          <w:sz w:val="29"/>
          <w:szCs w:val="29"/>
        </w:rPr>
        <w:t xml:space="preserve"> </w:t>
      </w:r>
      <w:r w:rsidRPr="002176AF">
        <w:rPr>
          <w:sz w:val="29"/>
          <w:szCs w:val="29"/>
        </w:rPr>
        <w:t>across</w:t>
      </w:r>
      <w:r>
        <w:rPr>
          <w:sz w:val="29"/>
          <w:szCs w:val="29"/>
        </w:rPr>
        <w:t xml:space="preserve"> </w:t>
      </w:r>
      <w:r w:rsidRPr="002176AF">
        <w:rPr>
          <w:sz w:val="29"/>
          <w:szCs w:val="29"/>
        </w:rPr>
        <w:t>different locations</w:t>
      </w:r>
      <w:r>
        <w:rPr>
          <w:sz w:val="29"/>
          <w:szCs w:val="29"/>
        </w:rPr>
        <w:t xml:space="preserve"> </w:t>
      </w:r>
      <w:r w:rsidRPr="002176AF">
        <w:rPr>
          <w:sz w:val="29"/>
          <w:szCs w:val="29"/>
        </w:rPr>
        <w:t>could</w:t>
      </w:r>
      <w:r>
        <w:rPr>
          <w:sz w:val="29"/>
          <w:szCs w:val="29"/>
        </w:rPr>
        <w:t xml:space="preserve"> </w:t>
      </w:r>
      <w:r w:rsidRPr="002176AF">
        <w:rPr>
          <w:sz w:val="29"/>
          <w:szCs w:val="29"/>
        </w:rPr>
        <w:t>lead</w:t>
      </w:r>
      <w:r>
        <w:rPr>
          <w:sz w:val="29"/>
          <w:szCs w:val="29"/>
        </w:rPr>
        <w:t xml:space="preserve"> </w:t>
      </w:r>
      <w:r w:rsidRPr="002176AF">
        <w:rPr>
          <w:sz w:val="29"/>
          <w:szCs w:val="29"/>
        </w:rPr>
        <w:t>to inaccurate</w:t>
      </w:r>
      <w:r>
        <w:rPr>
          <w:sz w:val="29"/>
          <w:szCs w:val="29"/>
        </w:rPr>
        <w:t xml:space="preserve"> </w:t>
      </w:r>
      <w:r w:rsidRPr="002176AF">
        <w:rPr>
          <w:sz w:val="29"/>
          <w:szCs w:val="29"/>
        </w:rPr>
        <w:t>reporting.</w:t>
      </w:r>
    </w:p>
    <w:p w14:paraId="2F9C9D76" w14:textId="2F74CE99" w:rsidR="002176AF" w:rsidRPr="002176AF" w:rsidRDefault="002176AF" w:rsidP="002176AF">
      <w:pPr>
        <w:pStyle w:val="Default"/>
        <w:rPr>
          <w:color w:val="auto"/>
          <w:sz w:val="37"/>
          <w:szCs w:val="37"/>
        </w:rPr>
      </w:pPr>
      <w:r w:rsidRPr="002176AF">
        <w:rPr>
          <w:b/>
          <w:bCs/>
          <w:color w:val="auto"/>
          <w:sz w:val="37"/>
          <w:szCs w:val="37"/>
        </w:rPr>
        <w:t>Limited</w:t>
      </w:r>
      <w:r>
        <w:rPr>
          <w:b/>
          <w:bCs/>
          <w:color w:val="auto"/>
          <w:sz w:val="37"/>
          <w:szCs w:val="37"/>
        </w:rPr>
        <w:t xml:space="preserve"> </w:t>
      </w:r>
      <w:r w:rsidRPr="002176AF">
        <w:rPr>
          <w:b/>
          <w:bCs/>
          <w:color w:val="auto"/>
          <w:sz w:val="37"/>
          <w:szCs w:val="37"/>
        </w:rPr>
        <w:t>Analysis</w:t>
      </w:r>
    </w:p>
    <w:p w14:paraId="296D597B" w14:textId="7708A8A3" w:rsidR="002176AF" w:rsidRDefault="002176AF" w:rsidP="002176AF">
      <w:pPr>
        <w:rPr>
          <w:sz w:val="29"/>
          <w:szCs w:val="29"/>
        </w:rPr>
      </w:pPr>
      <w:r w:rsidRPr="002176AF">
        <w:rPr>
          <w:sz w:val="29"/>
          <w:szCs w:val="29"/>
        </w:rPr>
        <w:t>Spreadsheets</w:t>
      </w:r>
      <w:r w:rsidR="004A756B">
        <w:rPr>
          <w:sz w:val="29"/>
          <w:szCs w:val="29"/>
        </w:rPr>
        <w:t xml:space="preserve"> </w:t>
      </w:r>
      <w:r w:rsidRPr="002176AF">
        <w:rPr>
          <w:sz w:val="29"/>
          <w:szCs w:val="29"/>
        </w:rPr>
        <w:t>offered</w:t>
      </w:r>
      <w:r w:rsidR="004A756B">
        <w:rPr>
          <w:sz w:val="29"/>
          <w:szCs w:val="29"/>
        </w:rPr>
        <w:t xml:space="preserve"> </w:t>
      </w:r>
      <w:r w:rsidRPr="002176AF">
        <w:rPr>
          <w:sz w:val="29"/>
          <w:szCs w:val="29"/>
        </w:rPr>
        <w:t>limited functionalities</w:t>
      </w:r>
      <w:r w:rsidR="004A756B">
        <w:rPr>
          <w:sz w:val="29"/>
          <w:szCs w:val="29"/>
        </w:rPr>
        <w:t xml:space="preserve"> </w:t>
      </w:r>
      <w:r w:rsidRPr="002176AF">
        <w:rPr>
          <w:sz w:val="29"/>
          <w:szCs w:val="29"/>
        </w:rPr>
        <w:t>for</w:t>
      </w:r>
      <w:r w:rsidR="004A756B">
        <w:rPr>
          <w:sz w:val="29"/>
          <w:szCs w:val="29"/>
        </w:rPr>
        <w:t xml:space="preserve"> </w:t>
      </w:r>
      <w:r w:rsidRPr="002176AF">
        <w:rPr>
          <w:sz w:val="29"/>
          <w:szCs w:val="29"/>
        </w:rPr>
        <w:t>advanced</w:t>
      </w:r>
      <w:r w:rsidR="004A756B">
        <w:rPr>
          <w:sz w:val="29"/>
          <w:szCs w:val="29"/>
        </w:rPr>
        <w:t xml:space="preserve"> </w:t>
      </w:r>
      <w:r w:rsidRPr="002176AF">
        <w:rPr>
          <w:sz w:val="29"/>
          <w:szCs w:val="29"/>
        </w:rPr>
        <w:t>data analysis</w:t>
      </w:r>
      <w:r w:rsidR="004A756B">
        <w:rPr>
          <w:sz w:val="29"/>
          <w:szCs w:val="29"/>
        </w:rPr>
        <w:t xml:space="preserve"> </w:t>
      </w:r>
      <w:r w:rsidRPr="002176AF">
        <w:rPr>
          <w:sz w:val="29"/>
          <w:szCs w:val="29"/>
        </w:rPr>
        <w:t>and</w:t>
      </w:r>
      <w:r w:rsidR="004A756B">
        <w:rPr>
          <w:sz w:val="29"/>
          <w:szCs w:val="29"/>
        </w:rPr>
        <w:t xml:space="preserve"> </w:t>
      </w:r>
      <w:r w:rsidRPr="002176AF">
        <w:rPr>
          <w:sz w:val="29"/>
          <w:szCs w:val="29"/>
        </w:rPr>
        <w:t>visualization.</w:t>
      </w:r>
      <w:r w:rsidR="004A756B">
        <w:rPr>
          <w:sz w:val="29"/>
          <w:szCs w:val="29"/>
        </w:rPr>
        <w:t xml:space="preserve"> </w:t>
      </w:r>
      <w:r w:rsidRPr="002176AF">
        <w:rPr>
          <w:sz w:val="29"/>
          <w:szCs w:val="29"/>
        </w:rPr>
        <w:t>They</w:t>
      </w:r>
      <w:r w:rsidR="004A756B">
        <w:rPr>
          <w:sz w:val="29"/>
          <w:szCs w:val="29"/>
        </w:rPr>
        <w:t xml:space="preserve"> </w:t>
      </w:r>
      <w:r w:rsidRPr="002176AF">
        <w:rPr>
          <w:sz w:val="29"/>
          <w:szCs w:val="29"/>
        </w:rPr>
        <w:t>lacked</w:t>
      </w:r>
      <w:r w:rsidR="004A756B">
        <w:rPr>
          <w:sz w:val="29"/>
          <w:szCs w:val="29"/>
        </w:rPr>
        <w:t xml:space="preserve"> </w:t>
      </w:r>
      <w:r w:rsidRPr="002176AF">
        <w:rPr>
          <w:sz w:val="29"/>
          <w:szCs w:val="29"/>
        </w:rPr>
        <w:t>insights</w:t>
      </w:r>
      <w:r w:rsidR="004A756B">
        <w:rPr>
          <w:sz w:val="29"/>
          <w:szCs w:val="29"/>
        </w:rPr>
        <w:t xml:space="preserve"> </w:t>
      </w:r>
      <w:r w:rsidRPr="002176AF">
        <w:rPr>
          <w:sz w:val="29"/>
          <w:szCs w:val="29"/>
        </w:rPr>
        <w:t>into</w:t>
      </w:r>
      <w:r w:rsidR="004A756B">
        <w:rPr>
          <w:sz w:val="29"/>
          <w:szCs w:val="29"/>
        </w:rPr>
        <w:t xml:space="preserve"> </w:t>
      </w:r>
      <w:r w:rsidRPr="002176AF">
        <w:rPr>
          <w:sz w:val="29"/>
          <w:szCs w:val="29"/>
        </w:rPr>
        <w:t>sales</w:t>
      </w:r>
      <w:r w:rsidR="004A756B">
        <w:rPr>
          <w:sz w:val="29"/>
          <w:szCs w:val="29"/>
        </w:rPr>
        <w:t xml:space="preserve"> </w:t>
      </w:r>
      <w:r w:rsidRPr="002176AF">
        <w:rPr>
          <w:sz w:val="29"/>
          <w:szCs w:val="29"/>
        </w:rPr>
        <w:t>trends, and performance</w:t>
      </w:r>
      <w:r w:rsidR="004A756B">
        <w:rPr>
          <w:sz w:val="29"/>
          <w:szCs w:val="29"/>
        </w:rPr>
        <w:t xml:space="preserve"> </w:t>
      </w:r>
      <w:r w:rsidRPr="002176AF">
        <w:rPr>
          <w:sz w:val="29"/>
          <w:szCs w:val="29"/>
        </w:rPr>
        <w:t>across</w:t>
      </w:r>
      <w:r w:rsidR="004A756B">
        <w:rPr>
          <w:sz w:val="29"/>
          <w:szCs w:val="29"/>
        </w:rPr>
        <w:t xml:space="preserve"> </w:t>
      </w:r>
      <w:r w:rsidRPr="002176AF">
        <w:rPr>
          <w:sz w:val="29"/>
          <w:szCs w:val="29"/>
        </w:rPr>
        <w:t>locations.</w:t>
      </w:r>
    </w:p>
    <w:p w14:paraId="363ECC7C" w14:textId="4B3F3ADB" w:rsidR="004A756B" w:rsidRDefault="004A756B" w:rsidP="002176AF">
      <w:pPr>
        <w:rPr>
          <w:b/>
          <w:bCs/>
          <w:sz w:val="46"/>
          <w:szCs w:val="46"/>
        </w:rPr>
      </w:pPr>
      <w:r w:rsidRPr="004A756B">
        <w:rPr>
          <w:b/>
          <w:bCs/>
          <w:sz w:val="46"/>
          <w:szCs w:val="46"/>
        </w:rPr>
        <w:t>Using</w:t>
      </w:r>
      <w:r>
        <w:rPr>
          <w:b/>
          <w:bCs/>
          <w:sz w:val="46"/>
          <w:szCs w:val="46"/>
        </w:rPr>
        <w:t xml:space="preserve"> </w:t>
      </w:r>
      <w:proofErr w:type="spellStart"/>
      <w:r w:rsidRPr="004A756B">
        <w:rPr>
          <w:b/>
          <w:bCs/>
          <w:sz w:val="46"/>
          <w:szCs w:val="46"/>
        </w:rPr>
        <w:t>PowerBI</w:t>
      </w:r>
      <w:proofErr w:type="spellEnd"/>
      <w:r>
        <w:rPr>
          <w:b/>
          <w:bCs/>
          <w:sz w:val="46"/>
          <w:szCs w:val="46"/>
        </w:rPr>
        <w:t xml:space="preserve"> </w:t>
      </w:r>
      <w:r w:rsidRPr="004A756B">
        <w:rPr>
          <w:b/>
          <w:bCs/>
          <w:sz w:val="46"/>
          <w:szCs w:val="46"/>
        </w:rPr>
        <w:t>Desktop</w:t>
      </w:r>
      <w:r>
        <w:rPr>
          <w:b/>
          <w:bCs/>
          <w:sz w:val="46"/>
          <w:szCs w:val="46"/>
        </w:rPr>
        <w:t xml:space="preserve"> </w:t>
      </w:r>
      <w:r w:rsidRPr="004A756B">
        <w:rPr>
          <w:b/>
          <w:bCs/>
          <w:sz w:val="46"/>
          <w:szCs w:val="46"/>
        </w:rPr>
        <w:t>and</w:t>
      </w:r>
      <w:r>
        <w:rPr>
          <w:b/>
          <w:bCs/>
          <w:sz w:val="46"/>
          <w:szCs w:val="46"/>
        </w:rPr>
        <w:t xml:space="preserve"> </w:t>
      </w:r>
      <w:r w:rsidRPr="004A756B">
        <w:rPr>
          <w:b/>
          <w:bCs/>
          <w:sz w:val="46"/>
          <w:szCs w:val="46"/>
        </w:rPr>
        <w:t>Folder</w:t>
      </w:r>
      <w:r>
        <w:rPr>
          <w:b/>
          <w:bCs/>
          <w:sz w:val="46"/>
          <w:szCs w:val="46"/>
        </w:rPr>
        <w:t xml:space="preserve"> </w:t>
      </w:r>
      <w:r w:rsidRPr="004A756B">
        <w:rPr>
          <w:b/>
          <w:bCs/>
          <w:sz w:val="46"/>
          <w:szCs w:val="46"/>
        </w:rPr>
        <w:t>Connections</w:t>
      </w:r>
    </w:p>
    <w:p w14:paraId="49CE0C43" w14:textId="2E364074" w:rsidR="004A756B" w:rsidRDefault="004A756B" w:rsidP="002176AF">
      <w:pPr>
        <w:rPr>
          <w:b/>
          <w:bCs/>
          <w:sz w:val="46"/>
          <w:szCs w:val="46"/>
        </w:rPr>
      </w:pPr>
      <w:r w:rsidRPr="004A756B">
        <w:rPr>
          <w:b/>
          <w:bCs/>
          <w:sz w:val="46"/>
          <w:szCs w:val="46"/>
        </w:rPr>
        <w:t>Centralized</w:t>
      </w:r>
      <w:r>
        <w:rPr>
          <w:b/>
          <w:bCs/>
          <w:sz w:val="46"/>
          <w:szCs w:val="46"/>
        </w:rPr>
        <w:t xml:space="preserve"> </w:t>
      </w:r>
      <w:r w:rsidRPr="004A756B">
        <w:rPr>
          <w:b/>
          <w:bCs/>
          <w:sz w:val="46"/>
          <w:szCs w:val="46"/>
        </w:rPr>
        <w:t>Data Collection</w:t>
      </w:r>
    </w:p>
    <w:p w14:paraId="5E52F135" w14:textId="19BA8309" w:rsidR="004A756B" w:rsidRDefault="004A756B" w:rsidP="004A756B">
      <w:pPr>
        <w:rPr>
          <w:sz w:val="32"/>
          <w:szCs w:val="32"/>
        </w:rPr>
      </w:pPr>
      <w:proofErr w:type="spellStart"/>
      <w:r w:rsidRPr="004A756B">
        <w:rPr>
          <w:sz w:val="32"/>
          <w:szCs w:val="32"/>
        </w:rPr>
        <w:lastRenderedPageBreak/>
        <w:t>PureSip</w:t>
      </w:r>
      <w:proofErr w:type="spellEnd"/>
      <w:r>
        <w:rPr>
          <w:sz w:val="32"/>
          <w:szCs w:val="32"/>
        </w:rPr>
        <w:t xml:space="preserve"> </w:t>
      </w:r>
      <w:r w:rsidRPr="004A756B">
        <w:rPr>
          <w:sz w:val="32"/>
          <w:szCs w:val="32"/>
        </w:rPr>
        <w:t>created a shared folder</w:t>
      </w:r>
      <w:r>
        <w:rPr>
          <w:sz w:val="32"/>
          <w:szCs w:val="32"/>
        </w:rPr>
        <w:t xml:space="preserve"> </w:t>
      </w:r>
      <w:r w:rsidRPr="004A756B">
        <w:rPr>
          <w:sz w:val="32"/>
          <w:szCs w:val="32"/>
        </w:rPr>
        <w:t>on a central server accessible to</w:t>
      </w:r>
      <w:r>
        <w:rPr>
          <w:sz w:val="32"/>
          <w:szCs w:val="32"/>
        </w:rPr>
        <w:t xml:space="preserve"> </w:t>
      </w:r>
      <w:r w:rsidRPr="004A756B">
        <w:rPr>
          <w:sz w:val="32"/>
          <w:szCs w:val="32"/>
        </w:rPr>
        <w:t>all retailers Each retailer</w:t>
      </w:r>
      <w:r>
        <w:rPr>
          <w:sz w:val="32"/>
          <w:szCs w:val="32"/>
        </w:rPr>
        <w:t xml:space="preserve"> </w:t>
      </w:r>
      <w:r w:rsidRPr="004A756B">
        <w:rPr>
          <w:sz w:val="32"/>
          <w:szCs w:val="32"/>
        </w:rPr>
        <w:t>uploads their sales spreadsheet</w:t>
      </w:r>
      <w:r>
        <w:rPr>
          <w:sz w:val="32"/>
          <w:szCs w:val="32"/>
        </w:rPr>
        <w:t xml:space="preserve"> </w:t>
      </w:r>
      <w:r w:rsidRPr="004A756B">
        <w:rPr>
          <w:sz w:val="32"/>
          <w:szCs w:val="32"/>
        </w:rPr>
        <w:t>to this folder at the end of each</w:t>
      </w:r>
      <w:r>
        <w:rPr>
          <w:sz w:val="32"/>
          <w:szCs w:val="32"/>
        </w:rPr>
        <w:t xml:space="preserve"> </w:t>
      </w:r>
      <w:r w:rsidRPr="004A756B">
        <w:rPr>
          <w:sz w:val="32"/>
          <w:szCs w:val="32"/>
        </w:rPr>
        <w:t>quarter</w:t>
      </w:r>
      <w:r>
        <w:rPr>
          <w:sz w:val="32"/>
          <w:szCs w:val="32"/>
        </w:rPr>
        <w:t>.</w:t>
      </w:r>
    </w:p>
    <w:p w14:paraId="515371A9" w14:textId="17198989" w:rsidR="004A756B" w:rsidRPr="004A756B" w:rsidRDefault="004A756B" w:rsidP="004A756B">
      <w:pPr>
        <w:rPr>
          <w:sz w:val="32"/>
          <w:szCs w:val="32"/>
        </w:rPr>
      </w:pPr>
      <w:r w:rsidRPr="004A756B">
        <w:rPr>
          <w:sz w:val="32"/>
          <w:szCs w:val="32"/>
        </w:rPr>
        <w:t>Automated</w:t>
      </w:r>
      <w:r>
        <w:rPr>
          <w:sz w:val="32"/>
          <w:szCs w:val="32"/>
        </w:rPr>
        <w:t xml:space="preserve"> </w:t>
      </w:r>
      <w:r w:rsidRPr="004A756B">
        <w:rPr>
          <w:sz w:val="32"/>
          <w:szCs w:val="32"/>
        </w:rPr>
        <w:t>Data</w:t>
      </w:r>
      <w:r>
        <w:rPr>
          <w:sz w:val="32"/>
          <w:szCs w:val="32"/>
        </w:rPr>
        <w:t xml:space="preserve"> </w:t>
      </w:r>
      <w:r w:rsidRPr="004A756B">
        <w:rPr>
          <w:sz w:val="32"/>
          <w:szCs w:val="32"/>
        </w:rPr>
        <w:t>Refresh</w:t>
      </w:r>
    </w:p>
    <w:p w14:paraId="0521BC61" w14:textId="7A1BE59F" w:rsidR="004A756B" w:rsidRDefault="004A756B" w:rsidP="004A756B">
      <w:pPr>
        <w:rPr>
          <w:sz w:val="32"/>
          <w:szCs w:val="32"/>
        </w:rPr>
      </w:pPr>
      <w:proofErr w:type="spellStart"/>
      <w:r w:rsidRPr="004A756B">
        <w:rPr>
          <w:sz w:val="32"/>
          <w:szCs w:val="32"/>
        </w:rPr>
        <w:t>PowerBI</w:t>
      </w:r>
      <w:proofErr w:type="spellEnd"/>
      <w:r w:rsidRPr="004A756B">
        <w:rPr>
          <w:sz w:val="32"/>
          <w:szCs w:val="32"/>
        </w:rPr>
        <w:t xml:space="preserve"> established a</w:t>
      </w:r>
      <w:r>
        <w:rPr>
          <w:sz w:val="32"/>
          <w:szCs w:val="32"/>
        </w:rPr>
        <w:t xml:space="preserve"> </w:t>
      </w:r>
      <w:r w:rsidRPr="004A756B">
        <w:rPr>
          <w:sz w:val="32"/>
          <w:szCs w:val="32"/>
        </w:rPr>
        <w:t>connection to the local folder.</w:t>
      </w:r>
      <w:r>
        <w:rPr>
          <w:sz w:val="32"/>
          <w:szCs w:val="32"/>
        </w:rPr>
        <w:t xml:space="preserve"> </w:t>
      </w:r>
      <w:r w:rsidRPr="004A756B">
        <w:rPr>
          <w:sz w:val="32"/>
          <w:szCs w:val="32"/>
        </w:rPr>
        <w:t>This connection automatically</w:t>
      </w:r>
      <w:r>
        <w:rPr>
          <w:sz w:val="32"/>
          <w:szCs w:val="32"/>
        </w:rPr>
        <w:t xml:space="preserve"> </w:t>
      </w:r>
      <w:r w:rsidRPr="004A756B">
        <w:rPr>
          <w:sz w:val="32"/>
          <w:szCs w:val="32"/>
        </w:rPr>
        <w:t>refreshes the data model</w:t>
      </w:r>
      <w:r>
        <w:rPr>
          <w:sz w:val="32"/>
          <w:szCs w:val="32"/>
        </w:rPr>
        <w:t xml:space="preserve"> </w:t>
      </w:r>
      <w:r w:rsidRPr="004A756B">
        <w:rPr>
          <w:sz w:val="32"/>
          <w:szCs w:val="32"/>
        </w:rPr>
        <w:t>whenever a new spreadsheet is</w:t>
      </w:r>
      <w:r>
        <w:rPr>
          <w:sz w:val="32"/>
          <w:szCs w:val="32"/>
        </w:rPr>
        <w:t xml:space="preserve"> </w:t>
      </w:r>
      <w:r w:rsidRPr="004A756B">
        <w:rPr>
          <w:sz w:val="32"/>
          <w:szCs w:val="32"/>
        </w:rPr>
        <w:t xml:space="preserve">uploaded, ensuring </w:t>
      </w:r>
      <w:proofErr w:type="spellStart"/>
      <w:r w:rsidRPr="004A756B">
        <w:rPr>
          <w:sz w:val="32"/>
          <w:szCs w:val="32"/>
        </w:rPr>
        <w:t>PureSip</w:t>
      </w:r>
      <w:proofErr w:type="spellEnd"/>
      <w:r>
        <w:rPr>
          <w:sz w:val="32"/>
          <w:szCs w:val="32"/>
        </w:rPr>
        <w:t xml:space="preserve"> </w:t>
      </w:r>
      <w:r w:rsidRPr="004A756B">
        <w:rPr>
          <w:sz w:val="32"/>
          <w:szCs w:val="32"/>
        </w:rPr>
        <w:t>always has access to the latest</w:t>
      </w:r>
      <w:r>
        <w:rPr>
          <w:sz w:val="32"/>
          <w:szCs w:val="32"/>
        </w:rPr>
        <w:t xml:space="preserve"> </w:t>
      </w:r>
      <w:r w:rsidRPr="004A756B">
        <w:rPr>
          <w:sz w:val="32"/>
          <w:szCs w:val="32"/>
        </w:rPr>
        <w:t>sales information.</w:t>
      </w:r>
    </w:p>
    <w:p w14:paraId="3FFF1EF2" w14:textId="03694AD1" w:rsidR="004A756B" w:rsidRDefault="004A756B" w:rsidP="004A756B">
      <w:pPr>
        <w:rPr>
          <w:sz w:val="32"/>
          <w:szCs w:val="32"/>
        </w:rPr>
      </w:pPr>
      <w:r w:rsidRPr="004A756B">
        <w:rPr>
          <w:sz w:val="32"/>
          <w:szCs w:val="32"/>
        </w:rPr>
        <w:t>Simplified</w:t>
      </w:r>
      <w:r>
        <w:rPr>
          <w:sz w:val="32"/>
          <w:szCs w:val="32"/>
        </w:rPr>
        <w:t xml:space="preserve"> </w:t>
      </w:r>
      <w:r w:rsidRPr="004A756B">
        <w:rPr>
          <w:sz w:val="32"/>
          <w:szCs w:val="32"/>
        </w:rPr>
        <w:t>Data</w:t>
      </w:r>
      <w:r>
        <w:rPr>
          <w:sz w:val="32"/>
          <w:szCs w:val="32"/>
        </w:rPr>
        <w:t xml:space="preserve"> </w:t>
      </w:r>
      <w:r w:rsidRPr="004A756B">
        <w:rPr>
          <w:sz w:val="32"/>
          <w:szCs w:val="32"/>
        </w:rPr>
        <w:t>Management</w:t>
      </w:r>
    </w:p>
    <w:p w14:paraId="40C6B4A8" w14:textId="2792EA06" w:rsidR="004A756B" w:rsidRDefault="004A756B" w:rsidP="004A756B">
      <w:pPr>
        <w:rPr>
          <w:sz w:val="32"/>
          <w:szCs w:val="32"/>
        </w:rPr>
      </w:pPr>
      <w:r w:rsidRPr="004A756B">
        <w:rPr>
          <w:sz w:val="32"/>
          <w:szCs w:val="32"/>
        </w:rPr>
        <w:t>The</w:t>
      </w:r>
      <w:r>
        <w:rPr>
          <w:sz w:val="32"/>
          <w:szCs w:val="32"/>
        </w:rPr>
        <w:t xml:space="preserve"> </w:t>
      </w:r>
      <w:r w:rsidRPr="004A756B">
        <w:rPr>
          <w:sz w:val="32"/>
          <w:szCs w:val="32"/>
        </w:rPr>
        <w:t>local folder connection</w:t>
      </w:r>
      <w:r>
        <w:rPr>
          <w:sz w:val="32"/>
          <w:szCs w:val="32"/>
        </w:rPr>
        <w:t xml:space="preserve"> </w:t>
      </w:r>
      <w:r w:rsidRPr="004A756B">
        <w:rPr>
          <w:sz w:val="32"/>
          <w:szCs w:val="32"/>
        </w:rPr>
        <w:t>eliminates the need for manual</w:t>
      </w:r>
      <w:r>
        <w:rPr>
          <w:sz w:val="32"/>
          <w:szCs w:val="32"/>
        </w:rPr>
        <w:t xml:space="preserve"> </w:t>
      </w:r>
      <w:r w:rsidRPr="004A756B">
        <w:rPr>
          <w:sz w:val="32"/>
          <w:szCs w:val="32"/>
        </w:rPr>
        <w:t>data consolidation. Power BI</w:t>
      </w:r>
      <w:r>
        <w:rPr>
          <w:sz w:val="32"/>
          <w:szCs w:val="32"/>
        </w:rPr>
        <w:t xml:space="preserve"> </w:t>
      </w:r>
      <w:r w:rsidRPr="004A756B">
        <w:rPr>
          <w:sz w:val="32"/>
          <w:szCs w:val="32"/>
        </w:rPr>
        <w:t>automatically integrates the data</w:t>
      </w:r>
      <w:r>
        <w:rPr>
          <w:sz w:val="32"/>
          <w:szCs w:val="32"/>
        </w:rPr>
        <w:t xml:space="preserve"> </w:t>
      </w:r>
      <w:r w:rsidRPr="004A756B">
        <w:rPr>
          <w:sz w:val="32"/>
          <w:szCs w:val="32"/>
        </w:rPr>
        <w:t>from all spreadsheets into a</w:t>
      </w:r>
      <w:r>
        <w:rPr>
          <w:sz w:val="32"/>
          <w:szCs w:val="32"/>
        </w:rPr>
        <w:t xml:space="preserve"> </w:t>
      </w:r>
      <w:r w:rsidRPr="004A756B">
        <w:rPr>
          <w:sz w:val="32"/>
          <w:szCs w:val="32"/>
        </w:rPr>
        <w:t>single, unified dataset.</w:t>
      </w:r>
    </w:p>
    <w:p w14:paraId="1663659D" w14:textId="5197A4A4" w:rsidR="004A756B" w:rsidRPr="004A756B" w:rsidRDefault="004A756B" w:rsidP="004A756B">
      <w:pPr>
        <w:rPr>
          <w:sz w:val="32"/>
          <w:szCs w:val="32"/>
        </w:rPr>
      </w:pPr>
      <w:r w:rsidRPr="004A756B">
        <w:rPr>
          <w:b/>
          <w:bCs/>
          <w:sz w:val="44"/>
          <w:szCs w:val="44"/>
        </w:rPr>
        <w:t>Benefits</w:t>
      </w:r>
      <w:r>
        <w:rPr>
          <w:b/>
          <w:bCs/>
          <w:sz w:val="44"/>
          <w:szCs w:val="44"/>
        </w:rPr>
        <w:t xml:space="preserve"> </w:t>
      </w:r>
      <w:r w:rsidRPr="004A756B">
        <w:rPr>
          <w:b/>
          <w:bCs/>
          <w:sz w:val="44"/>
          <w:szCs w:val="44"/>
        </w:rPr>
        <w:t>of</w:t>
      </w:r>
      <w:r>
        <w:rPr>
          <w:b/>
          <w:bCs/>
          <w:sz w:val="44"/>
          <w:szCs w:val="44"/>
        </w:rPr>
        <w:t xml:space="preserve"> </w:t>
      </w:r>
      <w:r w:rsidRPr="004A756B">
        <w:rPr>
          <w:b/>
          <w:bCs/>
          <w:sz w:val="44"/>
          <w:szCs w:val="44"/>
        </w:rPr>
        <w:t>Local</w:t>
      </w:r>
      <w:r>
        <w:rPr>
          <w:b/>
          <w:bCs/>
          <w:sz w:val="44"/>
          <w:szCs w:val="44"/>
        </w:rPr>
        <w:t xml:space="preserve"> </w:t>
      </w:r>
      <w:r w:rsidRPr="004A756B">
        <w:rPr>
          <w:b/>
          <w:bCs/>
          <w:sz w:val="44"/>
          <w:szCs w:val="44"/>
        </w:rPr>
        <w:t>Folder</w:t>
      </w:r>
      <w:r>
        <w:rPr>
          <w:b/>
          <w:bCs/>
          <w:sz w:val="44"/>
          <w:szCs w:val="44"/>
        </w:rPr>
        <w:t xml:space="preserve"> </w:t>
      </w:r>
      <w:r w:rsidRPr="004A756B">
        <w:rPr>
          <w:b/>
          <w:bCs/>
          <w:sz w:val="44"/>
          <w:szCs w:val="44"/>
        </w:rPr>
        <w:t>Connection</w:t>
      </w:r>
    </w:p>
    <w:p w14:paraId="2C74A4BE" w14:textId="74D94060" w:rsidR="004A756B" w:rsidRDefault="004A756B" w:rsidP="004A756B">
      <w:pPr>
        <w:rPr>
          <w:sz w:val="32"/>
          <w:szCs w:val="32"/>
        </w:rPr>
      </w:pPr>
      <w:r w:rsidRPr="004A756B">
        <w:rPr>
          <w:sz w:val="32"/>
          <w:szCs w:val="32"/>
        </w:rPr>
        <w:t>Reduced</w:t>
      </w:r>
      <w:r>
        <w:rPr>
          <w:sz w:val="32"/>
          <w:szCs w:val="32"/>
        </w:rPr>
        <w:t xml:space="preserve"> </w:t>
      </w:r>
      <w:r w:rsidRPr="004A756B">
        <w:rPr>
          <w:sz w:val="32"/>
          <w:szCs w:val="32"/>
        </w:rPr>
        <w:t>Manual Work</w:t>
      </w:r>
      <w:r w:rsidR="00C33E6C">
        <w:rPr>
          <w:sz w:val="32"/>
          <w:szCs w:val="32"/>
        </w:rPr>
        <w:t xml:space="preserve">: </w:t>
      </w:r>
      <w:r w:rsidRPr="004A756B">
        <w:rPr>
          <w:sz w:val="32"/>
          <w:szCs w:val="32"/>
        </w:rPr>
        <w:t>Automating</w:t>
      </w:r>
      <w:r>
        <w:rPr>
          <w:sz w:val="32"/>
          <w:szCs w:val="32"/>
        </w:rPr>
        <w:t xml:space="preserve"> </w:t>
      </w:r>
      <w:r w:rsidRPr="004A756B">
        <w:rPr>
          <w:sz w:val="32"/>
          <w:szCs w:val="32"/>
        </w:rPr>
        <w:t>data refresh through the local</w:t>
      </w:r>
      <w:r>
        <w:rPr>
          <w:sz w:val="32"/>
          <w:szCs w:val="32"/>
        </w:rPr>
        <w:t xml:space="preserve"> </w:t>
      </w:r>
      <w:r w:rsidRPr="004A756B">
        <w:rPr>
          <w:sz w:val="32"/>
          <w:szCs w:val="32"/>
        </w:rPr>
        <w:t>folder connection freed up valuable time for</w:t>
      </w:r>
      <w:r>
        <w:rPr>
          <w:sz w:val="32"/>
          <w:szCs w:val="32"/>
        </w:rPr>
        <w:t xml:space="preserve"> </w:t>
      </w:r>
      <w:r w:rsidRPr="004A756B">
        <w:rPr>
          <w:sz w:val="32"/>
          <w:szCs w:val="32"/>
        </w:rPr>
        <w:t>the retailers and their team. They could focus</w:t>
      </w:r>
      <w:r>
        <w:rPr>
          <w:sz w:val="32"/>
          <w:szCs w:val="32"/>
        </w:rPr>
        <w:t xml:space="preserve"> </w:t>
      </w:r>
      <w:r w:rsidRPr="004A756B">
        <w:rPr>
          <w:sz w:val="32"/>
          <w:szCs w:val="32"/>
        </w:rPr>
        <w:t>on core tasks instead of data entry and</w:t>
      </w:r>
      <w:r>
        <w:rPr>
          <w:sz w:val="32"/>
          <w:szCs w:val="32"/>
        </w:rPr>
        <w:t xml:space="preserve"> </w:t>
      </w:r>
      <w:r w:rsidRPr="004A756B">
        <w:rPr>
          <w:sz w:val="32"/>
          <w:szCs w:val="32"/>
        </w:rPr>
        <w:t>consolidation.</w:t>
      </w:r>
    </w:p>
    <w:p w14:paraId="680CA043" w14:textId="6944D304" w:rsidR="004A756B" w:rsidRDefault="004A756B" w:rsidP="004A756B">
      <w:pPr>
        <w:rPr>
          <w:sz w:val="32"/>
          <w:szCs w:val="32"/>
        </w:rPr>
      </w:pPr>
      <w:r w:rsidRPr="004A756B">
        <w:rPr>
          <w:sz w:val="32"/>
          <w:szCs w:val="32"/>
        </w:rPr>
        <w:t>Improved</w:t>
      </w:r>
      <w:r>
        <w:rPr>
          <w:sz w:val="32"/>
          <w:szCs w:val="32"/>
        </w:rPr>
        <w:t xml:space="preserve"> </w:t>
      </w:r>
      <w:r w:rsidRPr="004A756B">
        <w:rPr>
          <w:sz w:val="32"/>
          <w:szCs w:val="32"/>
        </w:rPr>
        <w:t>Data Accuracy:</w:t>
      </w:r>
      <w:r>
        <w:rPr>
          <w:sz w:val="32"/>
          <w:szCs w:val="32"/>
        </w:rPr>
        <w:t xml:space="preserve"> </w:t>
      </w:r>
      <w:r w:rsidRPr="004A756B">
        <w:rPr>
          <w:sz w:val="32"/>
          <w:szCs w:val="32"/>
        </w:rPr>
        <w:t>Eliminating</w:t>
      </w:r>
      <w:r>
        <w:rPr>
          <w:sz w:val="32"/>
          <w:szCs w:val="32"/>
        </w:rPr>
        <w:t xml:space="preserve"> </w:t>
      </w:r>
      <w:r w:rsidRPr="004A756B">
        <w:rPr>
          <w:sz w:val="32"/>
          <w:szCs w:val="32"/>
        </w:rPr>
        <w:t>manual data manipulation</w:t>
      </w:r>
      <w:r>
        <w:rPr>
          <w:sz w:val="32"/>
          <w:szCs w:val="32"/>
        </w:rPr>
        <w:t xml:space="preserve"> </w:t>
      </w:r>
      <w:r w:rsidRPr="004A756B">
        <w:rPr>
          <w:sz w:val="32"/>
          <w:szCs w:val="32"/>
        </w:rPr>
        <w:t>minimized the risk of errors and ensured</w:t>
      </w:r>
      <w:r>
        <w:rPr>
          <w:sz w:val="32"/>
          <w:szCs w:val="32"/>
        </w:rPr>
        <w:t xml:space="preserve"> </w:t>
      </w:r>
      <w:r w:rsidRPr="004A756B">
        <w:rPr>
          <w:sz w:val="32"/>
          <w:szCs w:val="32"/>
        </w:rPr>
        <w:t>consistent data across all locations.</w:t>
      </w:r>
    </w:p>
    <w:p w14:paraId="64604C6D" w14:textId="7277ED89" w:rsidR="00C33E6C" w:rsidRDefault="00C33E6C" w:rsidP="00C33E6C">
      <w:pPr>
        <w:rPr>
          <w:sz w:val="32"/>
          <w:szCs w:val="32"/>
        </w:rPr>
      </w:pPr>
      <w:r w:rsidRPr="00C33E6C">
        <w:rPr>
          <w:sz w:val="32"/>
          <w:szCs w:val="32"/>
        </w:rPr>
        <w:t>Faster</w:t>
      </w:r>
      <w:r>
        <w:rPr>
          <w:sz w:val="32"/>
          <w:szCs w:val="32"/>
        </w:rPr>
        <w:t xml:space="preserve"> </w:t>
      </w:r>
      <w:r w:rsidRPr="00C33E6C">
        <w:rPr>
          <w:sz w:val="32"/>
          <w:szCs w:val="32"/>
        </w:rPr>
        <w:t>Reporting Analysis</w:t>
      </w:r>
      <w:r>
        <w:rPr>
          <w:sz w:val="32"/>
          <w:szCs w:val="32"/>
        </w:rPr>
        <w:t xml:space="preserve">:  </w:t>
      </w:r>
      <w:r w:rsidRPr="00C33E6C">
        <w:rPr>
          <w:sz w:val="32"/>
          <w:szCs w:val="32"/>
        </w:rPr>
        <w:t>Real</w:t>
      </w:r>
      <w:r>
        <w:rPr>
          <w:sz w:val="32"/>
          <w:szCs w:val="32"/>
        </w:rPr>
        <w:t xml:space="preserve"> </w:t>
      </w:r>
      <w:r w:rsidRPr="00C33E6C">
        <w:rPr>
          <w:sz w:val="32"/>
          <w:szCs w:val="32"/>
        </w:rPr>
        <w:t>time data availability allowed for faster</w:t>
      </w:r>
      <w:r>
        <w:rPr>
          <w:sz w:val="32"/>
          <w:szCs w:val="32"/>
        </w:rPr>
        <w:t xml:space="preserve"> </w:t>
      </w:r>
      <w:r w:rsidRPr="00C33E6C">
        <w:rPr>
          <w:sz w:val="32"/>
          <w:szCs w:val="32"/>
        </w:rPr>
        <w:t>and more up to date reporting and analysis.</w:t>
      </w:r>
      <w:r>
        <w:rPr>
          <w:sz w:val="32"/>
          <w:szCs w:val="32"/>
        </w:rPr>
        <w:t xml:space="preserve"> </w:t>
      </w:r>
      <w:proofErr w:type="spellStart"/>
      <w:r w:rsidRPr="00C33E6C">
        <w:rPr>
          <w:sz w:val="32"/>
          <w:szCs w:val="32"/>
        </w:rPr>
        <w:t>PureSip</w:t>
      </w:r>
      <w:proofErr w:type="spellEnd"/>
      <w:r w:rsidRPr="00C33E6C">
        <w:rPr>
          <w:sz w:val="32"/>
          <w:szCs w:val="32"/>
        </w:rPr>
        <w:t xml:space="preserve"> could react to sales trends and</w:t>
      </w:r>
      <w:r>
        <w:rPr>
          <w:sz w:val="32"/>
          <w:szCs w:val="32"/>
        </w:rPr>
        <w:t xml:space="preserve"> </w:t>
      </w:r>
      <w:r w:rsidRPr="00C33E6C">
        <w:rPr>
          <w:sz w:val="32"/>
          <w:szCs w:val="32"/>
        </w:rPr>
        <w:t>opportunities swiftly.</w:t>
      </w:r>
    </w:p>
    <w:p w14:paraId="2D94E1E4" w14:textId="5DD0FF1B" w:rsidR="00C33E6C" w:rsidRDefault="00C33E6C" w:rsidP="00C33E6C">
      <w:pPr>
        <w:rPr>
          <w:sz w:val="32"/>
          <w:szCs w:val="32"/>
        </w:rPr>
      </w:pPr>
      <w:r w:rsidRPr="00C33E6C">
        <w:rPr>
          <w:sz w:val="32"/>
          <w:szCs w:val="32"/>
        </w:rPr>
        <w:t>Scalability</w:t>
      </w:r>
      <w:r>
        <w:rPr>
          <w:sz w:val="32"/>
          <w:szCs w:val="32"/>
        </w:rPr>
        <w:t xml:space="preserve">:  </w:t>
      </w:r>
      <w:r w:rsidRPr="00C33E6C">
        <w:rPr>
          <w:sz w:val="32"/>
          <w:szCs w:val="32"/>
        </w:rPr>
        <w:t>The</w:t>
      </w:r>
      <w:r>
        <w:rPr>
          <w:sz w:val="32"/>
          <w:szCs w:val="32"/>
        </w:rPr>
        <w:t xml:space="preserve"> </w:t>
      </w:r>
      <w:r w:rsidRPr="00C33E6C">
        <w:rPr>
          <w:sz w:val="32"/>
          <w:szCs w:val="32"/>
        </w:rPr>
        <w:t>local folder connection approach could easily</w:t>
      </w:r>
      <w:r>
        <w:rPr>
          <w:sz w:val="32"/>
          <w:szCs w:val="32"/>
        </w:rPr>
        <w:t xml:space="preserve"> </w:t>
      </w:r>
      <w:r w:rsidRPr="00C33E6C">
        <w:rPr>
          <w:sz w:val="32"/>
          <w:szCs w:val="32"/>
        </w:rPr>
        <w:t xml:space="preserve">accommodate future growth if </w:t>
      </w:r>
      <w:proofErr w:type="spellStart"/>
      <w:r w:rsidRPr="00C33E6C">
        <w:rPr>
          <w:sz w:val="32"/>
          <w:szCs w:val="32"/>
        </w:rPr>
        <w:t>PureSip</w:t>
      </w:r>
      <w:proofErr w:type="spellEnd"/>
      <w:r w:rsidRPr="00C33E6C">
        <w:rPr>
          <w:sz w:val="32"/>
          <w:szCs w:val="32"/>
        </w:rPr>
        <w:t xml:space="preserve"> expands to</w:t>
      </w:r>
      <w:r>
        <w:rPr>
          <w:sz w:val="32"/>
          <w:szCs w:val="32"/>
        </w:rPr>
        <w:t xml:space="preserve"> </w:t>
      </w:r>
      <w:r w:rsidRPr="00C33E6C">
        <w:rPr>
          <w:sz w:val="32"/>
          <w:szCs w:val="32"/>
        </w:rPr>
        <w:t>more locations. They wouldn't need to modify the</w:t>
      </w:r>
      <w:r>
        <w:rPr>
          <w:sz w:val="32"/>
          <w:szCs w:val="32"/>
        </w:rPr>
        <w:t xml:space="preserve"> </w:t>
      </w:r>
      <w:r w:rsidRPr="00C33E6C">
        <w:rPr>
          <w:sz w:val="32"/>
          <w:szCs w:val="32"/>
        </w:rPr>
        <w:t>data collection or refresh process.</w:t>
      </w:r>
    </w:p>
    <w:p w14:paraId="66616088" w14:textId="77777777" w:rsidR="00C33E6C" w:rsidRPr="00C33E6C" w:rsidRDefault="00C33E6C" w:rsidP="00C33E6C">
      <w:pPr>
        <w:pStyle w:val="Default"/>
        <w:rPr>
          <w:color w:val="auto"/>
          <w:sz w:val="64"/>
          <w:szCs w:val="64"/>
        </w:rPr>
      </w:pPr>
      <w:r w:rsidRPr="00C33E6C">
        <w:rPr>
          <w:b/>
          <w:bCs/>
          <w:color w:val="auto"/>
          <w:sz w:val="64"/>
          <w:szCs w:val="64"/>
        </w:rPr>
        <w:lastRenderedPageBreak/>
        <w:t>Data Description</w:t>
      </w:r>
    </w:p>
    <w:p w14:paraId="40C12609" w14:textId="77777777" w:rsidR="00C33E6C" w:rsidRPr="00C33E6C" w:rsidRDefault="00C33E6C" w:rsidP="00C33E6C">
      <w:pPr>
        <w:pStyle w:val="Default"/>
        <w:spacing w:after="319"/>
        <w:rPr>
          <w:color w:val="auto"/>
          <w:sz w:val="40"/>
          <w:szCs w:val="40"/>
        </w:rPr>
      </w:pPr>
      <w:r w:rsidRPr="00C33E6C">
        <w:rPr>
          <w:rFonts w:ascii="Arial" w:hAnsi="Arial" w:cs="Arial"/>
          <w:color w:val="auto"/>
          <w:sz w:val="40"/>
          <w:szCs w:val="40"/>
        </w:rPr>
        <w:t>•</w:t>
      </w:r>
      <w:r w:rsidRPr="00C33E6C">
        <w:rPr>
          <w:color w:val="auto"/>
          <w:sz w:val="40"/>
          <w:szCs w:val="40"/>
        </w:rPr>
        <w:t xml:space="preserve">Retailer: The name of the retailer where the beverage products </w:t>
      </w:r>
      <w:proofErr w:type="gramStart"/>
      <w:r w:rsidRPr="00C33E6C">
        <w:rPr>
          <w:color w:val="auto"/>
          <w:sz w:val="40"/>
          <w:szCs w:val="40"/>
        </w:rPr>
        <w:t>was</w:t>
      </w:r>
      <w:proofErr w:type="gramEnd"/>
      <w:r w:rsidRPr="00C33E6C">
        <w:rPr>
          <w:color w:val="auto"/>
          <w:sz w:val="40"/>
          <w:szCs w:val="40"/>
        </w:rPr>
        <w:t xml:space="preserve"> sold, e.g., "Costco" or "</w:t>
      </w:r>
      <w:proofErr w:type="gramStart"/>
      <w:r w:rsidRPr="00C33E6C">
        <w:rPr>
          <w:color w:val="auto"/>
          <w:sz w:val="40"/>
          <w:szCs w:val="40"/>
        </w:rPr>
        <w:t>Walmart.“</w:t>
      </w:r>
      <w:proofErr w:type="gramEnd"/>
    </w:p>
    <w:p w14:paraId="4CDCFEEF" w14:textId="77777777" w:rsidR="00C33E6C" w:rsidRPr="00C33E6C" w:rsidRDefault="00C33E6C" w:rsidP="00C33E6C">
      <w:pPr>
        <w:pStyle w:val="Default"/>
        <w:spacing w:after="319"/>
        <w:rPr>
          <w:color w:val="auto"/>
          <w:sz w:val="40"/>
          <w:szCs w:val="40"/>
        </w:rPr>
      </w:pPr>
      <w:r w:rsidRPr="00C33E6C">
        <w:rPr>
          <w:rFonts w:ascii="Arial" w:hAnsi="Arial" w:cs="Arial"/>
          <w:color w:val="auto"/>
          <w:sz w:val="40"/>
          <w:szCs w:val="40"/>
        </w:rPr>
        <w:t>•</w:t>
      </w:r>
      <w:r w:rsidRPr="00C33E6C">
        <w:rPr>
          <w:color w:val="auto"/>
          <w:sz w:val="40"/>
          <w:szCs w:val="40"/>
        </w:rPr>
        <w:t>Contact: Name or contact details of the retailer's representative or point of contact</w:t>
      </w:r>
    </w:p>
    <w:p w14:paraId="552D0498" w14:textId="77777777" w:rsidR="00C33E6C" w:rsidRPr="00C33E6C" w:rsidRDefault="00C33E6C" w:rsidP="00C33E6C">
      <w:pPr>
        <w:pStyle w:val="Default"/>
        <w:spacing w:after="319"/>
        <w:rPr>
          <w:color w:val="auto"/>
          <w:sz w:val="40"/>
          <w:szCs w:val="40"/>
        </w:rPr>
      </w:pPr>
      <w:r w:rsidRPr="00C33E6C">
        <w:rPr>
          <w:rFonts w:ascii="Arial" w:hAnsi="Arial" w:cs="Arial"/>
          <w:color w:val="auto"/>
          <w:sz w:val="40"/>
          <w:szCs w:val="40"/>
        </w:rPr>
        <w:t>•</w:t>
      </w:r>
      <w:r w:rsidRPr="00C33E6C">
        <w:rPr>
          <w:color w:val="auto"/>
          <w:sz w:val="40"/>
          <w:szCs w:val="40"/>
        </w:rPr>
        <w:t>Retailer ID: A unique identifier assigned to each retailer for tracking purposes</w:t>
      </w:r>
    </w:p>
    <w:p w14:paraId="3B161908" w14:textId="77777777" w:rsidR="00C33E6C" w:rsidRPr="00C33E6C" w:rsidRDefault="00C33E6C" w:rsidP="00C33E6C">
      <w:pPr>
        <w:pStyle w:val="Default"/>
        <w:spacing w:after="319"/>
        <w:rPr>
          <w:color w:val="auto"/>
          <w:sz w:val="40"/>
          <w:szCs w:val="40"/>
        </w:rPr>
      </w:pPr>
      <w:r w:rsidRPr="00C33E6C">
        <w:rPr>
          <w:rFonts w:ascii="Arial" w:hAnsi="Arial" w:cs="Arial"/>
          <w:color w:val="auto"/>
          <w:sz w:val="40"/>
          <w:szCs w:val="40"/>
        </w:rPr>
        <w:t>•</w:t>
      </w:r>
      <w:r w:rsidRPr="00C33E6C">
        <w:rPr>
          <w:color w:val="auto"/>
          <w:sz w:val="40"/>
          <w:szCs w:val="40"/>
        </w:rPr>
        <w:t>Order Date: The date on which the order was placed by the retailer</w:t>
      </w:r>
    </w:p>
    <w:p w14:paraId="59CB0B44" w14:textId="77777777" w:rsidR="00C33E6C" w:rsidRPr="00C33E6C" w:rsidRDefault="00C33E6C" w:rsidP="00C33E6C">
      <w:pPr>
        <w:pStyle w:val="Default"/>
        <w:spacing w:after="319"/>
        <w:rPr>
          <w:color w:val="auto"/>
          <w:sz w:val="40"/>
          <w:szCs w:val="40"/>
        </w:rPr>
      </w:pPr>
      <w:r w:rsidRPr="00C33E6C">
        <w:rPr>
          <w:rFonts w:ascii="Arial" w:hAnsi="Arial" w:cs="Arial"/>
          <w:color w:val="auto"/>
          <w:sz w:val="40"/>
          <w:szCs w:val="40"/>
        </w:rPr>
        <w:t>•</w:t>
      </w:r>
      <w:r w:rsidRPr="00C33E6C">
        <w:rPr>
          <w:color w:val="auto"/>
          <w:sz w:val="40"/>
          <w:szCs w:val="40"/>
        </w:rPr>
        <w:t>Payment Date: The date on which the payment for the order was received or processed</w:t>
      </w:r>
    </w:p>
    <w:p w14:paraId="5D7C14DB" w14:textId="77777777" w:rsidR="00C33E6C" w:rsidRPr="00C33E6C" w:rsidRDefault="00C33E6C" w:rsidP="00C33E6C">
      <w:pPr>
        <w:pStyle w:val="Default"/>
        <w:spacing w:after="319"/>
        <w:rPr>
          <w:color w:val="auto"/>
          <w:sz w:val="40"/>
          <w:szCs w:val="40"/>
        </w:rPr>
      </w:pPr>
      <w:r w:rsidRPr="00C33E6C">
        <w:rPr>
          <w:rFonts w:ascii="Arial" w:hAnsi="Arial" w:cs="Arial"/>
          <w:color w:val="auto"/>
          <w:sz w:val="40"/>
          <w:szCs w:val="40"/>
        </w:rPr>
        <w:t>•</w:t>
      </w:r>
      <w:r w:rsidRPr="00C33E6C">
        <w:rPr>
          <w:color w:val="auto"/>
          <w:sz w:val="40"/>
          <w:szCs w:val="40"/>
        </w:rPr>
        <w:t>Region--State: The geographic location of the retailer, including the region and state, e.g. South-Texas.</w:t>
      </w:r>
    </w:p>
    <w:p w14:paraId="7C38F7A3" w14:textId="77777777" w:rsidR="00C33E6C" w:rsidRPr="00C33E6C" w:rsidRDefault="00C33E6C" w:rsidP="00C33E6C">
      <w:pPr>
        <w:pStyle w:val="Default"/>
        <w:spacing w:after="319"/>
        <w:rPr>
          <w:color w:val="auto"/>
          <w:sz w:val="40"/>
          <w:szCs w:val="40"/>
        </w:rPr>
      </w:pPr>
      <w:r w:rsidRPr="00C33E6C">
        <w:rPr>
          <w:rFonts w:ascii="Arial" w:hAnsi="Arial" w:cs="Arial"/>
          <w:color w:val="auto"/>
          <w:sz w:val="40"/>
          <w:szCs w:val="40"/>
        </w:rPr>
        <w:t>•</w:t>
      </w:r>
      <w:r w:rsidRPr="00C33E6C">
        <w:rPr>
          <w:color w:val="auto"/>
          <w:sz w:val="40"/>
          <w:szCs w:val="40"/>
        </w:rPr>
        <w:t>Beverage Brand: The brand of the beverage sold, e.g. Coca-Cola, Fanta, Sprite etc.</w:t>
      </w:r>
    </w:p>
    <w:p w14:paraId="30811F80" w14:textId="77777777" w:rsidR="00C33E6C" w:rsidRPr="00C33E6C" w:rsidRDefault="00C33E6C" w:rsidP="00C33E6C">
      <w:pPr>
        <w:pStyle w:val="Default"/>
        <w:spacing w:after="319"/>
        <w:rPr>
          <w:color w:val="auto"/>
          <w:sz w:val="40"/>
          <w:szCs w:val="40"/>
        </w:rPr>
      </w:pPr>
      <w:r w:rsidRPr="00C33E6C">
        <w:rPr>
          <w:rFonts w:ascii="Arial" w:hAnsi="Arial" w:cs="Arial"/>
          <w:color w:val="auto"/>
          <w:sz w:val="40"/>
          <w:szCs w:val="40"/>
        </w:rPr>
        <w:t>•</w:t>
      </w:r>
      <w:r w:rsidRPr="00C33E6C">
        <w:rPr>
          <w:color w:val="auto"/>
          <w:sz w:val="40"/>
          <w:szCs w:val="40"/>
        </w:rPr>
        <w:t>Price per Unit: The price charged per unit of the beverage</w:t>
      </w:r>
    </w:p>
    <w:p w14:paraId="64A251EE" w14:textId="77777777" w:rsidR="00C33E6C" w:rsidRPr="00C33E6C" w:rsidRDefault="00C33E6C" w:rsidP="00C33E6C">
      <w:pPr>
        <w:pStyle w:val="Default"/>
        <w:rPr>
          <w:color w:val="auto"/>
          <w:sz w:val="40"/>
          <w:szCs w:val="40"/>
        </w:rPr>
      </w:pPr>
      <w:r w:rsidRPr="00C33E6C">
        <w:rPr>
          <w:rFonts w:ascii="Arial" w:hAnsi="Arial" w:cs="Arial"/>
          <w:color w:val="auto"/>
          <w:sz w:val="40"/>
          <w:szCs w:val="40"/>
        </w:rPr>
        <w:t>•</w:t>
      </w:r>
      <w:r w:rsidRPr="00C33E6C">
        <w:rPr>
          <w:color w:val="auto"/>
          <w:sz w:val="40"/>
          <w:szCs w:val="40"/>
        </w:rPr>
        <w:t>Units Sold: The quantity of beverage units sold in the transaction</w:t>
      </w:r>
    </w:p>
    <w:p w14:paraId="29AD6DF3" w14:textId="77777777" w:rsidR="00C33E6C" w:rsidRDefault="00C33E6C" w:rsidP="00C33E6C">
      <w:pPr>
        <w:rPr>
          <w:sz w:val="32"/>
          <w:szCs w:val="32"/>
        </w:rPr>
      </w:pPr>
    </w:p>
    <w:p w14:paraId="595BD2CD" w14:textId="77777777" w:rsidR="00C33E6C" w:rsidRPr="00C33E6C" w:rsidRDefault="00C33E6C" w:rsidP="00C33E6C">
      <w:pPr>
        <w:rPr>
          <w:sz w:val="32"/>
          <w:szCs w:val="32"/>
        </w:rPr>
      </w:pPr>
    </w:p>
    <w:sectPr w:rsidR="00C33E6C" w:rsidRPr="00C33E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6AF"/>
    <w:rsid w:val="002176AF"/>
    <w:rsid w:val="004A756B"/>
    <w:rsid w:val="00C33E6C"/>
    <w:rsid w:val="00CC6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481BF"/>
  <w15:chartTrackingRefBased/>
  <w15:docId w15:val="{5B400AE0-A87D-4989-B900-BB5594DD5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6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6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6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6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6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6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6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6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6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6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6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6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6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6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6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6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6AF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2176AF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484</Words>
  <Characters>2762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Mbalenhle Dube</dc:creator>
  <cp:keywords/>
  <dc:description/>
  <cp:lastModifiedBy>Mbalenhle Dube</cp:lastModifiedBy>
  <cp:revision>1</cp:revision>
  <dcterms:created xsi:type="dcterms:W3CDTF">2026-09-03T19:25:00Z</dcterms:created>
  <dcterms:modified xsi:type="dcterms:W3CDTF">2026-09-03T19:57:00Z</dcterms:modified>
</cp:coreProperties>
</file>