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2AF54" w14:textId="0F0F0161" w:rsidR="0078372F" w:rsidRDefault="0078372F" w:rsidP="0078372F">
      <w:pPr>
        <w:rPr>
          <w:lang w:val="en-US"/>
        </w:rPr>
      </w:pPr>
      <w:r w:rsidRPr="0078372F">
        <w:rPr>
          <w:lang w:val="en-US"/>
        </w:rPr>
        <w:drawing>
          <wp:inline distT="0" distB="0" distL="0" distR="0" wp14:anchorId="4DB4937F" wp14:editId="60D74610">
            <wp:extent cx="9853448" cy="4843780"/>
            <wp:effectExtent l="0" t="0" r="0" b="0"/>
            <wp:docPr id="965368897" name="Picture 1" descr="The image displays a wireframe layout for a shopping cart interface, featuring fields for product titles, quantity, coupons, payment methods, and order confirmation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68897" name="Picture 1" descr="The image displays a wireframe layout for a shopping cart interface, featuring fields for product titles, quantity, coupons, payment methods, and order confirmation detail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89752" cy="486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4A43" w14:textId="1B11F277" w:rsidR="0078372F" w:rsidRPr="0078372F" w:rsidRDefault="0078372F" w:rsidP="0078372F">
      <w:pPr>
        <w:rPr>
          <w:lang w:val="en-US"/>
        </w:rPr>
      </w:pPr>
      <w:r>
        <w:rPr>
          <w:lang w:val="en-US"/>
        </w:rPr>
        <w:t>INITIAL SKETCH OF THE WIREFRAME</w:t>
      </w:r>
    </w:p>
    <w:sectPr w:rsidR="0078372F" w:rsidRPr="0078372F" w:rsidSect="0078372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72F"/>
    <w:rsid w:val="000523F4"/>
    <w:rsid w:val="0078372F"/>
    <w:rsid w:val="00AF0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7C77D9"/>
  <w15:chartTrackingRefBased/>
  <w15:docId w15:val="{6F4B5A51-7DE0-4B44-8DAB-3D655331C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7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7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7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7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Banele Mkhize</dc:creator>
  <cp:keywords/>
  <dc:description/>
  <cp:lastModifiedBy>Banele Mkhize</cp:lastModifiedBy>
  <cp:revision>1</cp:revision>
  <dcterms:created xsi:type="dcterms:W3CDTF">2026-04-07T22:15:00Z</dcterms:created>
  <dcterms:modified xsi:type="dcterms:W3CDTF">2026-04-07T22:18:00Z</dcterms:modified>
</cp:coreProperties>
</file>