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6FB2E6">
      <w:pPr>
        <w:pStyle w:val="2"/>
      </w:pPr>
      <w:r>
        <w:t>watermelondb</w:t>
      </w:r>
      <w:r>
        <w:rPr>
          <w:rFonts w:hint="eastAsia"/>
          <w:lang w:val="en-US" w:eastAsia="zh-CN"/>
        </w:rPr>
        <w:t>项目c++部分</w:t>
      </w:r>
      <w:r>
        <w:t>开发文档</w:t>
      </w:r>
    </w:p>
    <w:p w14:paraId="2E08D868">
      <w:pPr>
        <w:pStyle w:val="3"/>
        <w:numPr>
          <w:ilvl w:val="0"/>
          <w:numId w:val="1"/>
        </w:numPr>
        <w:jc w:val="left"/>
        <w:rPr>
          <w:rFonts w:hint="default"/>
        </w:rPr>
      </w:pPr>
      <w:r>
        <w:rPr>
          <w:rFonts w:hint="default"/>
        </w:rPr>
        <w:t>概述</w:t>
      </w:r>
    </w:p>
    <w:p w14:paraId="61769D6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本项目是WatermelonDB在鸿蒙系统上的C++原生桥接实现，通过React Native OH（RNOH）框架为鸿蒙应用提供高性能的本地数据库访问能力。该模块基于鸿蒙RDB（关系型数据库）API构建，实现了WatermelonDB的核心功能。</w:t>
      </w:r>
    </w:p>
    <w:p w14:paraId="5A9F35BE">
      <w:pPr>
        <w:pStyle w:val="3"/>
        <w:numPr>
          <w:ilvl w:val="0"/>
          <w:numId w:val="1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说明</w:t>
      </w:r>
    </w:p>
    <w:p w14:paraId="3DF186C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2.1调用流程</w:t>
      </w:r>
    </w:p>
    <w:p w14:paraId="002BEA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avaScript首先通过TurboModuleRegistry获取WMDatabaseJSIBridge模块实例，Harmony平台的WatermelonDBTurboModuleFactory工厂类会创建并返回WatermelonDBJSIBridge实例；接着JavaScript调用该实例的install方法，TypeScript桥接类会加载C++动态库libwatermelondb.so并调用其中的installJSI方法；随后C++层的RNWMDatabaseJSIBridge类执行JSIInstall方法，在JavaScript全局对象上注册nativeWatermelonCreateAdapter函数；JavaScript通过调用这个函数创建适配器对象，此时C++会为该适配器注册17个数据库操作方法；最终JavaScript可以直接使用这个适配器对象调用各种数据库方法。（具体流程如下）</w:t>
      </w:r>
    </w:p>
    <w:p w14:paraId="4BB3B8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JavaScript: TurboModuleRegistry.getEnforcing('WMDatabaseJSIBridge')</w:t>
      </w:r>
    </w:p>
    <w:p w14:paraId="5BC3C1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↓</w:t>
      </w:r>
    </w:p>
    <w:p w14:paraId="75998F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TypeScript: WatermelonDBTurboModuleFactory.createTurboModule()</w:t>
      </w:r>
    </w:p>
    <w:p w14:paraId="026351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↓</w:t>
      </w:r>
    </w:p>
    <w:p w14:paraId="54F1D7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TypeScript: return new WatermelonDBJSIBridge(this.ctx)</w:t>
      </w:r>
    </w:p>
    <w:p w14:paraId="147B6E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↓</w:t>
      </w:r>
    </w:p>
    <w:p w14:paraId="7D77C6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JavaScript: bridge.install()</w:t>
      </w:r>
    </w:p>
    <w:p w14:paraId="5B2993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↓</w:t>
      </w:r>
    </w:p>
    <w:p w14:paraId="356B50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TypeScript: libWatermelonDB.installJSI(rnInstanceId, abilityContext)</w:t>
      </w:r>
    </w:p>
    <w:p w14:paraId="0261F3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↓</w:t>
      </w:r>
    </w:p>
    <w:p w14:paraId="722150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C++: RNWMDatabaseJSIBridge::JSIInstall(rt)</w:t>
      </w:r>
    </w:p>
    <w:p w14:paraId="5F9F5E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↓</w:t>
      </w:r>
    </w:p>
    <w:p w14:paraId="6A2D89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C++: 在JavaScript全局对象注册nativeWatermelonCreateAdapter</w:t>
      </w:r>
    </w:p>
    <w:p w14:paraId="2E060C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↓</w:t>
      </w:r>
    </w:p>
    <w:p w14:paraId="3D7C48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JavaScript: nativeWatermelonCreateAdapter(dbPath, usesExclusiveLocking)</w:t>
      </w:r>
    </w:p>
    <w:p w14:paraId="7943A9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↓</w:t>
      </w:r>
    </w:p>
    <w:p w14:paraId="29886D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C++: 创建适配器对象并注册17个数据库方法</w:t>
      </w:r>
    </w:p>
    <w:p w14:paraId="2ED79E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↓</w:t>
      </w:r>
    </w:p>
    <w:p w14:paraId="74A6A7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JavaScript: 使用适配器调用各种数据库方法</w:t>
      </w:r>
    </w:p>
    <w:p w14:paraId="639276EA">
      <w:pPr>
        <w:rPr>
          <w:rFonts w:hint="eastAsia"/>
          <w:lang w:val="en-US" w:eastAsia="zh-CN"/>
        </w:rPr>
      </w:pPr>
    </w:p>
    <w:p w14:paraId="3A521335">
      <w:pPr>
        <w:rPr>
          <w:rFonts w:hint="default"/>
          <w:lang w:val="en-US" w:eastAsia="zh-CN"/>
        </w:rPr>
      </w:pPr>
    </w:p>
    <w:p w14:paraId="59D92074">
      <w:pPr>
        <w:rPr>
          <w:rFonts w:hint="default"/>
          <w:lang w:val="en-US" w:eastAsia="zh-CN"/>
        </w:rPr>
      </w:pPr>
    </w:p>
    <w:p w14:paraId="49A1031E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2.2文件结构说明</w:t>
      </w:r>
    </w:p>
    <w:p w14:paraId="63B01B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RNWMDatabaseJSIBridge.h</w:t>
      </w:r>
    </w:p>
    <w:p w14:paraId="5A088E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功能: 主桥接类头文件</w:t>
      </w:r>
    </w:p>
    <w:p w14:paraId="393BA5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作用: 定义WatermelonDB鸿蒙桥接类的接口和继承关系</w:t>
      </w:r>
    </w:p>
    <w:p w14:paraId="615FF7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RNWMDatabaseJSIBridge.cpp  </w:t>
      </w:r>
    </w:p>
    <w:p w14:paraId="1A71E2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功能: 主桥接类实现文件</w:t>
      </w:r>
    </w:p>
    <w:p w14:paraId="4D64E3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作用: 包含所有数据库操作的C++实现代码</w:t>
      </w:r>
    </w:p>
    <w:p w14:paraId="28759F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WatermelondbPackage.h</w:t>
      </w:r>
    </w:p>
    <w:p w14:paraId="501C38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功能: 模块包定义文件</w:t>
      </w:r>
    </w:p>
    <w:p w14:paraId="69B0AE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作用: 管理模块的创建和注册过程</w:t>
      </w:r>
    </w:p>
    <w:p w14:paraId="2A3E1E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CMakeLists.txt</w:t>
      </w:r>
    </w:p>
    <w:p w14:paraId="28915E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功能: 构建配置文件</w:t>
      </w:r>
    </w:p>
    <w:p w14:paraId="787452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作用: 定义模块的编译规则和依赖库链接</w:t>
      </w:r>
    </w:p>
    <w:p w14:paraId="7C4F98CE">
      <w:pPr>
        <w:rPr>
          <w:rFonts w:hint="default"/>
          <w:lang w:val="en-US" w:eastAsia="zh-CN"/>
        </w:rPr>
      </w:pPr>
    </w:p>
    <w:p w14:paraId="0A821686">
      <w:pPr>
        <w:pStyle w:val="3"/>
      </w:pPr>
      <w:r>
        <w:t>3. 接口详细说明</w:t>
      </w:r>
    </w:p>
    <w:p w14:paraId="35444684">
      <w:pPr>
        <w:pStyle w:val="4"/>
      </w:pPr>
      <w:bookmarkStart w:id="0" w:name="_GoBack"/>
      <w:bookmarkEnd w:id="0"/>
      <w:r>
        <w:t>3.1 initialize() - 数据库初始化接口</w:t>
      </w:r>
    </w:p>
    <w:p w14:paraId="535DADA9">
      <w:r>
        <w:rPr>
          <w:b/>
        </w:rPr>
        <w:t>功能描述</w:t>
      </w:r>
      <w:r>
        <w:t>：初始化数据库连接和配置，创建或打开数据库文件。</w:t>
      </w:r>
    </w:p>
    <w:p w14:paraId="72FED1B6">
      <w:r>
        <w:rPr>
          <w:b/>
        </w:rPr>
        <w:t>参数说明</w:t>
      </w:r>
      <w:r>
        <w:t>：</w:t>
      </w:r>
    </w:p>
    <w:p w14:paraId="38BBD0F7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dbName (string)：数据库名称，用于生成数据库文件名</w:t>
      </w:r>
    </w:p>
    <w:p w14:paraId="017BCDBD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expectedVersion (number)：期望的数据库版本号，用于版本控制</w:t>
      </w:r>
    </w:p>
    <w:p w14:paraId="76424773">
      <w:r>
        <w:rPr>
          <w:b/>
        </w:rPr>
        <w:t>返回值</w:t>
      </w:r>
      <w:r>
        <w:t>：</w:t>
      </w:r>
    </w:p>
    <w:p w14:paraId="33F4E687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jsi::Object：包含操作结果的对象</w:t>
      </w:r>
    </w:p>
    <w:p w14:paraId="208F1379">
      <w:pPr>
        <w:numPr>
          <w:ilvl w:val="1"/>
          <w:numId w:val="3"/>
        </w:numPr>
        <w:spacing w:before="0" w:beforeAutospacing="1" w:after="0" w:afterAutospacing="1"/>
        <w:ind w:left="1440" w:hanging="360"/>
      </w:pPr>
      <w:r>
        <w:t>code (string)：操作状态码，"ok"表示成功</w:t>
      </w:r>
    </w:p>
    <w:p w14:paraId="20A5249A">
      <w:pPr>
        <w:numPr>
          <w:ilvl w:val="1"/>
          <w:numId w:val="3"/>
        </w:numPr>
        <w:spacing w:before="0" w:beforeAutospacing="1" w:after="0" w:afterAutospacing="1"/>
        <w:ind w:left="1440" w:hanging="360"/>
      </w:pPr>
      <w:r>
        <w:t>message (string)：操作结果描述</w:t>
      </w:r>
    </w:p>
    <w:p w14:paraId="43729A60">
      <w:pPr>
        <w:numPr>
          <w:ilvl w:val="1"/>
          <w:numId w:val="3"/>
        </w:numPr>
        <w:spacing w:before="0" w:beforeAutospacing="1" w:after="0" w:afterAutospacing="1"/>
        <w:ind w:left="1440" w:hanging="360"/>
      </w:pPr>
      <w:r>
        <w:t>databaseName (string)：数据库名称</w:t>
      </w:r>
    </w:p>
    <w:p w14:paraId="43C0AD84">
      <w:pPr>
        <w:numPr>
          <w:ilvl w:val="1"/>
          <w:numId w:val="3"/>
        </w:numPr>
        <w:spacing w:before="0" w:beforeAutospacing="1" w:after="0" w:afterAutospacing="1"/>
        <w:ind w:left="1440" w:hanging="360"/>
      </w:pPr>
      <w:r>
        <w:t>version (number)：数据库版本</w:t>
      </w:r>
    </w:p>
    <w:p w14:paraId="6E32B6FC">
      <w:r>
        <w:rPr>
          <w:b/>
        </w:rPr>
        <w:t>内部处理逻辑</w:t>
      </w:r>
      <w:r>
        <w:t>：</w:t>
      </w:r>
    </w:p>
    <w:p w14:paraId="745C2A26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参数验证和线程安全保护</w:t>
      </w:r>
    </w:p>
    <w:p w14:paraId="4D9109D0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检查数据库是否已初始化，避免重复操作</w:t>
      </w:r>
    </w:p>
    <w:p w14:paraId="0B3D7C1C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创建数据库配置对象，设置目录、名称、安全级别等参数</w:t>
      </w:r>
    </w:p>
    <w:p w14:paraId="65BC196E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调用鸿蒙API创建或打开数据库连接</w:t>
      </w:r>
    </w:p>
    <w:p w14:paraId="7EDCD3D6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设置全局数据库实例和初始化状态标志</w:t>
      </w:r>
    </w:p>
    <w:p w14:paraId="72A4FAC6">
      <w:r>
        <w:rPr>
          <w:b/>
        </w:rPr>
        <w:t>使用场景</w:t>
      </w:r>
      <w:r>
        <w:t>：应用启动时首次调用，建立数据库连接基础环境。</w:t>
      </w:r>
    </w:p>
    <w:p w14:paraId="5B02FA85">
      <w:pPr>
        <w:pStyle w:val="4"/>
      </w:pPr>
      <w:r>
        <w:t>3.2 setUpWithSchema() - Schema设置接口</w:t>
      </w:r>
    </w:p>
    <w:p w14:paraId="07ED8089">
      <w:r>
        <w:rPr>
          <w:b/>
        </w:rPr>
        <w:t>功能描述</w:t>
      </w:r>
      <w:r>
        <w:t>：根据JSON Schema创建数据库表结构。</w:t>
      </w:r>
    </w:p>
    <w:p w14:paraId="22DFD589">
      <w:r>
        <w:rPr>
          <w:b/>
        </w:rPr>
        <w:t>参数说明</w:t>
      </w:r>
      <w:r>
        <w:t>：</w:t>
      </w:r>
    </w:p>
    <w:p w14:paraId="43EB3E6A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dbName (string)：目标数据库标识</w:t>
      </w:r>
    </w:p>
    <w:p w14:paraId="2EDD7447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schema (string)：JSON格式的表结构定义</w:t>
      </w:r>
    </w:p>
    <w:p w14:paraId="4B57686E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schemaVersion (number)：Schema版本号</w:t>
      </w:r>
    </w:p>
    <w:p w14:paraId="2DEE4565">
      <w:r>
        <w:rPr>
          <w:b/>
        </w:rPr>
        <w:t>返回值</w:t>
      </w:r>
      <w:r>
        <w:t>：</w:t>
      </w:r>
    </w:p>
    <w:p w14:paraId="60E0A5EE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jsi::Object：包含操作结果的对象</w:t>
      </w:r>
    </w:p>
    <w:p w14:paraId="12B3270B">
      <w:pPr>
        <w:numPr>
          <w:ilvl w:val="1"/>
          <w:numId w:val="6"/>
        </w:numPr>
        <w:spacing w:before="0" w:beforeAutospacing="1" w:after="0" w:afterAutospacing="1"/>
        <w:ind w:left="1440" w:hanging="360"/>
      </w:pPr>
      <w:r>
        <w:t>code (string)：操作状态码</w:t>
      </w:r>
    </w:p>
    <w:p w14:paraId="793E5F06">
      <w:pPr>
        <w:numPr>
          <w:ilvl w:val="1"/>
          <w:numId w:val="6"/>
        </w:numPr>
        <w:spacing w:before="0" w:beforeAutospacing="1" w:after="0" w:afterAutospacing="1"/>
        <w:ind w:left="1440" w:hanging="360"/>
      </w:pPr>
      <w:r>
        <w:t>message (string)：操作结果描述</w:t>
      </w:r>
    </w:p>
    <w:p w14:paraId="13DB5515">
      <w:pPr>
        <w:numPr>
          <w:ilvl w:val="1"/>
          <w:numId w:val="6"/>
        </w:numPr>
        <w:spacing w:before="0" w:beforeAutospacing="1" w:after="0" w:afterAutospacing="1"/>
        <w:ind w:left="1440" w:hanging="360"/>
      </w:pPr>
      <w:r>
        <w:t>version (number)：Schema版本</w:t>
      </w:r>
    </w:p>
    <w:p w14:paraId="66588B82">
      <w:pPr>
        <w:numPr>
          <w:ilvl w:val="1"/>
          <w:numId w:val="6"/>
        </w:numPr>
        <w:spacing w:before="0" w:beforeAutospacing="1" w:after="0" w:afterAutospacing="1"/>
        <w:ind w:left="1440" w:hanging="360"/>
      </w:pPr>
      <w:r>
        <w:t>tablesCreated (number)：创建的表数量</w:t>
      </w:r>
    </w:p>
    <w:p w14:paraId="3BF5EC5D">
      <w:r>
        <w:rPr>
          <w:b/>
        </w:rPr>
        <w:t>内部处理逻辑</w:t>
      </w:r>
      <w:r>
        <w:t>：</w:t>
      </w:r>
    </w:p>
    <w:p w14:paraId="2D8377FF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验证数据库已正确初始化</w:t>
      </w:r>
    </w:p>
    <w:p w14:paraId="6F63BCE5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解析JSON Schema，提取表名和列定义信息</w:t>
      </w:r>
    </w:p>
    <w:p w14:paraId="5A9BF960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为每个表构建CREATE TABLE SQL语句</w:t>
      </w:r>
    </w:p>
    <w:p w14:paraId="21F6F761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添加WatermelonDB标准列（id、_status、_changed）</w:t>
      </w:r>
    </w:p>
    <w:p w14:paraId="0F9C4BE2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执行所有建表SQL语句</w:t>
      </w:r>
    </w:p>
    <w:p w14:paraId="61EC9CA9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返回创建结果和创建的表数量统计</w:t>
      </w:r>
    </w:p>
    <w:p w14:paraId="459F55F9">
      <w:r>
        <w:rPr>
          <w:b/>
        </w:rPr>
        <w:t>使用场景</w:t>
      </w:r>
      <w:r>
        <w:t>：首次安装应用或数据库结构升级时创建表结构。</w:t>
      </w:r>
    </w:p>
    <w:p w14:paraId="7A916514">
      <w:pPr>
        <w:pStyle w:val="4"/>
      </w:pPr>
      <w:r>
        <w:t>3.3 setUpWithMigrations() - 数据库迁移接口</w:t>
      </w:r>
    </w:p>
    <w:p w14:paraId="6A48289E">
      <w:r>
        <w:rPr>
          <w:b/>
        </w:rPr>
        <w:t>功能描述</w:t>
      </w:r>
      <w:r>
        <w:t>：执行数据库版本迁移脚本，支持数据库结构平滑升级。</w:t>
      </w:r>
    </w:p>
    <w:p w14:paraId="61A4A228">
      <w:r>
        <w:rPr>
          <w:b/>
        </w:rPr>
        <w:t>参数说明</w:t>
      </w:r>
      <w:r>
        <w:t>：</w:t>
      </w:r>
    </w:p>
    <w:p w14:paraId="34CBAAF2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dbName (string)：目标数据库标识</w:t>
      </w:r>
    </w:p>
    <w:p w14:paraId="57BB7173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migrationSchema (string)：JSON格式的迁移操作定义</w:t>
      </w:r>
    </w:p>
    <w:p w14:paraId="042E2FDC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fromVersion (number)：当前数据库版本</w:t>
      </w:r>
    </w:p>
    <w:p w14:paraId="72ECA6D7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toVersion (number)：要升级到的目标版本</w:t>
      </w:r>
    </w:p>
    <w:p w14:paraId="7FD88F82">
      <w:r>
        <w:rPr>
          <w:b/>
        </w:rPr>
        <w:t>返回值</w:t>
      </w:r>
      <w:r>
        <w:t>：</w:t>
      </w:r>
    </w:p>
    <w:p w14:paraId="19942F87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jsi::Object：包含迁移结果的对象</w:t>
      </w:r>
    </w:p>
    <w:p w14:paraId="53F30A17">
      <w:pPr>
        <w:numPr>
          <w:ilvl w:val="1"/>
          <w:numId w:val="9"/>
        </w:numPr>
        <w:spacing w:before="0" w:beforeAutospacing="1" w:after="0" w:afterAutospacing="1"/>
        <w:ind w:left="1440" w:hanging="360"/>
      </w:pPr>
      <w:r>
        <w:t>code (string)：操作状态码</w:t>
      </w:r>
    </w:p>
    <w:p w14:paraId="092C2080">
      <w:pPr>
        <w:numPr>
          <w:ilvl w:val="1"/>
          <w:numId w:val="9"/>
        </w:numPr>
        <w:spacing w:before="0" w:beforeAutospacing="1" w:after="0" w:afterAutospacing="1"/>
        <w:ind w:left="1440" w:hanging="360"/>
      </w:pPr>
      <w:r>
        <w:t>message (string)：操作结果描述</w:t>
      </w:r>
    </w:p>
    <w:p w14:paraId="304C8306">
      <w:pPr>
        <w:numPr>
          <w:ilvl w:val="1"/>
          <w:numId w:val="9"/>
        </w:numPr>
        <w:spacing w:before="0" w:beforeAutospacing="1" w:after="0" w:afterAutospacing="1"/>
        <w:ind w:left="1440" w:hanging="360"/>
      </w:pPr>
      <w:r>
        <w:t>fromVersion (number)：起始版本</w:t>
      </w:r>
    </w:p>
    <w:p w14:paraId="7910DBB5">
      <w:pPr>
        <w:numPr>
          <w:ilvl w:val="1"/>
          <w:numId w:val="9"/>
        </w:numPr>
        <w:spacing w:before="0" w:beforeAutospacing="1" w:after="0" w:afterAutospacing="1"/>
        <w:ind w:left="1440" w:hanging="360"/>
      </w:pPr>
      <w:r>
        <w:t>toVersion (number)：目标版本</w:t>
      </w:r>
    </w:p>
    <w:p w14:paraId="27FF6481">
      <w:r>
        <w:rPr>
          <w:b/>
        </w:rPr>
        <w:t>内部处理逻辑</w:t>
      </w:r>
      <w:r>
        <w:t>：</w:t>
      </w:r>
    </w:p>
    <w:p w14:paraId="286CD6A6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开始数据库事务，确保迁移操作的原子性</w:t>
      </w:r>
    </w:p>
    <w:p w14:paraId="5FBA27AE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解析迁移脚本JSON，提取版本和对应的SQL语句</w:t>
      </w:r>
    </w:p>
    <w:p w14:paraId="4FED46E3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按版本顺序执行迁移SQL语句</w:t>
      </w:r>
    </w:p>
    <w:p w14:paraId="645B5475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根据执行结果决定提交或回滚事务</w:t>
      </w:r>
    </w:p>
    <w:p w14:paraId="4FF675A9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返回迁移执行结果和状态信息</w:t>
      </w:r>
    </w:p>
    <w:p w14:paraId="0218DC63">
      <w:r>
        <w:rPr>
          <w:b/>
        </w:rPr>
        <w:t>使用场景</w:t>
      </w:r>
      <w:r>
        <w:t>：应用版本升级时执行数据库结构变更和迁移。</w:t>
      </w:r>
    </w:p>
    <w:p w14:paraId="4EA5676C">
      <w:pPr>
        <w:pStyle w:val="4"/>
      </w:pPr>
      <w:r>
        <w:t>3.4 find() - 单条记录查询接口</w:t>
      </w:r>
    </w:p>
    <w:p w14:paraId="0F0BAE86">
      <w:r>
        <w:rPr>
          <w:b/>
        </w:rPr>
        <w:t>功能描述</w:t>
      </w:r>
      <w:r>
        <w:t>：根据主键ID查询单条数据库记录。</w:t>
      </w:r>
    </w:p>
    <w:p w14:paraId="7EE8C116">
      <w:r>
        <w:rPr>
          <w:b/>
        </w:rPr>
        <w:t>参数说明</w:t>
      </w:r>
      <w:r>
        <w:t>：</w:t>
      </w:r>
    </w:p>
    <w:p w14:paraId="7C6CE43E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table (string)：要查询的数据表名称</w:t>
      </w:r>
    </w:p>
    <w:p w14:paraId="223A0068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id (string)：要查询的记录主键值</w:t>
      </w:r>
    </w:p>
    <w:p w14:paraId="0612FDCB">
      <w:r>
        <w:rPr>
          <w:b/>
        </w:rPr>
        <w:t>返回值</w:t>
      </w:r>
      <w:r>
        <w:t>：</w:t>
      </w:r>
    </w:p>
    <w:p w14:paraId="7495B398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jsi::Object：查询到的记录对象，包含所有列数据</w:t>
      </w:r>
    </w:p>
    <w:p w14:paraId="09F8C3F0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如果记录不存在，返回空对象或抛出异常</w:t>
      </w:r>
    </w:p>
    <w:p w14:paraId="48152415">
      <w:r>
        <w:rPr>
          <w:b/>
        </w:rPr>
        <w:t>内部处理逻辑</w:t>
      </w:r>
      <w:r>
        <w:t>：</w:t>
      </w:r>
    </w:p>
    <w:p w14:paraId="4337D407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构建参数化SELECT查询语句</w:t>
      </w:r>
    </w:p>
    <w:p w14:paraId="13D7C8EF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创建参数绑定对象，设置查询条件参数</w:t>
      </w:r>
    </w:p>
    <w:p w14:paraId="4B093CFD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执行查询并获取结果游标对象</w:t>
      </w:r>
    </w:p>
    <w:p w14:paraId="45393DAB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遍历游标提取列数据内容</w:t>
      </w:r>
    </w:p>
    <w:p w14:paraId="7DD40BC6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根据列数据类型进行相应的类型转换</w:t>
      </w:r>
    </w:p>
    <w:p w14:paraId="183A8C0D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构建JavaScript对象返回查询结果</w:t>
      </w:r>
    </w:p>
    <w:p w14:paraId="2F766550">
      <w:r>
        <w:rPr>
          <w:b/>
        </w:rPr>
        <w:t>使用场景</w:t>
      </w:r>
      <w:r>
        <w:t>：根据主键快速查找单条记录的完整场景。</w:t>
      </w:r>
    </w:p>
    <w:p w14:paraId="5F1BEBCC">
      <w:pPr>
        <w:pStyle w:val="4"/>
      </w:pPr>
      <w:r>
        <w:t>3.5 query() - 条件查询接口</w:t>
      </w:r>
    </w:p>
    <w:p w14:paraId="2A3FFEAA">
      <w:r>
        <w:rPr>
          <w:b/>
        </w:rPr>
        <w:t>功能描述</w:t>
      </w:r>
      <w:r>
        <w:t>：执行复杂条件查询，返回匹配的记录数组。</w:t>
      </w:r>
    </w:p>
    <w:p w14:paraId="0FBECCB7">
      <w:r>
        <w:rPr>
          <w:b/>
        </w:rPr>
        <w:t>参数说明</w:t>
      </w:r>
      <w:r>
        <w:t>：</w:t>
      </w:r>
    </w:p>
    <w:p w14:paraId="27DD47EB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table (string)：要查询的数据表名称</w:t>
      </w:r>
    </w:p>
    <w:p w14:paraId="170956B2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query (string)：WHERE子句等查询条件语句</w:t>
      </w:r>
    </w:p>
    <w:p w14:paraId="2034F356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rFonts w:hint="eastAsia"/>
        </w:rPr>
        <w:t>arguments (Array)：SQL查询参数数组</w:t>
      </w:r>
    </w:p>
    <w:p w14:paraId="0F82BEF3">
      <w:r>
        <w:rPr>
          <w:b/>
        </w:rPr>
        <w:t>返回值</w:t>
      </w:r>
      <w:r>
        <w:t>：</w:t>
      </w:r>
    </w:p>
    <w:p w14:paraId="2C35CF74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jsi::Array：包含所有匹配记录的数组，每个元素是一个记录对象</w:t>
      </w:r>
    </w:p>
    <w:p w14:paraId="640C8459">
      <w:r>
        <w:rPr>
          <w:b/>
        </w:rPr>
        <w:t>内部处理逻辑</w:t>
      </w:r>
      <w:r>
        <w:t>：</w:t>
      </w:r>
    </w:p>
    <w:p w14:paraId="619584A3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构建完整的SELECT查询语句</w:t>
      </w:r>
    </w:p>
    <w:p w14:paraId="720C2ED5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执行查询并获取结果游标对象</w:t>
      </w:r>
    </w:p>
    <w:p w14:paraId="058A532E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获取结果集的列信息（列名、数据类型、列数量）</w:t>
      </w:r>
    </w:p>
    <w:p w14:paraId="382F6A6A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遍历游标中的每一行数据记录</w:t>
      </w:r>
    </w:p>
    <w:p w14:paraId="68EE6027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根据列数据类型提取和转换对应数据</w:t>
      </w:r>
    </w:p>
    <w:p w14:paraId="28282C5E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为每行数据构建对应的JavaScript对象</w:t>
      </w:r>
    </w:p>
    <w:p w14:paraId="6C2C8E96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返回包含所有匹配记录的数组对象</w:t>
      </w:r>
    </w:p>
    <w:p w14:paraId="55C7504F">
      <w:r>
        <w:rPr>
          <w:b/>
        </w:rPr>
        <w:t>使用场景</w:t>
      </w:r>
      <w:r>
        <w:t>：复杂的数据筛选、多条件查询和数据检索需求。</w:t>
      </w:r>
    </w:p>
    <w:p w14:paraId="748F8985">
      <w:pPr>
        <w:pStyle w:val="4"/>
      </w:pPr>
      <w:r>
        <w:t>3.6 queryAsArray() - 数组格式查询接口</w:t>
      </w:r>
    </w:p>
    <w:p w14:paraId="6901F98E">
      <w:r>
        <w:rPr>
          <w:b/>
        </w:rPr>
        <w:t>功能描述</w:t>
      </w:r>
      <w:r>
        <w:t>：执行条件查询，返回格式化的数组结构结果。</w:t>
      </w:r>
    </w:p>
    <w:p w14:paraId="6692882D">
      <w:r>
        <w:rPr>
          <w:b/>
        </w:rPr>
        <w:t>参数说明</w:t>
      </w:r>
      <w:r>
        <w:t>：</w:t>
      </w:r>
    </w:p>
    <w:p w14:paraId="5030652F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table (string)：要查询的数据表名称</w:t>
      </w:r>
    </w:p>
    <w:p w14:paraId="3D206D4B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query (string)：查询条件语句</w:t>
      </w:r>
    </w:p>
    <w:p w14:paraId="34FCF399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rFonts w:hint="eastAsia"/>
        </w:rPr>
        <w:t>arguments (Array)：SQL查询参数数组</w:t>
      </w:r>
    </w:p>
    <w:p w14:paraId="75C8E82C">
      <w:r>
        <w:rPr>
          <w:b/>
        </w:rPr>
        <w:t>返回值</w:t>
      </w:r>
      <w:r>
        <w:t>：</w:t>
      </w:r>
    </w:p>
    <w:p w14:paraId="3B415B13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jsi::Array：格式化的查询结果数组</w:t>
      </w:r>
    </w:p>
    <w:p w14:paraId="53648C63">
      <w:r>
        <w:rPr>
          <w:b/>
        </w:rPr>
        <w:t>内部处理逻辑</w:t>
      </w:r>
      <w:r>
        <w:t>：基本逻辑与query()接口相同，但返回的数据结构经过优化，更适合数组操作和处理。</w:t>
      </w:r>
    </w:p>
    <w:p w14:paraId="4A0E005E">
      <w:r>
        <w:rPr>
          <w:b/>
        </w:rPr>
        <w:t>使用场景</w:t>
      </w:r>
      <w:r>
        <w:t>：需要数组格式查询结果的前端数据处理场景。</w:t>
      </w:r>
    </w:p>
    <w:p w14:paraId="14F14761">
      <w:pPr>
        <w:pStyle w:val="4"/>
      </w:pPr>
      <w:r>
        <w:t>3.7 queryIds() - ID查询接口</w:t>
      </w:r>
    </w:p>
    <w:p w14:paraId="04297ABA">
      <w:r>
        <w:rPr>
          <w:b/>
        </w:rPr>
        <w:t>功能描述</w:t>
      </w:r>
      <w:r>
        <w:t>：</w:t>
      </w:r>
      <w:r>
        <w:rPr>
          <w:rFonts w:hint="eastAsia"/>
        </w:rPr>
        <w:t>执行指定的SQL查询语句，返回查询结果的第一列值数组（通常为ID列表）。</w:t>
      </w:r>
    </w:p>
    <w:p w14:paraId="48DA54CD">
      <w:r>
        <w:rPr>
          <w:b/>
        </w:rPr>
        <w:t>参数说明</w:t>
      </w:r>
      <w:r>
        <w:t>：</w:t>
      </w:r>
    </w:p>
    <w:p w14:paraId="40477E44">
      <w:pPr>
        <w:numPr>
          <w:ilvl w:val="0"/>
          <w:numId w:val="19"/>
        </w:numPr>
        <w:spacing w:before="0" w:beforeAutospacing="1" w:after="0" w:afterAutospacing="1"/>
        <w:ind w:left="720" w:hanging="360"/>
        <w:rPr>
          <w:rFonts w:hint="eastAsia"/>
        </w:rPr>
      </w:pPr>
      <w:r>
        <w:rPr>
          <w:rFonts w:hint="eastAsia"/>
        </w:rPr>
        <w:t xml:space="preserve">sql (string)：完整的SELECT查询语句 </w:t>
      </w:r>
    </w:p>
    <w:p w14:paraId="3AD4B325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rFonts w:hint="eastAsia"/>
        </w:rPr>
        <w:t xml:space="preserve">arguments (Array)：SQL查询参数数组 </w:t>
      </w:r>
    </w:p>
    <w:p w14:paraId="395D1034">
      <w:r>
        <w:rPr>
          <w:b/>
        </w:rPr>
        <w:t>返回值</w:t>
      </w:r>
      <w:r>
        <w:t>：</w:t>
      </w:r>
    </w:p>
    <w:p w14:paraId="033D91BB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jsi::Array：包含所有匹配记录ID的数组</w:t>
      </w:r>
    </w:p>
    <w:p w14:paraId="777B82CC">
      <w:r>
        <w:rPr>
          <w:b/>
        </w:rPr>
        <w:t>内部处理逻辑</w:t>
      </w:r>
      <w:r>
        <w:t>：构建只查询id列的SELECT语句，执行查询后返回ID值数组。</w:t>
      </w:r>
    </w:p>
    <w:p w14:paraId="1428FA7A">
      <w:pPr>
        <w:rPr>
          <w:rFonts w:hint="eastAsia"/>
        </w:rPr>
      </w:pPr>
      <w:r>
        <w:rPr>
          <w:b/>
        </w:rPr>
        <w:t>使用场景</w:t>
      </w:r>
      <w:r>
        <w:t>：只需要获取记录ID而不需要完整数据内容的轻量级查询场景。</w:t>
      </w:r>
    </w:p>
    <w:p w14:paraId="1ED9AC0F">
      <w:pPr>
        <w:pStyle w:val="4"/>
        <w:bidi w:val="0"/>
        <w:rPr>
          <w:rFonts w:hint="eastAsia"/>
        </w:rPr>
      </w:pPr>
      <w:r>
        <w:rPr>
          <w:rFonts w:hint="eastAsia"/>
          <w:lang w:val="en-US" w:eastAsia="zh-CN"/>
        </w:rPr>
        <w:t>3.8 unsafeQueryRaw() - 原始查询接口</w:t>
      </w:r>
    </w:p>
    <w:p w14:paraId="689E3550">
      <w:pPr>
        <w:rPr>
          <w:rFonts w:hint="eastAsia"/>
        </w:rPr>
      </w:pPr>
      <w:r>
        <w:rPr>
          <w:rFonts w:hint="eastAsia"/>
          <w:b/>
        </w:rPr>
        <w:t>功能描述：</w:t>
      </w:r>
      <w:r>
        <w:rPr>
          <w:rFonts w:hint="eastAsia"/>
        </w:rPr>
        <w:t>执行原始SQL语句，支持查询和非查询操作，返回未经处理的原始结果。</w:t>
      </w:r>
    </w:p>
    <w:p w14:paraId="0C6F47D7">
      <w:pPr>
        <w:rPr>
          <w:rFonts w:hint="eastAsia"/>
        </w:rPr>
      </w:pPr>
    </w:p>
    <w:p w14:paraId="5E842B6F">
      <w:pPr>
        <w:rPr>
          <w:rFonts w:hint="eastAsia"/>
        </w:rPr>
      </w:pPr>
      <w:r>
        <w:rPr>
          <w:rFonts w:hint="eastAsia"/>
          <w:b/>
        </w:rPr>
        <w:t>参数说明：</w:t>
      </w:r>
    </w:p>
    <w:p w14:paraId="1CEA7291">
      <w:pPr>
        <w:numPr>
          <w:ilvl w:val="0"/>
          <w:numId w:val="21"/>
        </w:numPr>
        <w:spacing w:before="0" w:beforeAutospacing="1" w:after="0" w:afterAutospacing="1"/>
        <w:ind w:left="720" w:hanging="360"/>
        <w:rPr>
          <w:rFonts w:hint="eastAsia"/>
        </w:rPr>
      </w:pPr>
      <w:r>
        <w:rPr>
          <w:rFonts w:hint="eastAsia"/>
        </w:rPr>
        <w:t>sql(string)：要执行的原始SQL语句</w:t>
      </w:r>
    </w:p>
    <w:p w14:paraId="2F5CBF5A">
      <w:pPr>
        <w:numPr>
          <w:ilvl w:val="0"/>
          <w:numId w:val="21"/>
        </w:numPr>
        <w:spacing w:before="0" w:beforeAutospacing="1" w:after="0" w:afterAutospacing="1"/>
        <w:ind w:left="720" w:hanging="360"/>
        <w:rPr>
          <w:rFonts w:hint="eastAsia"/>
        </w:rPr>
      </w:pPr>
      <w:r>
        <w:rPr>
          <w:rFonts w:hint="eastAsia"/>
        </w:rPr>
        <w:t>arguments (Array)：SQL语句的参数数组</w:t>
      </w:r>
    </w:p>
    <w:p w14:paraId="218D7839">
      <w:pPr>
        <w:rPr>
          <w:rFonts w:hint="eastAsia"/>
        </w:rPr>
      </w:pPr>
    </w:p>
    <w:p w14:paraId="07098BA6">
      <w:pPr>
        <w:rPr>
          <w:rFonts w:hint="eastAsia"/>
          <w:b/>
        </w:rPr>
      </w:pPr>
      <w:r>
        <w:rPr>
          <w:rFonts w:hint="eastAsia"/>
          <w:b/>
        </w:rPr>
        <w:t>返回值：</w:t>
      </w:r>
    </w:p>
    <w:p w14:paraId="7536A699">
      <w:pPr>
        <w:numPr>
          <w:ilvl w:val="0"/>
          <w:numId w:val="22"/>
        </w:numPr>
        <w:spacing w:before="0" w:beforeAutospacing="1" w:after="0" w:afterAutospacing="1"/>
        <w:ind w:left="720" w:hanging="360"/>
        <w:rPr>
          <w:rFonts w:hint="eastAsia"/>
        </w:rPr>
      </w:pPr>
      <w:r>
        <w:rPr>
          <w:rFonts w:hint="eastAsia"/>
        </w:rPr>
        <w:t>- 查询操作：返回包含查询结果的数组对象</w:t>
      </w:r>
    </w:p>
    <w:p w14:paraId="05AC7C10">
      <w:pPr>
        <w:numPr>
          <w:ilvl w:val="0"/>
          <w:numId w:val="22"/>
        </w:numPr>
        <w:spacing w:before="0" w:beforeAutospacing="1" w:after="0" w:afterAutospacing="1"/>
        <w:ind w:left="720" w:hanging="360"/>
        <w:rPr>
          <w:rFonts w:hint="eastAsia"/>
        </w:rPr>
      </w:pPr>
      <w:r>
        <w:rPr>
          <w:rFonts w:hint="eastAsia"/>
        </w:rPr>
        <w:t>- 非查询操作：返回undefined</w:t>
      </w:r>
    </w:p>
    <w:p w14:paraId="27E89F1F">
      <w:pPr>
        <w:rPr>
          <w:rFonts w:hint="eastAsia"/>
        </w:rPr>
      </w:pPr>
      <w:r>
        <w:rPr>
          <w:rFonts w:hint="eastAsia"/>
          <w:b/>
        </w:rPr>
        <w:t>内部处理逻辑</w:t>
      </w:r>
      <w:r>
        <w:rPr>
          <w:rFonts w:hint="eastAsia"/>
        </w:rPr>
        <w:t>：自动识别SQL类型，分别使用查询或非查询API执行，支持多种数据类型转换并返回包含完整列名和值的查询结果。</w:t>
      </w:r>
    </w:p>
    <w:p w14:paraId="26070E3B">
      <w:pPr>
        <w:rPr>
          <w:rFonts w:hint="eastAsia"/>
        </w:rPr>
      </w:pPr>
      <w:r>
        <w:rPr>
          <w:rFonts w:hint="eastAsia"/>
          <w:b/>
        </w:rPr>
        <w:t>使用场景：</w:t>
      </w:r>
      <w:r>
        <w:rPr>
          <w:rFonts w:hint="eastAsia"/>
        </w:rPr>
        <w:t>需要执行复杂自定义SQL、性能优化查询、数据库维护操作等高级场景。</w:t>
      </w:r>
    </w:p>
    <w:p w14:paraId="1D86F46A">
      <w:pPr>
        <w:rPr>
          <w:rFonts w:hint="eastAsia"/>
        </w:rPr>
      </w:pPr>
    </w:p>
    <w:p w14:paraId="47B3AD23"/>
    <w:p w14:paraId="6CC540C8"/>
    <w:p w14:paraId="20C76D70">
      <w:pPr>
        <w:pStyle w:val="4"/>
      </w:pPr>
      <w:r>
        <w:t>3.</w:t>
      </w:r>
      <w:r>
        <w:rPr>
          <w:rFonts w:hint="eastAsia"/>
          <w:lang w:val="en-US" w:eastAsia="zh-CN"/>
        </w:rPr>
        <w:t>9</w:t>
      </w:r>
      <w:r>
        <w:t xml:space="preserve"> count() - 计数查询接口</w:t>
      </w:r>
    </w:p>
    <w:p w14:paraId="4BF3A7FC">
      <w:r>
        <w:rPr>
          <w:b/>
        </w:rPr>
        <w:t>功能描述</w:t>
      </w:r>
      <w:r>
        <w:t>：统计满足条件的记录数量。</w:t>
      </w:r>
    </w:p>
    <w:p w14:paraId="7047C82E">
      <w:r>
        <w:rPr>
          <w:b/>
        </w:rPr>
        <w:t>参数说明</w:t>
      </w:r>
      <w:r>
        <w:t>：</w:t>
      </w:r>
    </w:p>
    <w:p w14:paraId="0366B0D1">
      <w:pPr>
        <w:numPr>
          <w:ilvl w:val="0"/>
          <w:numId w:val="21"/>
        </w:numPr>
        <w:spacing w:before="0" w:beforeAutospacing="1" w:after="0" w:afterAutospacing="1"/>
        <w:ind w:left="720" w:hanging="360"/>
        <w:rPr>
          <w:rFonts w:hint="eastAsia"/>
        </w:rPr>
      </w:pPr>
      <w:r>
        <w:rPr>
          <w:rFonts w:hint="eastAsia"/>
        </w:rPr>
        <w:t>sql (string)：完整的COUNT查询语句</w:t>
      </w:r>
    </w:p>
    <w:p w14:paraId="6032506F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rFonts w:hint="eastAsia"/>
        </w:rPr>
        <w:t xml:space="preserve">arguments (Array)：SQL查询参数数组 </w:t>
      </w:r>
    </w:p>
    <w:p w14:paraId="6D0EE42A">
      <w:r>
        <w:rPr>
          <w:b/>
        </w:rPr>
        <w:t>返回值</w:t>
      </w:r>
      <w:r>
        <w:t>：</w:t>
      </w:r>
    </w:p>
    <w:p w14:paraId="612A2BA5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t>number：满足条件的记录数量</w:t>
      </w:r>
    </w:p>
    <w:p w14:paraId="44AE0A39">
      <w:r>
        <w:rPr>
          <w:b/>
        </w:rPr>
        <w:t>内部处理逻辑</w:t>
      </w:r>
      <w:r>
        <w:t>：构建COUNT(*)统计查询语句，执行后返回统计结果数值。</w:t>
      </w:r>
    </w:p>
    <w:p w14:paraId="235F8183">
      <w:r>
        <w:rPr>
          <w:b/>
        </w:rPr>
        <w:t>使用场景</w:t>
      </w:r>
      <w:r>
        <w:t>：数据统计、分页计算和数量验证等场景。</w:t>
      </w:r>
    </w:p>
    <w:p w14:paraId="73141107">
      <w:pPr>
        <w:pStyle w:val="4"/>
      </w:pPr>
      <w:r>
        <w:t>3.</w:t>
      </w:r>
      <w:r>
        <w:rPr>
          <w:rFonts w:hint="eastAsia"/>
          <w:lang w:val="en-US" w:eastAsia="zh-CN"/>
        </w:rPr>
        <w:t>10</w:t>
      </w:r>
      <w:r>
        <w:t xml:space="preserve"> batch() - 批量操作接口</w:t>
      </w:r>
    </w:p>
    <w:p w14:paraId="68EA2B09">
      <w:r>
        <w:rPr>
          <w:b/>
        </w:rPr>
        <w:t>功能描述</w:t>
      </w:r>
      <w:r>
        <w:t>：执行批量数据库操作，支持事务保护保证操作原子性。</w:t>
      </w:r>
    </w:p>
    <w:p w14:paraId="578334AA">
      <w:r>
        <w:rPr>
          <w:b/>
        </w:rPr>
        <w:t>参数说明</w:t>
      </w:r>
      <w:r>
        <w:t>：</w:t>
      </w:r>
    </w:p>
    <w:p w14:paraId="78C809C2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operations (array)：包含多个数据库操作的对象数组</w:t>
      </w:r>
    </w:p>
    <w:p w14:paraId="3D540DDA">
      <w:r>
        <w:rPr>
          <w:b/>
        </w:rPr>
        <w:t>返回值</w:t>
      </w:r>
      <w:r>
        <w:t>：</w:t>
      </w:r>
    </w:p>
    <w:p w14:paraId="5C81EBF2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jsi::Object：批量操作结果对象</w:t>
      </w:r>
    </w:p>
    <w:p w14:paraId="4B8DCBBD">
      <w:pPr>
        <w:numPr>
          <w:ilvl w:val="1"/>
          <w:numId w:val="24"/>
        </w:numPr>
        <w:spacing w:before="0" w:beforeAutospacing="1" w:after="0" w:afterAutospacing="1"/>
        <w:ind w:left="1440" w:hanging="360"/>
      </w:pPr>
      <w:r>
        <w:t>code (string)：操作状态码</w:t>
      </w:r>
    </w:p>
    <w:p w14:paraId="1E50A6FD">
      <w:pPr>
        <w:numPr>
          <w:ilvl w:val="1"/>
          <w:numId w:val="24"/>
        </w:numPr>
        <w:spacing w:before="0" w:beforeAutospacing="1" w:after="0" w:afterAutospacing="1"/>
        <w:ind w:left="1440" w:hanging="360"/>
      </w:pPr>
      <w:r>
        <w:t>message (string)：操作结果描述</w:t>
      </w:r>
    </w:p>
    <w:p w14:paraId="40D6AF62">
      <w:pPr>
        <w:numPr>
          <w:ilvl w:val="1"/>
          <w:numId w:val="24"/>
        </w:numPr>
        <w:spacing w:before="0" w:beforeAutospacing="1" w:after="0" w:afterAutospacing="1"/>
        <w:ind w:left="1440" w:hanging="360"/>
      </w:pPr>
      <w:r>
        <w:t>operationsCompleted (number)：完成的操作数量</w:t>
      </w:r>
    </w:p>
    <w:p w14:paraId="6F728671">
      <w:r>
        <w:rPr>
          <w:b/>
        </w:rPr>
        <w:t>内部处理逻辑</w:t>
      </w:r>
      <w:r>
        <w:t>：</w:t>
      </w:r>
    </w:p>
    <w:p w14:paraId="521E1886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开始数据库事务操作</w:t>
      </w:r>
    </w:p>
    <w:p w14:paraId="597E5ECC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遍历操作数组，按类型执行每个数据库操作</w:t>
      </w:r>
    </w:p>
    <w:p w14:paraId="1F8A6880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支持的操作类型包括：execute（执行SQL）、batch（嵌套批量操作）</w:t>
      </w:r>
    </w:p>
    <w:p w14:paraId="7AB6D94D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根据所有操作的成功与否决定提交或回滚事务</w:t>
      </w:r>
    </w:p>
    <w:p w14:paraId="30EC18D0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返回批量操作的执行结果和状态</w:t>
      </w:r>
    </w:p>
    <w:p w14:paraId="7EB22BA2">
      <w:r>
        <w:rPr>
          <w:b/>
        </w:rPr>
        <w:t>使用场景</w:t>
      </w:r>
      <w:r>
        <w:t>：需要原子性保证的批量数据插入、更新、删除操作。</w:t>
      </w:r>
    </w:p>
    <w:p w14:paraId="014839C5">
      <w:pPr>
        <w:pStyle w:val="4"/>
      </w:pPr>
      <w:r>
        <w:t>3.1</w:t>
      </w:r>
      <w:r>
        <w:rPr>
          <w:rFonts w:hint="eastAsia"/>
          <w:lang w:val="en-US" w:eastAsia="zh-CN"/>
        </w:rPr>
        <w:t>1</w:t>
      </w:r>
      <w:r>
        <w:t xml:space="preserve"> batchJSON() - JSON批量操作接口</w:t>
      </w:r>
    </w:p>
    <w:p w14:paraId="453C6873">
      <w:r>
        <w:rPr>
          <w:b/>
        </w:rPr>
        <w:t>功能描述</w:t>
      </w:r>
      <w:r>
        <w:t>：支持JSON格式的批量操作，便于前端数据传递和处理。</w:t>
      </w:r>
    </w:p>
    <w:p w14:paraId="3E08D18F">
      <w:r>
        <w:rPr>
          <w:b/>
        </w:rPr>
        <w:t>参数说明</w:t>
      </w:r>
      <w:r>
        <w:t>：</w:t>
      </w:r>
    </w:p>
    <w:p w14:paraId="1B572234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t>operationsJSON (string)：JSON格式的批量操作定义</w:t>
      </w:r>
    </w:p>
    <w:p w14:paraId="119F6263">
      <w:r>
        <w:rPr>
          <w:b/>
        </w:rPr>
        <w:t>返回值</w:t>
      </w:r>
      <w:r>
        <w:t>：</w:t>
      </w:r>
    </w:p>
    <w:p w14:paraId="799095FF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t>jsi::Object：与batch()接口相同的操作结果对象</w:t>
      </w:r>
    </w:p>
    <w:p w14:paraId="72CF8F1F">
      <w:r>
        <w:rPr>
          <w:b/>
        </w:rPr>
        <w:t>内部处理逻辑</w:t>
      </w:r>
      <w:r>
        <w:t>：解析JSON格式的参数内容，然后调用batch()接口的核心逻辑执行批量操作。</w:t>
      </w:r>
    </w:p>
    <w:p w14:paraId="01B3061C">
      <w:r>
        <w:rPr>
          <w:b/>
        </w:rPr>
        <w:t>使用场景</w:t>
      </w:r>
      <w:r>
        <w:t>：前端使用JSON格式传递批量操作数据的场景。</w:t>
      </w:r>
    </w:p>
    <w:p w14:paraId="1A345C04">
      <w:pPr>
        <w:pStyle w:val="4"/>
      </w:pPr>
      <w:r>
        <w:t>3.1</w:t>
      </w:r>
      <w:r>
        <w:rPr>
          <w:rFonts w:hint="eastAsia"/>
          <w:lang w:val="en-US" w:eastAsia="zh-CN"/>
        </w:rPr>
        <w:t>2</w:t>
      </w:r>
      <w:r>
        <w:t xml:space="preserve"> getLocal() - 获取本地存储接口</w:t>
      </w:r>
    </w:p>
    <w:p w14:paraId="0292A9DC">
      <w:r>
        <w:rPr>
          <w:b/>
        </w:rPr>
        <w:t>功能描述</w:t>
      </w:r>
      <w:r>
        <w:t>：从专门的本地存储表中读取键值对数据。</w:t>
      </w:r>
    </w:p>
    <w:p w14:paraId="2D029DC9">
      <w:r>
        <w:rPr>
          <w:b/>
        </w:rPr>
        <w:t>参数说明</w:t>
      </w:r>
      <w:r>
        <w:t>：</w:t>
      </w:r>
    </w:p>
    <w:p w14:paraId="3F55047D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t>key (string)：要读取的数据键名称</w:t>
      </w:r>
    </w:p>
    <w:p w14:paraId="4D6CBB4C">
      <w:r>
        <w:rPr>
          <w:b/>
        </w:rPr>
        <w:t>返回值</w:t>
      </w:r>
      <w:r>
        <w:t>：</w:t>
      </w:r>
    </w:p>
    <w:p w14:paraId="5756462B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t>string：对应键的值，如果键不存在返回空字符串或null</w:t>
      </w:r>
    </w:p>
    <w:p w14:paraId="545992B4">
      <w:r>
        <w:rPr>
          <w:b/>
        </w:rPr>
        <w:t>内部处理逻辑</w:t>
      </w:r>
      <w:r>
        <w:t>：构建SELECT查询语句，从local_storage专用表读取对应键的值数据。</w:t>
      </w:r>
    </w:p>
    <w:p w14:paraId="25484465">
      <w:r>
        <w:rPr>
          <w:b/>
        </w:rPr>
        <w:t>使用场景</w:t>
      </w:r>
      <w:r>
        <w:t>：应用配置读取、用户偏好设置获取等小型数据存储场景。</w:t>
      </w:r>
    </w:p>
    <w:p w14:paraId="638BD54F"/>
    <w:p w14:paraId="7F1C07D1">
      <w:pPr>
        <w:pStyle w:val="4"/>
      </w:pPr>
      <w:r>
        <w:t>3.1</w:t>
      </w:r>
      <w:r>
        <w:rPr>
          <w:rFonts w:hint="eastAsia"/>
          <w:lang w:val="en-US" w:eastAsia="zh-CN"/>
        </w:rPr>
        <w:t>3</w:t>
      </w:r>
      <w:r>
        <w:t xml:space="preserve"> unsafeLoadFromSync() - 同步数据加载接口</w:t>
      </w:r>
    </w:p>
    <w:p w14:paraId="190035E9">
      <w:r>
        <w:rPr>
          <w:b/>
        </w:rPr>
        <w:t>功能描述</w:t>
      </w:r>
      <w:r>
        <w:t>：从同步数据源加载数据到本地数据库。</w:t>
      </w:r>
    </w:p>
    <w:p w14:paraId="0D164CE1">
      <w:r>
        <w:rPr>
          <w:b/>
        </w:rPr>
        <w:t>参数说明</w:t>
      </w:r>
      <w:r>
        <w:t>：</w:t>
      </w:r>
    </w:p>
    <w:p w14:paraId="18E82C78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t>syncData (object)：要加载的同步数据对象</w:t>
      </w:r>
    </w:p>
    <w:p w14:paraId="1FFCE6D1">
      <w:r>
        <w:rPr>
          <w:b/>
        </w:rPr>
        <w:t>返回值</w:t>
      </w:r>
      <w:r>
        <w:t>：</w:t>
      </w:r>
    </w:p>
    <w:p w14:paraId="5F9B4139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t>jsi::Object：同步加载结果对象</w:t>
      </w:r>
    </w:p>
    <w:p w14:paraId="1F5C7FF5">
      <w:pPr>
        <w:numPr>
          <w:ilvl w:val="1"/>
          <w:numId w:val="31"/>
        </w:numPr>
        <w:spacing w:before="0" w:beforeAutospacing="1" w:after="0" w:afterAutospacing="1"/>
        <w:ind w:left="1440" w:hanging="360"/>
      </w:pPr>
      <w:r>
        <w:t>code (string)：操作状态码</w:t>
      </w:r>
    </w:p>
    <w:p w14:paraId="60DF1EAA">
      <w:pPr>
        <w:numPr>
          <w:ilvl w:val="1"/>
          <w:numId w:val="31"/>
        </w:numPr>
        <w:spacing w:before="0" w:beforeAutospacing="1" w:after="0" w:afterAutospacing="1"/>
        <w:ind w:left="1440" w:hanging="360"/>
      </w:pPr>
      <w:r>
        <w:t>recordsLoaded (number)：加载的记录数量</w:t>
      </w:r>
    </w:p>
    <w:p w14:paraId="797052E5">
      <w:r>
        <w:rPr>
          <w:b/>
        </w:rPr>
        <w:t>内部处理逻辑</w:t>
      </w:r>
      <w:r>
        <w:t>：解析同步数据内容，执行相应的数据插入或更新操作。</w:t>
      </w:r>
    </w:p>
    <w:p w14:paraId="5FE9794C">
      <w:r>
        <w:rPr>
          <w:b/>
        </w:rPr>
        <w:t>使用场景</w:t>
      </w:r>
      <w:r>
        <w:t>：数据同步、备份恢复和数据迁移场景。</w:t>
      </w:r>
    </w:p>
    <w:p w14:paraId="46615967"/>
    <w:p w14:paraId="6EC01CA5">
      <w:pPr>
        <w:pStyle w:val="4"/>
      </w:pPr>
      <w:r>
        <w:t>3.1</w:t>
      </w:r>
      <w:r>
        <w:rPr>
          <w:rFonts w:hint="eastAsia"/>
          <w:lang w:val="en-US" w:eastAsia="zh-CN"/>
        </w:rPr>
        <w:t>4</w:t>
      </w:r>
      <w:r>
        <w:t xml:space="preserve"> unsafeExecuteMultiple() - 多语句执行接口</w:t>
      </w:r>
    </w:p>
    <w:p w14:paraId="2C7D8A09">
      <w:r>
        <w:rPr>
          <w:b/>
        </w:rPr>
        <w:t>功能描述</w:t>
      </w:r>
      <w:r>
        <w:t>：一次性执行多个SQL语句。</w:t>
      </w:r>
    </w:p>
    <w:p w14:paraId="543BD2E3">
      <w:r>
        <w:rPr>
          <w:b/>
        </w:rPr>
        <w:t>参数说明</w:t>
      </w:r>
      <w:r>
        <w:t>：</w:t>
      </w:r>
    </w:p>
    <w:p w14:paraId="4441BDED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t>sqlStatements (array)：要执行的多个SQL语句数组</w:t>
      </w:r>
    </w:p>
    <w:p w14:paraId="6C9D5A06">
      <w:r>
        <w:rPr>
          <w:b/>
        </w:rPr>
        <w:t>返回值</w:t>
      </w:r>
      <w:r>
        <w:t>：</w:t>
      </w:r>
    </w:p>
    <w:p w14:paraId="723A9729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t>jsi::Object：执行结果对象</w:t>
      </w:r>
    </w:p>
    <w:p w14:paraId="24B57AF5">
      <w:pPr>
        <w:numPr>
          <w:ilvl w:val="1"/>
          <w:numId w:val="33"/>
        </w:numPr>
        <w:spacing w:before="0" w:beforeAutospacing="1" w:after="0" w:afterAutospacing="1"/>
        <w:ind w:left="1440" w:hanging="360"/>
      </w:pPr>
      <w:r>
        <w:t>code (string)：操作状态码</w:t>
      </w:r>
    </w:p>
    <w:p w14:paraId="0F9EB5D4">
      <w:pPr>
        <w:numPr>
          <w:ilvl w:val="1"/>
          <w:numId w:val="33"/>
        </w:numPr>
        <w:spacing w:before="0" w:beforeAutospacing="1" w:after="0" w:afterAutospacing="1"/>
        <w:ind w:left="1440" w:hanging="360"/>
      </w:pPr>
      <w:r>
        <w:t>statementsExecuted (number)：执行的语句数量</w:t>
      </w:r>
    </w:p>
    <w:p w14:paraId="5A8A33AF">
      <w:r>
        <w:rPr>
          <w:b/>
        </w:rPr>
        <w:t>内部处理逻辑</w:t>
      </w:r>
      <w:r>
        <w:t>：遍历SQL语句数组，依次执行每个SQL语句。</w:t>
      </w:r>
    </w:p>
    <w:p w14:paraId="196DA96F">
      <w:r>
        <w:rPr>
          <w:b/>
        </w:rPr>
        <w:t>使用场景</w:t>
      </w:r>
      <w:r>
        <w:t>：执行多个相关的SQL语句，如表创建后立即插入初始数据。</w:t>
      </w:r>
    </w:p>
    <w:p w14:paraId="37EB4230"/>
    <w:p w14:paraId="0A141712">
      <w:pPr>
        <w:pStyle w:val="4"/>
      </w:pPr>
      <w:r>
        <w:t>3.1</w:t>
      </w:r>
      <w:r>
        <w:rPr>
          <w:rFonts w:hint="eastAsia"/>
          <w:lang w:val="en-US" w:eastAsia="zh-CN"/>
        </w:rPr>
        <w:t>5</w:t>
      </w:r>
      <w:r>
        <w:t xml:space="preserve"> setLocal() - 设置本地存储接口</w:t>
      </w:r>
    </w:p>
    <w:p w14:paraId="2C88350A">
      <w:r>
        <w:rPr>
          <w:b/>
        </w:rPr>
        <w:t>功能描述</w:t>
      </w:r>
      <w:r>
        <w:t>：向本地存储表写入键值对数据。</w:t>
      </w:r>
    </w:p>
    <w:p w14:paraId="5602A5EB">
      <w:r>
        <w:rPr>
          <w:b/>
        </w:rPr>
        <w:t>参数说明</w:t>
      </w:r>
      <w:r>
        <w:t>：</w:t>
      </w:r>
    </w:p>
    <w:p w14:paraId="36D8F845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t>key (string)：数据键名称</w:t>
      </w:r>
    </w:p>
    <w:p w14:paraId="36C630ED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t>value (string)：数据值内容</w:t>
      </w:r>
    </w:p>
    <w:p w14:paraId="142E0990">
      <w:r>
        <w:rPr>
          <w:b/>
        </w:rPr>
        <w:t>返回值</w:t>
      </w:r>
      <w:r>
        <w:t>：</w:t>
      </w:r>
    </w:p>
    <w:p w14:paraId="6244D077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t>jsi::Object：操作结果对象</w:t>
      </w:r>
    </w:p>
    <w:p w14:paraId="5013543D">
      <w:pPr>
        <w:numPr>
          <w:ilvl w:val="1"/>
          <w:numId w:val="35"/>
        </w:numPr>
        <w:spacing w:before="0" w:beforeAutospacing="1" w:after="0" w:afterAutospacing="1"/>
        <w:ind w:left="1440" w:hanging="360"/>
      </w:pPr>
      <w:r>
        <w:t>code (string)：操作状态码</w:t>
      </w:r>
    </w:p>
    <w:p w14:paraId="62317BB8">
      <w:pPr>
        <w:numPr>
          <w:ilvl w:val="1"/>
          <w:numId w:val="35"/>
        </w:numPr>
        <w:spacing w:before="0" w:beforeAutospacing="1" w:after="0" w:afterAutospacing="1"/>
        <w:ind w:left="1440" w:hanging="360"/>
      </w:pPr>
      <w:r>
        <w:t>message (string)：操作结果描述</w:t>
      </w:r>
    </w:p>
    <w:p w14:paraId="1D1AE32E">
      <w:r>
        <w:rPr>
          <w:b/>
        </w:rPr>
        <w:t>内部处理逻辑</w:t>
      </w:r>
      <w:r>
        <w:t>：使用INSERT OR REPLACE语句更新local_storage表中的键值对数据。</w:t>
      </w:r>
    </w:p>
    <w:p w14:paraId="0645AEAA">
      <w:r>
        <w:rPr>
          <w:b/>
        </w:rPr>
        <w:t>使用场景</w:t>
      </w:r>
      <w:r>
        <w:t>：保存应用配置、用户设置和临时数据存储。</w:t>
      </w:r>
    </w:p>
    <w:p w14:paraId="7901667E">
      <w:pPr>
        <w:pStyle w:val="4"/>
      </w:pPr>
      <w:r>
        <w:t>3.1</w:t>
      </w:r>
      <w:r>
        <w:rPr>
          <w:rFonts w:hint="eastAsia"/>
          <w:lang w:val="en-US" w:eastAsia="zh-CN"/>
        </w:rPr>
        <w:t>6</w:t>
      </w:r>
      <w:r>
        <w:t xml:space="preserve"> removeLocal() - 删除本地存储接口</w:t>
      </w:r>
    </w:p>
    <w:p w14:paraId="16857F22">
      <w:r>
        <w:rPr>
          <w:b/>
        </w:rPr>
        <w:t>功能描述</w:t>
      </w:r>
      <w:r>
        <w:t>：从本地存储表删除指定键的数据。</w:t>
      </w:r>
    </w:p>
    <w:p w14:paraId="2FCCAB85">
      <w:r>
        <w:rPr>
          <w:b/>
        </w:rPr>
        <w:t>参数说明</w:t>
      </w:r>
      <w:r>
        <w:t>：</w:t>
      </w:r>
    </w:p>
    <w:p w14:paraId="652998BA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t>key (string)：要删除的数据键名称</w:t>
      </w:r>
    </w:p>
    <w:p w14:paraId="4D791495">
      <w:r>
        <w:rPr>
          <w:b/>
        </w:rPr>
        <w:t>返回值</w:t>
      </w:r>
      <w:r>
        <w:t>：</w:t>
      </w:r>
    </w:p>
    <w:p w14:paraId="3C76EC94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t>jsi::Object：操作结果对象</w:t>
      </w:r>
    </w:p>
    <w:p w14:paraId="7A87BD50">
      <w:pPr>
        <w:numPr>
          <w:ilvl w:val="1"/>
          <w:numId w:val="37"/>
        </w:numPr>
        <w:spacing w:before="0" w:beforeAutospacing="1" w:after="0" w:afterAutospacing="1"/>
        <w:ind w:left="1440" w:hanging="360"/>
      </w:pPr>
      <w:r>
        <w:t>code (string)：操作状态码</w:t>
      </w:r>
    </w:p>
    <w:p w14:paraId="1DC349CB">
      <w:pPr>
        <w:numPr>
          <w:ilvl w:val="1"/>
          <w:numId w:val="37"/>
        </w:numPr>
        <w:spacing w:before="0" w:beforeAutospacing="1" w:after="0" w:afterAutospacing="1"/>
        <w:ind w:left="1440" w:hanging="360"/>
      </w:pPr>
      <w:r>
        <w:t>message (string)：操作结果描述</w:t>
      </w:r>
    </w:p>
    <w:p w14:paraId="180681FA">
      <w:r>
        <w:rPr>
          <w:b/>
        </w:rPr>
        <w:t>内部处理逻辑</w:t>
      </w:r>
      <w:r>
        <w:t>：构建DELETE语句删除local_storage表中指定键的记录。</w:t>
      </w:r>
    </w:p>
    <w:p w14:paraId="296220F9">
      <w:r>
        <w:rPr>
          <w:b/>
        </w:rPr>
        <w:t>使用场景</w:t>
      </w:r>
      <w:r>
        <w:t>：清理不再需要的配置数据、用户设置清理。</w:t>
      </w:r>
    </w:p>
    <w:p w14:paraId="557A3829">
      <w:pPr>
        <w:pStyle w:val="4"/>
      </w:pPr>
      <w:r>
        <w:t>3.1</w:t>
      </w:r>
      <w:r>
        <w:rPr>
          <w:rFonts w:hint="eastAsia"/>
          <w:lang w:val="en-US" w:eastAsia="zh-CN"/>
        </w:rPr>
        <w:t>7</w:t>
      </w:r>
      <w:r>
        <w:t xml:space="preserve"> unsafeResetDatabase() - 数据库重置接口</w:t>
      </w:r>
    </w:p>
    <w:p w14:paraId="6707A60C">
      <w:r>
        <w:rPr>
          <w:b/>
        </w:rPr>
        <w:t>功能描述</w:t>
      </w:r>
      <w:r>
        <w:t>：清空所有用户表数据（危险操作，仅用于开发和测试环境）。</w:t>
      </w:r>
    </w:p>
    <w:p w14:paraId="34040A7C">
      <w:r>
        <w:rPr>
          <w:b/>
        </w:rPr>
        <w:t>参数说明</w:t>
      </w:r>
      <w:r>
        <w:t>：无参数</w:t>
      </w:r>
    </w:p>
    <w:p w14:paraId="626F1482">
      <w:r>
        <w:rPr>
          <w:b/>
        </w:rPr>
        <w:t>返回值</w:t>
      </w:r>
      <w:r>
        <w:t>：</w:t>
      </w:r>
    </w:p>
    <w:p w14:paraId="7B155591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t>jsi::Object：重置操作结果对象</w:t>
      </w:r>
    </w:p>
    <w:p w14:paraId="524B93F6">
      <w:pPr>
        <w:numPr>
          <w:ilvl w:val="1"/>
          <w:numId w:val="38"/>
        </w:numPr>
        <w:spacing w:before="0" w:beforeAutospacing="1" w:after="0" w:afterAutospacing="1"/>
        <w:ind w:left="1440" w:hanging="360"/>
      </w:pPr>
      <w:r>
        <w:t>code (string)：操作状态码</w:t>
      </w:r>
    </w:p>
    <w:p w14:paraId="535A209E">
      <w:pPr>
        <w:numPr>
          <w:ilvl w:val="1"/>
          <w:numId w:val="38"/>
        </w:numPr>
        <w:spacing w:before="0" w:beforeAutospacing="1" w:after="0" w:afterAutospacing="1"/>
        <w:ind w:left="1440" w:hanging="360"/>
      </w:pPr>
      <w:r>
        <w:t>message (string)：操作结果描述</w:t>
      </w:r>
    </w:p>
    <w:p w14:paraId="16250EF8">
      <w:pPr>
        <w:numPr>
          <w:ilvl w:val="1"/>
          <w:numId w:val="38"/>
        </w:numPr>
        <w:spacing w:before="0" w:beforeAutospacing="1" w:after="0" w:afterAutospacing="1"/>
        <w:ind w:left="1440" w:hanging="360"/>
      </w:pPr>
      <w:r>
        <w:t>tablesDropped (number)：删除的表数量</w:t>
      </w:r>
    </w:p>
    <w:p w14:paraId="0133096C">
      <w:r>
        <w:rPr>
          <w:b/>
        </w:rPr>
        <w:t>内部处理逻辑</w:t>
      </w:r>
      <w:r>
        <w:t>：</w:t>
      </w:r>
    </w:p>
    <w:p w14:paraId="7AB9BA92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t>查询sqlite_master系统表获取所有用户定义的表信息</w:t>
      </w:r>
    </w:p>
    <w:p w14:paraId="2F10A89B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t>排除系统表（sqlite_开头的系统表）</w:t>
      </w:r>
    </w:p>
    <w:p w14:paraId="11B1C57D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t>为每个用户表执行DROP TABLE删除语句</w:t>
      </w:r>
    </w:p>
    <w:p w14:paraId="1FF24188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t>执行VACUUM命令清理数据库空间碎片</w:t>
      </w:r>
    </w:p>
    <w:p w14:paraId="3715E9AE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t>返回重置操作的结果状态</w:t>
      </w:r>
    </w:p>
    <w:p w14:paraId="39167E39">
      <w:r>
        <w:rPr>
          <w:b/>
        </w:rPr>
        <w:t>使用场景</w:t>
      </w:r>
      <w:r>
        <w:t>：开发调试环境、测试数据清理、数据库重置测试。</w:t>
      </w:r>
    </w:p>
    <w:p w14:paraId="234D210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AD47D6"/>
    <w:multiLevelType w:val="multilevel"/>
    <w:tmpl w:val="8CAD47D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">
    <w:nsid w:val="9E574D45"/>
    <w:multiLevelType w:val="singleLevel"/>
    <w:tmpl w:val="9E574D45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">
    <w:nsid w:val="9E5FC3AA"/>
    <w:multiLevelType w:val="singleLevel"/>
    <w:tmpl w:val="9E5FC3A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A7467A10"/>
    <w:multiLevelType w:val="singleLevel"/>
    <w:tmpl w:val="A7467A1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AD1FC64F"/>
    <w:multiLevelType w:val="singleLevel"/>
    <w:tmpl w:val="AD1FC64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AF492F6A"/>
    <w:multiLevelType w:val="multilevel"/>
    <w:tmpl w:val="AF492F6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6">
    <w:nsid w:val="AF7DBF8E"/>
    <w:multiLevelType w:val="singleLevel"/>
    <w:tmpl w:val="AF7DBF8E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7">
    <w:nsid w:val="BE47FBA8"/>
    <w:multiLevelType w:val="singleLevel"/>
    <w:tmpl w:val="BE47FBA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C29BA770"/>
    <w:multiLevelType w:val="multilevel"/>
    <w:tmpl w:val="C29BA77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9">
    <w:nsid w:val="C5517FE5"/>
    <w:multiLevelType w:val="singleLevel"/>
    <w:tmpl w:val="C5517FE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C737F3B9"/>
    <w:multiLevelType w:val="singleLevel"/>
    <w:tmpl w:val="C737F3B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D5874E95"/>
    <w:multiLevelType w:val="singleLevel"/>
    <w:tmpl w:val="D5874E9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">
    <w:nsid w:val="D6857088"/>
    <w:multiLevelType w:val="singleLevel"/>
    <w:tmpl w:val="D685708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3">
    <w:nsid w:val="DB62D90A"/>
    <w:multiLevelType w:val="multilevel"/>
    <w:tmpl w:val="DB62D90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4">
    <w:nsid w:val="DE7F915D"/>
    <w:multiLevelType w:val="singleLevel"/>
    <w:tmpl w:val="DE7F915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5">
    <w:nsid w:val="E604B038"/>
    <w:multiLevelType w:val="multilevel"/>
    <w:tmpl w:val="E604B03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6">
    <w:nsid w:val="EFA1AACD"/>
    <w:multiLevelType w:val="singleLevel"/>
    <w:tmpl w:val="EFA1AAC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7">
    <w:nsid w:val="F0AFE6E1"/>
    <w:multiLevelType w:val="singleLevel"/>
    <w:tmpl w:val="F0AFE6E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8">
    <w:nsid w:val="F4D16B98"/>
    <w:multiLevelType w:val="singleLevel"/>
    <w:tmpl w:val="F4D16B9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9">
    <w:nsid w:val="F74321A1"/>
    <w:multiLevelType w:val="singleLevel"/>
    <w:tmpl w:val="F74321A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0">
    <w:nsid w:val="FBA144FA"/>
    <w:multiLevelType w:val="singleLevel"/>
    <w:tmpl w:val="FBA144F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1">
    <w:nsid w:val="057B07B8"/>
    <w:multiLevelType w:val="singleLevel"/>
    <w:tmpl w:val="057B07B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2">
    <w:nsid w:val="05924534"/>
    <w:multiLevelType w:val="singleLevel"/>
    <w:tmpl w:val="05924534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3">
    <w:nsid w:val="0DF8A3C8"/>
    <w:multiLevelType w:val="multilevel"/>
    <w:tmpl w:val="0DF8A3C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24">
    <w:nsid w:val="10C027B0"/>
    <w:multiLevelType w:val="multilevel"/>
    <w:tmpl w:val="10C027B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25">
    <w:nsid w:val="25B6BA2E"/>
    <w:multiLevelType w:val="singleLevel"/>
    <w:tmpl w:val="25B6BA2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6">
    <w:nsid w:val="2E69C3EC"/>
    <w:multiLevelType w:val="multilevel"/>
    <w:tmpl w:val="2E69C3E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27">
    <w:nsid w:val="2F476D10"/>
    <w:multiLevelType w:val="multilevel"/>
    <w:tmpl w:val="2F476D1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28">
    <w:nsid w:val="31051E6D"/>
    <w:multiLevelType w:val="singleLevel"/>
    <w:tmpl w:val="31051E6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9">
    <w:nsid w:val="32A64C05"/>
    <w:multiLevelType w:val="singleLevel"/>
    <w:tmpl w:val="32A64C0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0">
    <w:nsid w:val="3C986BE4"/>
    <w:multiLevelType w:val="singleLevel"/>
    <w:tmpl w:val="3C986BE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1">
    <w:nsid w:val="41B42847"/>
    <w:multiLevelType w:val="singleLevel"/>
    <w:tmpl w:val="41B4284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2">
    <w:nsid w:val="4BDEB601"/>
    <w:multiLevelType w:val="singleLevel"/>
    <w:tmpl w:val="4BDEB60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3">
    <w:nsid w:val="52268EF1"/>
    <w:multiLevelType w:val="singleLevel"/>
    <w:tmpl w:val="52268EF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4">
    <w:nsid w:val="53731D21"/>
    <w:multiLevelType w:val="singleLevel"/>
    <w:tmpl w:val="53731D21"/>
    <w:lvl w:ilvl="0" w:tentative="0">
      <w:start w:val="1"/>
      <w:numFmt w:val="decimal"/>
      <w:suff w:val="space"/>
      <w:lvlText w:val="%1."/>
      <w:lvlJc w:val="left"/>
    </w:lvl>
  </w:abstractNum>
  <w:abstractNum w:abstractNumId="35">
    <w:nsid w:val="602E4575"/>
    <w:multiLevelType w:val="singleLevel"/>
    <w:tmpl w:val="602E457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6">
    <w:nsid w:val="6A3A4C5D"/>
    <w:multiLevelType w:val="singleLevel"/>
    <w:tmpl w:val="6A3A4C5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7">
    <w:nsid w:val="759A1217"/>
    <w:multiLevelType w:val="singleLevel"/>
    <w:tmpl w:val="759A1217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8">
    <w:nsid w:val="7B153F6B"/>
    <w:multiLevelType w:val="singleLevel"/>
    <w:tmpl w:val="7B153F6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34"/>
  </w:num>
  <w:num w:numId="2">
    <w:abstractNumId w:val="9"/>
  </w:num>
  <w:num w:numId="3">
    <w:abstractNumId w:val="27"/>
  </w:num>
  <w:num w:numId="4">
    <w:abstractNumId w:val="1"/>
  </w:num>
  <w:num w:numId="5">
    <w:abstractNumId w:val="16"/>
  </w:num>
  <w:num w:numId="6">
    <w:abstractNumId w:val="15"/>
  </w:num>
  <w:num w:numId="7">
    <w:abstractNumId w:val="22"/>
  </w:num>
  <w:num w:numId="8">
    <w:abstractNumId w:val="3"/>
  </w:num>
  <w:num w:numId="9">
    <w:abstractNumId w:val="5"/>
  </w:num>
  <w:num w:numId="10">
    <w:abstractNumId w:val="19"/>
  </w:num>
  <w:num w:numId="11">
    <w:abstractNumId w:val="38"/>
  </w:num>
  <w:num w:numId="12">
    <w:abstractNumId w:val="20"/>
  </w:num>
  <w:num w:numId="13">
    <w:abstractNumId w:val="37"/>
  </w:num>
  <w:num w:numId="14">
    <w:abstractNumId w:val="29"/>
  </w:num>
  <w:num w:numId="15">
    <w:abstractNumId w:val="4"/>
  </w:num>
  <w:num w:numId="16">
    <w:abstractNumId w:val="17"/>
  </w:num>
  <w:num w:numId="17">
    <w:abstractNumId w:val="35"/>
  </w:num>
  <w:num w:numId="18">
    <w:abstractNumId w:val="11"/>
  </w:num>
  <w:num w:numId="19">
    <w:abstractNumId w:val="12"/>
  </w:num>
  <w:num w:numId="20">
    <w:abstractNumId w:val="21"/>
  </w:num>
  <w:num w:numId="21">
    <w:abstractNumId w:val="18"/>
  </w:num>
  <w:num w:numId="22">
    <w:abstractNumId w:val="28"/>
  </w:num>
  <w:num w:numId="23">
    <w:abstractNumId w:val="31"/>
  </w:num>
  <w:num w:numId="24">
    <w:abstractNumId w:val="0"/>
  </w:num>
  <w:num w:numId="25">
    <w:abstractNumId w:val="6"/>
  </w:num>
  <w:num w:numId="26">
    <w:abstractNumId w:val="14"/>
  </w:num>
  <w:num w:numId="27">
    <w:abstractNumId w:val="30"/>
  </w:num>
  <w:num w:numId="28">
    <w:abstractNumId w:val="2"/>
  </w:num>
  <w:num w:numId="29">
    <w:abstractNumId w:val="10"/>
  </w:num>
  <w:num w:numId="30">
    <w:abstractNumId w:val="25"/>
  </w:num>
  <w:num w:numId="31">
    <w:abstractNumId w:val="24"/>
  </w:num>
  <w:num w:numId="32">
    <w:abstractNumId w:val="7"/>
  </w:num>
  <w:num w:numId="33">
    <w:abstractNumId w:val="23"/>
  </w:num>
  <w:num w:numId="34">
    <w:abstractNumId w:val="36"/>
  </w:num>
  <w:num w:numId="35">
    <w:abstractNumId w:val="13"/>
  </w:num>
  <w:num w:numId="36">
    <w:abstractNumId w:val="33"/>
  </w:num>
  <w:num w:numId="37">
    <w:abstractNumId w:val="26"/>
  </w:num>
  <w:num w:numId="38">
    <w:abstractNumId w:val="8"/>
  </w:num>
  <w:num w:numId="3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BC7004"/>
    <w:rsid w:val="07AA4B1E"/>
    <w:rsid w:val="07CC0B06"/>
    <w:rsid w:val="0C815228"/>
    <w:rsid w:val="0CE51EE5"/>
    <w:rsid w:val="15BC7004"/>
    <w:rsid w:val="1D671147"/>
    <w:rsid w:val="1E45589A"/>
    <w:rsid w:val="221E357F"/>
    <w:rsid w:val="2B3202B6"/>
    <w:rsid w:val="2C673566"/>
    <w:rsid w:val="33241E50"/>
    <w:rsid w:val="37C06964"/>
    <w:rsid w:val="447137A5"/>
    <w:rsid w:val="450E4BBE"/>
    <w:rsid w:val="475B73EC"/>
    <w:rsid w:val="52F932E4"/>
    <w:rsid w:val="5C43623A"/>
    <w:rsid w:val="5D731EE5"/>
    <w:rsid w:val="5E8F2D4E"/>
    <w:rsid w:val="626D2DC8"/>
    <w:rsid w:val="70710D69"/>
    <w:rsid w:val="783B7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315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2025-12-11T03:07:00Z</dcterms:created>
  <dc:creator>啸凤</dc:creator>
  <cp:lastModifiedBy>啸凤</cp:lastModifiedBy>
  <dcterms:modified xsi:type="dcterms:W3CDTF">2025-12-12T05:49:31Z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0E4EEAC83D5B429180834BCBC83AE4B0_11</vt:lpwstr>
  </property>
  <property fmtid="{D5CDD505-2E9C-101B-9397-08002B2CF9AE}" pid="4" name="KSOTemplateDocerSaveRecord">
    <vt:lpwstr>eyJoZGlkIjoiMGU2MmUzZGE3MDdhNjBkNDEwMDMxODllNzhkOTIzNzAiLCJ1c2VySWQiOiIxNTk0MDY3NDQyIn0=</vt:lpwstr>
  </property>
</Properties>
</file>