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2EC5" w14:textId="715A4051" w:rsidR="006470B9" w:rsidRPr="00E75053" w:rsidRDefault="00000000" w:rsidP="00E75053">
      <w:pPr>
        <w:pStyle w:val="a3"/>
        <w:widowControl/>
        <w:numPr>
          <w:ilvl w:val="0"/>
          <w:numId w:val="1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历史沿革：</w:t>
      </w:r>
      <w:r w:rsidR="00E75053" w:rsidRPr="00E75053">
        <w:rPr>
          <w:rFonts w:ascii="宋体" w:eastAsia="宋体" w:hAnsi="宋体" w:cs="宋体" w:hint="eastAsia"/>
        </w:rPr>
        <w:t>海中洲岛到</w:t>
      </w:r>
      <w:r w:rsidR="00E75053" w:rsidRPr="00E75053">
        <w:rPr>
          <w:rFonts w:ascii="Calibri" w:eastAsia="HarmonyOS Sans" w:hAnsi="Calibri" w:cs="Calibri"/>
        </w:rPr>
        <w:t>“</w:t>
      </w:r>
      <w:r w:rsidR="00E75053" w:rsidRPr="00E75053">
        <w:rPr>
          <w:rFonts w:ascii="宋体" w:eastAsia="宋体" w:hAnsi="宋体" w:cs="宋体" w:hint="eastAsia"/>
        </w:rPr>
        <w:t>鸟的天堂</w:t>
      </w:r>
      <w:r w:rsidR="00E75053" w:rsidRPr="00E75053">
        <w:rPr>
          <w:rFonts w:ascii="Calibri" w:eastAsia="HarmonyOS Sans" w:hAnsi="Calibri" w:cs="Calibri"/>
        </w:rPr>
        <w:t>”</w:t>
      </w:r>
      <w:r w:rsidR="00E75053" w:rsidRPr="00E75053">
        <w:rPr>
          <w:rFonts w:ascii="HarmonyOS Sans" w:eastAsia="HarmonyOS Sans" w:hAnsi="HarmonyOS Sans" w:cs="HarmonyOS Sans" w:hint="eastAsia"/>
        </w:rPr>
        <w:t xml:space="preserve"> </w:t>
      </w:r>
    </w:p>
    <w:p w14:paraId="3399CBB1" w14:textId="386BB592" w:rsidR="00E75053" w:rsidRDefault="00E75053" w:rsidP="00E75053">
      <w:pPr>
        <w:pStyle w:val="a3"/>
        <w:rPr>
          <w:rFonts w:ascii="宋体" w:eastAsia="宋体" w:hAnsi="宋体" w:cs="宋体"/>
        </w:rPr>
      </w:pPr>
      <w:r w:rsidRPr="00E75053">
        <w:rPr>
          <w:rFonts w:ascii="宋体" w:eastAsia="宋体" w:hAnsi="宋体" w:cs="宋体" w:hint="eastAsia"/>
        </w:rPr>
        <w:t>明万历年间（</w:t>
      </w:r>
      <w:r w:rsidRPr="00E75053">
        <w:rPr>
          <w:rFonts w:ascii="HarmonyOS Sans" w:eastAsia="HarmonyOS Sans" w:hAnsi="HarmonyOS Sans" w:cs="HarmonyOS Sans" w:hint="eastAsia"/>
        </w:rPr>
        <w:t>1451</w:t>
      </w:r>
      <w:r w:rsidRPr="00E75053">
        <w:rPr>
          <w:rFonts w:ascii="宋体" w:eastAsia="宋体" w:hAnsi="宋体" w:cs="宋体" w:hint="eastAsia"/>
        </w:rPr>
        <w:t>年）陈姓自棠下石头村迁此立村，原为银洲湖中洲岛，冲积成陆。</w:t>
      </w:r>
      <w:r w:rsidRPr="00E75053">
        <w:rPr>
          <w:rFonts w:ascii="HarmonyOS Sans" w:eastAsia="HarmonyOS Sans" w:hAnsi="HarmonyOS Sans" w:cs="HarmonyOS Sans" w:hint="eastAsia"/>
        </w:rPr>
        <w:t xml:space="preserve"> </w:t>
      </w:r>
      <w:r w:rsidRPr="00E75053">
        <w:rPr>
          <w:rFonts w:ascii="宋体" w:eastAsia="宋体" w:hAnsi="宋体" w:cs="宋体" w:hint="eastAsia"/>
        </w:rPr>
        <w:t>村周河道成网，桥街相接，巴金《鸟的天堂》原型地，评为</w:t>
      </w:r>
      <w:r w:rsidRPr="00E75053">
        <w:rPr>
          <w:rFonts w:ascii="Calibri" w:eastAsia="HarmonyOS Sans" w:hAnsi="Calibri" w:cs="Calibri"/>
        </w:rPr>
        <w:t>“</w:t>
      </w:r>
      <w:r w:rsidRPr="00E75053">
        <w:rPr>
          <w:rFonts w:ascii="宋体" w:eastAsia="宋体" w:hAnsi="宋体" w:cs="宋体" w:hint="eastAsia"/>
        </w:rPr>
        <w:t>广东最美生态乡村</w:t>
      </w:r>
      <w:r w:rsidRPr="00E75053">
        <w:rPr>
          <w:rFonts w:ascii="Calibri" w:eastAsia="HarmonyOS Sans" w:hAnsi="Calibri" w:cs="Calibri"/>
        </w:rPr>
        <w:t>”</w:t>
      </w:r>
      <w:r w:rsidRPr="00E75053">
        <w:rPr>
          <w:rFonts w:ascii="宋体" w:eastAsia="宋体" w:hAnsi="宋体" w:cs="宋体" w:hint="eastAsia"/>
        </w:rPr>
        <w:t>。</w:t>
      </w:r>
    </w:p>
    <w:p w14:paraId="10AB778D" w14:textId="77777777" w:rsidR="004259CC" w:rsidRPr="00E75053" w:rsidRDefault="004259CC" w:rsidP="00E75053">
      <w:pPr>
        <w:pStyle w:val="a3"/>
        <w:rPr>
          <w:rFonts w:ascii="HarmonyOS Sans" w:eastAsia="HarmonyOS Sans" w:hAnsi="HarmonyOS Sans" w:cs="HarmonyOS Sans" w:hint="eastAsia"/>
        </w:rPr>
      </w:pPr>
    </w:p>
    <w:p w14:paraId="5FDDFA85" w14:textId="47B29950" w:rsidR="00E75053" w:rsidRPr="00025550" w:rsidRDefault="00000000" w:rsidP="00E75053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 w:rsidRPr="00025550">
        <w:rPr>
          <w:rFonts w:ascii="HarmonyOS Sans" w:eastAsia="宋体" w:hAnsi="HarmonyOS Sans" w:cs="HarmonyOS Sans" w:hint="eastAsia"/>
        </w:rPr>
        <w:t>旅游特色：</w:t>
      </w:r>
      <w:r w:rsidR="00025550" w:rsidRPr="00025550">
        <w:rPr>
          <w:rFonts w:ascii="HarmonyOS Sans" w:eastAsia="宋体" w:hAnsi="HarmonyOS Sans" w:cs="HarmonyOS Sans"/>
        </w:rPr>
        <w:t>走进天马村，这座有着五百多年历史的岭南水乡古村，既是巴金名篇《鸟的天堂》的实景地，也是新会陈皮的核心出产村落。旅程首站来到小鸟天堂，乘船游览水上古榕，感受</w:t>
      </w:r>
      <w:r w:rsidR="00025550" w:rsidRPr="00025550">
        <w:rPr>
          <w:rFonts w:ascii="HarmonyOS Sans" w:eastAsia="宋体" w:hAnsi="HarmonyOS Sans" w:cs="HarmonyOS Sans"/>
        </w:rPr>
        <w:t xml:space="preserve"> “</w:t>
      </w:r>
      <w:r w:rsidR="00025550" w:rsidRPr="00025550">
        <w:rPr>
          <w:rFonts w:ascii="HarmonyOS Sans" w:eastAsia="宋体" w:hAnsi="HarmonyOS Sans" w:cs="HarmonyOS Sans"/>
        </w:rPr>
        <w:t>独木成林、万鸟翩飞</w:t>
      </w:r>
      <w:r w:rsidR="00025550" w:rsidRPr="00025550">
        <w:rPr>
          <w:rFonts w:ascii="HarmonyOS Sans" w:eastAsia="宋体" w:hAnsi="HarmonyOS Sans" w:cs="HarmonyOS Sans"/>
        </w:rPr>
        <w:t xml:space="preserve">” </w:t>
      </w:r>
      <w:r w:rsidR="00025550" w:rsidRPr="00025550">
        <w:rPr>
          <w:rFonts w:ascii="HarmonyOS Sans" w:eastAsia="宋体" w:hAnsi="HarmonyOS Sans" w:cs="HarmonyOS Sans"/>
        </w:rPr>
        <w:t>的湿地奇观，领略人与自然共生的生态画卷。漫步天马水乡古村，探访村内陈氏宗祠，品读宗族流传下来的乡土记忆；驻足天马河古埠码头，触摸旧渡口遗存，回望古村昔日水运商贸过往。待到柑果成熟时节，走进本地柑园体验鲜果采摘，收获水土滋养出的天马茶枝柑。游客还可以参与非遗开皮体验，拿起传统开皮刀实操二刀法开皮，亲手感受新会陈皮国家级非遗炮制技艺，将湿地生态、水乡古韵与陈皮文化融为一体，体会天马独有的乡野魅力。</w:t>
      </w:r>
    </w:p>
    <w:p w14:paraId="3EAE6C17" w14:textId="77777777" w:rsidR="00025550" w:rsidRPr="00025550" w:rsidRDefault="00025550" w:rsidP="00025550">
      <w:pPr>
        <w:pStyle w:val="a3"/>
        <w:widowControl/>
        <w:rPr>
          <w:rFonts w:ascii="HarmonyOS Sans" w:eastAsia="HarmonyOS Sans" w:hAnsi="HarmonyOS Sans" w:cs="HarmonyOS Sans"/>
        </w:rPr>
      </w:pPr>
    </w:p>
    <w:p w14:paraId="5BA5D6F7" w14:textId="2DA485C6" w:rsidR="00E75053" w:rsidRPr="00E75053" w:rsidRDefault="00000000" w:rsidP="00E75053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 w:rsidRPr="00E75053">
        <w:rPr>
          <w:rFonts w:ascii="HarmonyOS Sans" w:eastAsia="HarmonyOS Sans" w:hAnsi="HarmonyOS Sans" w:cs="HarmonyOS Sans"/>
        </w:rPr>
        <w:t>风土水土：</w:t>
      </w:r>
      <w:r w:rsidR="00E75053" w:rsidRPr="00E75053">
        <w:rPr>
          <w:rFonts w:ascii="宋体" w:eastAsia="宋体" w:hAnsi="宋体" w:cs="宋体" w:hint="eastAsia"/>
        </w:rPr>
        <w:t>湿地岛村与鸟粪熟土</w:t>
      </w:r>
      <w:r w:rsidR="00E75053" w:rsidRPr="00E75053">
        <w:rPr>
          <w:rFonts w:ascii="HarmonyOS Sans" w:eastAsia="HarmonyOS Sans" w:hAnsi="HarmonyOS Sans" w:cs="HarmonyOS Sans" w:hint="eastAsia"/>
        </w:rPr>
        <w:t xml:space="preserve"> </w:t>
      </w:r>
      <w:r w:rsidRPr="00E75053">
        <w:rPr>
          <w:rFonts w:ascii="HarmonyOS Sans" w:eastAsia="HarmonyOS Sans" w:hAnsi="HarmonyOS Sans" w:cs="HarmonyOS Sans"/>
        </w:rPr>
        <w:t xml:space="preserve"> • </w:t>
      </w:r>
      <w:r w:rsidR="00E75053" w:rsidRPr="00E75053">
        <w:rPr>
          <w:rFonts w:ascii="宋体" w:eastAsia="宋体" w:hAnsi="宋体" w:cs="宋体" w:hint="eastAsia"/>
        </w:rPr>
        <w:t>银洲湖西岸，三山环抱，咸淡比稳定</w:t>
      </w:r>
      <w:r w:rsidR="00E75053" w:rsidRPr="00E75053">
        <w:rPr>
          <w:rFonts w:ascii="HarmonyOS Sans" w:eastAsia="HarmonyOS Sans" w:hAnsi="HarmonyOS Sans" w:cs="HarmonyOS Sans" w:hint="eastAsia"/>
        </w:rPr>
        <w:t>2‰–5‰</w:t>
      </w:r>
      <w:r w:rsidR="00E75053" w:rsidRPr="00E75053">
        <w:rPr>
          <w:rFonts w:ascii="宋体" w:eastAsia="宋体" w:hAnsi="宋体" w:cs="宋体" w:hint="eastAsia"/>
        </w:rPr>
        <w:t>。</w:t>
      </w:r>
      <w:r w:rsidRPr="00E75053">
        <w:rPr>
          <w:rFonts w:ascii="HarmonyOS Sans" w:eastAsia="HarmonyOS Sans" w:hAnsi="HarmonyOS Sans" w:cs="HarmonyOS Sans"/>
        </w:rPr>
        <w:t xml:space="preserve"> • </w:t>
      </w:r>
      <w:r w:rsidR="00E75053" w:rsidRPr="00E75053">
        <w:rPr>
          <w:rFonts w:ascii="宋体" w:eastAsia="宋体" w:hAnsi="宋体" w:cs="宋体" w:hint="eastAsia"/>
        </w:rPr>
        <w:t>小鸟天堂湿地调节湿度，鸟类活动富集磷钾肥，有机质</w:t>
      </w:r>
      <w:r w:rsidR="00E75053" w:rsidRPr="00E75053">
        <w:rPr>
          <w:rFonts w:ascii="Calibri" w:eastAsia="HarmonyOS Sans" w:hAnsi="Calibri" w:cs="Calibri"/>
        </w:rPr>
        <w:t>≥</w:t>
      </w:r>
      <w:r w:rsidR="00E75053" w:rsidRPr="00E75053">
        <w:rPr>
          <w:rFonts w:ascii="HarmonyOS Sans" w:eastAsia="HarmonyOS Sans" w:hAnsi="HarmonyOS Sans" w:cs="HarmonyOS Sans" w:hint="eastAsia"/>
        </w:rPr>
        <w:t>4.2%</w:t>
      </w:r>
      <w:r w:rsidR="00E75053" w:rsidRPr="00E75053">
        <w:rPr>
          <w:rFonts w:ascii="宋体" w:eastAsia="宋体" w:hAnsi="宋体" w:cs="宋体" w:hint="eastAsia"/>
        </w:rPr>
        <w:t>。</w:t>
      </w:r>
      <w:r w:rsidR="00E75053" w:rsidRPr="00E75053">
        <w:rPr>
          <w:rFonts w:ascii="HarmonyOS Sans" w:eastAsia="HarmonyOS Sans" w:hAnsi="HarmonyOS Sans" w:cs="HarmonyOS Sans"/>
        </w:rPr>
        <w:t>•</w:t>
      </w:r>
      <w:r w:rsidR="00E75053" w:rsidRPr="00E75053">
        <w:rPr>
          <w:rFonts w:ascii="HarmonyOS Sans" w:hAnsi="HarmonyOS Sans" w:cs="HarmonyOS Sans" w:hint="eastAsia"/>
        </w:rPr>
        <w:t xml:space="preserve"> </w:t>
      </w:r>
      <w:r w:rsidR="00E75053" w:rsidRPr="00E75053">
        <w:rPr>
          <w:rFonts w:ascii="宋体" w:eastAsia="宋体" w:hAnsi="宋体" w:cs="宋体" w:hint="eastAsia"/>
        </w:rPr>
        <w:t>果基鱼塘立体循环，台风损果率比临海村低</w:t>
      </w:r>
      <w:r w:rsidR="00E75053" w:rsidRPr="00E75053">
        <w:rPr>
          <w:rFonts w:ascii="HarmonyOS Sans" w:eastAsia="HarmonyOS Sans" w:hAnsi="HarmonyOS Sans" w:cs="HarmonyOS Sans" w:hint="eastAsia"/>
        </w:rPr>
        <w:t>40%</w:t>
      </w:r>
      <w:r w:rsidR="00E75053" w:rsidRPr="00E75053">
        <w:rPr>
          <w:rFonts w:ascii="宋体" w:eastAsia="宋体" w:hAnsi="宋体" w:cs="宋体" w:hint="eastAsia"/>
        </w:rPr>
        <w:t>。</w:t>
      </w:r>
      <w:r w:rsidR="00AA2163">
        <w:rPr>
          <w:rFonts w:ascii="宋体" w:eastAsia="宋体" w:hAnsi="宋体" w:cs="宋体" w:hint="eastAsia"/>
        </w:rPr>
        <w:t>54</w:t>
      </w:r>
    </w:p>
    <w:p w14:paraId="139E8C1F" w14:textId="77777777" w:rsidR="006470B9" w:rsidRDefault="006470B9">
      <w:pPr>
        <w:pStyle w:val="a3"/>
        <w:widowControl/>
        <w:rPr>
          <w:rFonts w:ascii="HarmonyOS Sans" w:eastAsia="HarmonyOS Sans" w:hAnsi="HarmonyOS Sans" w:cs="HarmonyOS Sans"/>
        </w:rPr>
      </w:pPr>
    </w:p>
    <w:p w14:paraId="766A5952" w14:textId="57E44ED2" w:rsidR="006470B9" w:rsidRDefault="00000000">
      <w:pPr>
        <w:pStyle w:val="a3"/>
        <w:widowControl/>
        <w:numPr>
          <w:ilvl w:val="0"/>
          <w:numId w:val="2"/>
        </w:numPr>
        <w:rPr>
          <w:rFonts w:ascii="HarmonyOS Sans" w:eastAsia="HarmonyOS Sans" w:hAnsi="HarmonyOS Sans" w:cs="HarmonyOS Sans"/>
        </w:rPr>
      </w:pPr>
      <w:r>
        <w:rPr>
          <w:rFonts w:ascii="HarmonyOS Sans" w:eastAsia="HarmonyOS Sans" w:hAnsi="HarmonyOS Sans" w:cs="HarmonyOS Sans"/>
        </w:rPr>
        <w:t>柑与陈皮：</w:t>
      </w:r>
      <w:r w:rsidR="00CC6332" w:rsidRPr="00CC6332">
        <w:rPr>
          <w:rFonts w:ascii="宋体" w:eastAsia="宋体" w:hAnsi="宋体" w:cs="宋体" w:hint="eastAsia"/>
        </w:rPr>
        <w:t>核心区产量之王</w:t>
      </w:r>
      <w:r>
        <w:rPr>
          <w:rFonts w:ascii="HarmonyOS Sans" w:eastAsia="HarmonyOS Sans" w:hAnsi="HarmonyOS Sans" w:cs="HarmonyOS Sans"/>
        </w:rPr>
        <w:t xml:space="preserve"> • </w:t>
      </w:r>
      <w:r w:rsidR="00CC6332" w:rsidRPr="00CC6332">
        <w:rPr>
          <w:rFonts w:ascii="HarmonyOS Sans" w:eastAsia="HarmonyOS Sans" w:hAnsi="HarmonyOS Sans" w:cs="HarmonyOS Sans" w:hint="eastAsia"/>
        </w:rPr>
        <w:t>11</w:t>
      </w:r>
      <w:r w:rsidR="00CC6332" w:rsidRPr="00CC6332">
        <w:rPr>
          <w:rFonts w:ascii="宋体" w:eastAsia="宋体" w:hAnsi="宋体" w:cs="宋体" w:hint="eastAsia"/>
        </w:rPr>
        <w:t>月下旬</w:t>
      </w:r>
      <w:r w:rsidR="00CC6332" w:rsidRPr="00CC6332">
        <w:rPr>
          <w:rFonts w:ascii="Calibri" w:eastAsia="HarmonyOS Sans" w:hAnsi="Calibri" w:cs="Calibri"/>
        </w:rPr>
        <w:t>–</w:t>
      </w:r>
      <w:r w:rsidR="00CC6332" w:rsidRPr="00CC6332">
        <w:rPr>
          <w:rFonts w:ascii="HarmonyOS Sans" w:eastAsia="HarmonyOS Sans" w:hAnsi="HarmonyOS Sans" w:cs="HarmonyOS Sans" w:hint="eastAsia"/>
        </w:rPr>
        <w:t>12</w:t>
      </w:r>
      <w:r w:rsidR="00CC6332" w:rsidRPr="00CC6332">
        <w:rPr>
          <w:rFonts w:ascii="宋体" w:eastAsia="宋体" w:hAnsi="宋体" w:cs="宋体" w:hint="eastAsia"/>
        </w:rPr>
        <w:t>月大红</w:t>
      </w:r>
      <w:r>
        <w:rPr>
          <w:rFonts w:ascii="HarmonyOS Sans" w:eastAsia="HarmonyOS Sans" w:hAnsi="HarmonyOS Sans" w:cs="HarmonyOS Sans"/>
        </w:rPr>
        <w:t xml:space="preserve">。 </w:t>
      </w:r>
    </w:p>
    <w:p w14:paraId="2C776CF5" w14:textId="77777777" w:rsidR="00CC6332" w:rsidRDefault="00CC6332">
      <w:pPr>
        <w:pStyle w:val="a3"/>
        <w:widowControl/>
        <w:rPr>
          <w:rFonts w:ascii="HarmonyOS Sans" w:hAnsi="HarmonyOS Sans" w:cs="HarmonyOS Sans"/>
        </w:rPr>
      </w:pPr>
      <w:r w:rsidRPr="00CC6332">
        <w:rPr>
          <w:rFonts w:ascii="宋体" w:eastAsia="宋体" w:hAnsi="宋体" w:cs="宋体" w:hint="eastAsia"/>
        </w:rPr>
        <w:t>天马大红柑：果型匀称、皮厚油泡大，表皮常见</w:t>
      </w:r>
      <w:r w:rsidRPr="00CC6332">
        <w:rPr>
          <w:rFonts w:ascii="Calibri" w:eastAsia="HarmonyOS Sans" w:hAnsi="Calibri" w:cs="Calibri"/>
        </w:rPr>
        <w:t>“</w:t>
      </w:r>
      <w:r w:rsidRPr="00CC6332">
        <w:rPr>
          <w:rFonts w:ascii="宋体" w:eastAsia="宋体" w:hAnsi="宋体" w:cs="宋体" w:hint="eastAsia"/>
        </w:rPr>
        <w:t>台风疤</w:t>
      </w:r>
      <w:r w:rsidRPr="00CC6332">
        <w:rPr>
          <w:rFonts w:ascii="Calibri" w:eastAsia="HarmonyOS Sans" w:hAnsi="Calibri" w:cs="Calibri"/>
        </w:rPr>
        <w:t>”</w:t>
      </w:r>
      <w:r w:rsidRPr="00CC6332">
        <w:rPr>
          <w:rFonts w:ascii="宋体" w:eastAsia="宋体" w:hAnsi="宋体" w:cs="宋体" w:hint="eastAsia"/>
        </w:rPr>
        <w:t>；新皮清柑蜜香、甜度最高涩感最弱；陈化转温润枣香，煮水果胶如蜜。</w:t>
      </w:r>
      <w:r w:rsidRPr="00CC6332">
        <w:rPr>
          <w:rFonts w:ascii="HarmonyOS Sans" w:eastAsia="HarmonyOS Sans" w:hAnsi="HarmonyOS Sans" w:cs="HarmonyOS Sans" w:hint="eastAsia"/>
        </w:rPr>
        <w:t xml:space="preserve"> </w:t>
      </w:r>
    </w:p>
    <w:p w14:paraId="28B929DA" w14:textId="1CE38A3D" w:rsidR="00CC6332" w:rsidRDefault="00000000">
      <w:pPr>
        <w:pStyle w:val="a3"/>
        <w:widowControl/>
        <w:rPr>
          <w:rFonts w:ascii="宋体" w:eastAsia="宋体" w:hAnsi="宋体" w:cs="宋体" w:hint="eastAsia"/>
        </w:rPr>
      </w:pPr>
      <w:r>
        <w:rPr>
          <w:rFonts w:ascii="HarmonyOS Sans" w:eastAsia="HarmonyOS Sans" w:hAnsi="HarmonyOS Sans" w:cs="HarmonyOS Sans"/>
        </w:rPr>
        <w:t>现状：</w:t>
      </w:r>
      <w:r w:rsidR="00CC6332" w:rsidRPr="00CC6332">
        <w:rPr>
          <w:rFonts w:ascii="宋体" w:eastAsia="宋体" w:hAnsi="宋体" w:cs="宋体" w:hint="eastAsia"/>
        </w:rPr>
        <w:t>有机认证占比高，是核心区中最适合大众自用的甜系标杆</w:t>
      </w:r>
    </w:p>
    <w:p w14:paraId="52AA06D3" w14:textId="77777777" w:rsidR="00CC6332" w:rsidRPr="00CC6332" w:rsidRDefault="00CC6332">
      <w:pPr>
        <w:pStyle w:val="a3"/>
        <w:widowControl/>
        <w:rPr>
          <w:rFonts w:ascii="HarmonyOS Sans" w:hAnsi="HarmonyOS Sans" w:cs="HarmonyOS Sans"/>
        </w:rPr>
      </w:pPr>
    </w:p>
    <w:p w14:paraId="5C410C38" w14:textId="2D113686" w:rsidR="006470B9" w:rsidRDefault="00000000">
      <w:pPr>
        <w:pStyle w:val="a3"/>
        <w:widowControl/>
        <w:rPr>
          <w:rFonts w:ascii="HarmonyOS Sans" w:eastAsia="HarmonyOS Sans" w:hAnsi="HarmonyOS Sans" w:cs="HarmonyOS Sans"/>
        </w:rPr>
      </w:pPr>
      <w:r>
        <w:rPr>
          <w:rFonts w:ascii="HarmonyOS Sans" w:eastAsia="宋体" w:hAnsi="HarmonyOS Sans" w:cs="HarmonyOS Sans" w:hint="eastAsia"/>
        </w:rPr>
        <w:t>五、</w:t>
      </w:r>
      <w:r>
        <w:rPr>
          <w:rFonts w:ascii="HarmonyOS Sans" w:eastAsia="HarmonyOS Sans" w:hAnsi="HarmonyOS Sans" w:cs="HarmonyOS Sans"/>
        </w:rPr>
        <w:t xml:space="preserve">地位与价值： </w:t>
      </w:r>
      <w:r w:rsidR="00B266D8" w:rsidRPr="00B266D8">
        <w:rPr>
          <w:rFonts w:hint="eastAsia"/>
        </w:rPr>
        <w:t>甜系国民陈皮</w:t>
      </w:r>
    </w:p>
    <w:p w14:paraId="4F2AC1D1" w14:textId="259527B1" w:rsidR="00B266D8" w:rsidRPr="00B266D8" w:rsidRDefault="00B266D8" w:rsidP="00B266D8">
      <w:pPr>
        <w:pStyle w:val="a3"/>
      </w:pPr>
      <w:r w:rsidRPr="00B266D8">
        <w:rPr>
          <w:rFonts w:hint="eastAsia"/>
        </w:rPr>
        <w:t>一线核心，“天马甜”代名词，日常泡茶煲汤受众最广。</w:t>
      </w:r>
      <w:r>
        <w:rPr>
          <w:rFonts w:hint="eastAsia"/>
        </w:rPr>
        <w:t xml:space="preserve"> </w:t>
      </w:r>
      <w:r>
        <w:rPr>
          <w:rFonts w:ascii="HarmonyOS Sans" w:eastAsia="HarmonyOS Sans" w:hAnsi="HarmonyOS Sans" w:cs="HarmonyOS Sans"/>
        </w:rPr>
        <w:t>•</w:t>
      </w:r>
      <w:r>
        <w:rPr>
          <w:rFonts w:ascii="HarmonyOS Sans" w:hAnsi="HarmonyOS Sans" w:cs="HarmonyOS Sans" w:hint="eastAsia"/>
        </w:rPr>
        <w:t xml:space="preserve"> </w:t>
      </w:r>
      <w:r w:rsidRPr="00B266D8">
        <w:rPr>
          <w:rFonts w:hint="eastAsia"/>
        </w:rPr>
        <w:t>核心逻辑：生态</w:t>
      </w:r>
      <w:r w:rsidRPr="00B266D8">
        <w:rPr>
          <w:rFonts w:hint="eastAsia"/>
        </w:rPr>
        <w:t>IP+</w:t>
      </w:r>
      <w:r w:rsidRPr="00B266D8">
        <w:rPr>
          <w:rFonts w:hint="eastAsia"/>
        </w:rPr>
        <w:t>稳定产能</w:t>
      </w:r>
      <w:r w:rsidRPr="00B266D8">
        <w:rPr>
          <w:rFonts w:hint="eastAsia"/>
        </w:rPr>
        <w:t>+</w:t>
      </w:r>
      <w:r w:rsidRPr="00B266D8">
        <w:rPr>
          <w:rFonts w:hint="eastAsia"/>
        </w:rPr>
        <w:t>清甜适口，引流采摘游客首选。</w:t>
      </w:r>
    </w:p>
    <w:p w14:paraId="4B350A3D" w14:textId="77777777" w:rsidR="00651472" w:rsidRPr="00B266D8" w:rsidRDefault="00651472">
      <w:pPr>
        <w:pStyle w:val="a3"/>
        <w:widowControl/>
        <w:rPr>
          <w:rFonts w:hint="eastAsia"/>
        </w:rPr>
      </w:pPr>
    </w:p>
    <w:p w14:paraId="7462C3DC" w14:textId="77777777" w:rsidR="006470B9" w:rsidRDefault="00000000">
      <w:pPr>
        <w:rPr>
          <w:sz w:val="24"/>
        </w:rPr>
      </w:pPr>
      <w:r>
        <w:rPr>
          <w:rFonts w:hint="eastAsia"/>
          <w:sz w:val="24"/>
        </w:rPr>
        <w:t>六、每年的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月份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月份，正值新会柑采摘季节，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从小青柑、大青柑、二红柑、大红柑、冬后柑，每个不同阶段的新会柑都有着不同的居家保健作用。</w:t>
      </w:r>
      <w:r>
        <w:rPr>
          <w:rFonts w:ascii="HarmonyOS Sans" w:eastAsia="HarmonyOS Sans" w:hAnsi="HarmonyOS Sans" w:cs="HarmonyOS Sans"/>
          <w:sz w:val="24"/>
        </w:rPr>
        <w:t>现在正值鲜果采摘、非遗开皮体验统统安排上！</w:t>
      </w:r>
    </w:p>
    <w:p w14:paraId="17C8CD5C" w14:textId="77777777" w:rsidR="006470B9" w:rsidRDefault="006470B9">
      <w:pPr>
        <w:rPr>
          <w:sz w:val="24"/>
        </w:rPr>
      </w:pPr>
    </w:p>
    <w:p w14:paraId="50349953" w14:textId="7ABD50D0" w:rsidR="006470B9" w:rsidRDefault="00000000">
      <w:pPr>
        <w:pStyle w:val="a3"/>
        <w:widowControl/>
      </w:pPr>
      <w:r>
        <w:rPr>
          <w:rFonts w:hint="eastAsia"/>
        </w:rPr>
        <w:lastRenderedPageBreak/>
        <w:t>七、</w:t>
      </w:r>
      <w:r>
        <w:rPr>
          <w:rFonts w:ascii="HarmonyOS Sans" w:eastAsia="HarmonyOS Sans" w:hAnsi="HarmonyOS Sans" w:cs="HarmonyOS Sans"/>
        </w:rPr>
        <w:t xml:space="preserve"> 【行动号召与信任背书】 “想尝鲜</w:t>
      </w:r>
      <w:r w:rsidR="004259CC">
        <w:rPr>
          <w:rFonts w:ascii="HarmonyOS Sans" w:eastAsia="宋体" w:hAnsi="HarmonyOS Sans" w:cs="HarmonyOS Sans" w:hint="eastAsia"/>
        </w:rPr>
        <w:t>天马村</w:t>
      </w:r>
      <w:r>
        <w:rPr>
          <w:rFonts w:ascii="HarmonyOS Sans" w:eastAsia="宋体" w:hAnsi="HarmonyOS Sans" w:cs="HarmonyOS Sans" w:hint="eastAsia"/>
        </w:rPr>
        <w:t>新会柑</w:t>
      </w:r>
      <w:r>
        <w:rPr>
          <w:rFonts w:ascii="HarmonyOS Sans" w:eastAsia="HarmonyOS Sans" w:hAnsi="HarmonyOS Sans" w:cs="HarmonyOS Sans"/>
        </w:rPr>
        <w:t>，或者想自驾来生态游的，马上私信我预订！重点来了：我们【农邻居】致力于新会柑产业高质量发展，</w:t>
      </w:r>
      <w:r w:rsidR="004259CC">
        <w:rPr>
          <w:rFonts w:ascii="HarmonyOS Sans" w:eastAsia="宋体" w:hAnsi="HarmonyOS Sans" w:cs="HarmonyOS Sans" w:hint="eastAsia"/>
        </w:rPr>
        <w:t>天马</w:t>
      </w:r>
      <w:r>
        <w:rPr>
          <w:rFonts w:ascii="HarmonyOS Sans" w:eastAsia="宋体" w:hAnsi="HarmonyOS Sans" w:cs="HarmonyOS Sans" w:hint="eastAsia"/>
        </w:rPr>
        <w:t>村</w:t>
      </w:r>
      <w:r>
        <w:rPr>
          <w:rFonts w:ascii="HarmonyOS Sans" w:eastAsia="HarmonyOS Sans" w:hAnsi="HarmonyOS Sans" w:cs="HarmonyOS Sans"/>
        </w:rPr>
        <w:t>的合作果园全部接入我们的种植过程</w:t>
      </w:r>
      <w:r>
        <w:rPr>
          <w:rFonts w:ascii="HarmonyOS Sans" w:eastAsia="宋体" w:hAnsi="HarmonyOS Sans" w:cs="HarmonyOS Sans" w:hint="eastAsia"/>
        </w:rPr>
        <w:t>农邻居数据农场</w:t>
      </w:r>
      <w:r>
        <w:rPr>
          <w:rFonts w:ascii="HarmonyOS Sans" w:eastAsia="HarmonyOS Sans" w:hAnsi="HarmonyOS Sans" w:cs="HarmonyOS Sans"/>
        </w:rPr>
        <w:t>。哪棵树开的花，哪块地施的肥，用药记录透明公开！大湾区的小伙伴们，认准农科院产业公司的好果，安全、正宗、口感绝！私信下单，我直接把订单导流给</w:t>
      </w:r>
      <w:r w:rsidR="004259CC">
        <w:rPr>
          <w:rFonts w:ascii="HarmonyOS Sans" w:eastAsia="宋体" w:hAnsi="HarmonyOS Sans" w:cs="HarmonyOS Sans" w:hint="eastAsia"/>
        </w:rPr>
        <w:t>天马</w:t>
      </w:r>
      <w:r>
        <w:rPr>
          <w:rFonts w:ascii="HarmonyOS Sans" w:eastAsia="HarmonyOS Sans" w:hAnsi="HarmonyOS Sans" w:cs="HarmonyOS Sans"/>
        </w:rPr>
        <w:t>村农户，新鲜现摘送到家！”</w:t>
      </w:r>
    </w:p>
    <w:p w14:paraId="56B7DD5E" w14:textId="77777777" w:rsidR="006470B9" w:rsidRDefault="006470B9">
      <w:pPr>
        <w:rPr>
          <w:sz w:val="30"/>
          <w:szCs w:val="30"/>
        </w:rPr>
      </w:pPr>
    </w:p>
    <w:sectPr w:rsidR="00647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2CC9C" w14:textId="77777777" w:rsidR="00091923" w:rsidRDefault="00091923" w:rsidP="00B266D8">
      <w:r>
        <w:separator/>
      </w:r>
    </w:p>
  </w:endnote>
  <w:endnote w:type="continuationSeparator" w:id="0">
    <w:p w14:paraId="06529D8D" w14:textId="77777777" w:rsidR="00091923" w:rsidRDefault="00091923" w:rsidP="00B26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rmonyOS Sans">
    <w:altName w:val="Calibri"/>
    <w:charset w:val="00"/>
    <w:family w:val="auto"/>
    <w:pitch w:val="default"/>
    <w:sig w:usb0="A0000287" w:usb1="0000001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746FD" w14:textId="77777777" w:rsidR="00091923" w:rsidRDefault="00091923" w:rsidP="00B266D8">
      <w:r>
        <w:separator/>
      </w:r>
    </w:p>
  </w:footnote>
  <w:footnote w:type="continuationSeparator" w:id="0">
    <w:p w14:paraId="7D90A6A2" w14:textId="77777777" w:rsidR="00091923" w:rsidRDefault="00091923" w:rsidP="00B266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7FBF9C"/>
    <w:multiLevelType w:val="singleLevel"/>
    <w:tmpl w:val="DF7FBF9C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6F4797"/>
    <w:multiLevelType w:val="singleLevel"/>
    <w:tmpl w:val="FD6F479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109694105">
    <w:abstractNumId w:val="1"/>
  </w:num>
  <w:num w:numId="2" w16cid:durableId="18764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FD7C9A"/>
    <w:rsid w:val="BFFD7C9A"/>
    <w:rsid w:val="CF7B4CA2"/>
    <w:rsid w:val="EEE6878B"/>
    <w:rsid w:val="00025550"/>
    <w:rsid w:val="00091923"/>
    <w:rsid w:val="00127032"/>
    <w:rsid w:val="00376EAA"/>
    <w:rsid w:val="004259CC"/>
    <w:rsid w:val="006470B9"/>
    <w:rsid w:val="00651472"/>
    <w:rsid w:val="008502C1"/>
    <w:rsid w:val="0094548D"/>
    <w:rsid w:val="00AA2163"/>
    <w:rsid w:val="00B266D8"/>
    <w:rsid w:val="00BA4889"/>
    <w:rsid w:val="00CC6332"/>
    <w:rsid w:val="00D42434"/>
    <w:rsid w:val="00DB28AB"/>
    <w:rsid w:val="00E75053"/>
    <w:rsid w:val="7BEB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6179E"/>
  <w15:docId w15:val="{AA58C5CC-AD52-48CD-83A5-5FA1C34F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List Paragraph"/>
    <w:basedOn w:val="a"/>
    <w:uiPriority w:val="99"/>
    <w:unhideWhenUsed/>
    <w:rsid w:val="00E75053"/>
    <w:pPr>
      <w:ind w:firstLineChars="200" w:firstLine="420"/>
    </w:pPr>
  </w:style>
  <w:style w:type="paragraph" w:styleId="a5">
    <w:name w:val="header"/>
    <w:basedOn w:val="a"/>
    <w:link w:val="a6"/>
    <w:rsid w:val="00B266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266D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B266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266D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476</Words>
  <Characters>487</Characters>
  <Application>Microsoft Office Word</Application>
  <DocSecurity>0</DocSecurity>
  <Lines>20</Lines>
  <Paragraphs>10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佳莱 • 敏仪</dc:creator>
  <cp:lastModifiedBy>铁树 林</cp:lastModifiedBy>
  <cp:revision>12</cp:revision>
  <dcterms:created xsi:type="dcterms:W3CDTF">2026-08-19T06:26:00Z</dcterms:created>
  <dcterms:modified xsi:type="dcterms:W3CDTF">2026-08-24T02:21:00Z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41BD9ADCA2FA77729409856AAADDCB9A_43</vt:lpwstr>
  </property>
</Properties>
</file>