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52356A69" w:rsidR="00370FD1" w:rsidRDefault="00000000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proofErr w:type="gramStart"/>
      <w:r w:rsidR="00FE1855" w:rsidRPr="00FE1855">
        <w:rPr>
          <w:rFonts w:ascii="宋体" w:eastAsia="宋体" w:hAnsi="宋体" w:cs="宋体" w:hint="eastAsia"/>
        </w:rPr>
        <w:t>凤</w:t>
      </w:r>
      <w:proofErr w:type="gramEnd"/>
      <w:r w:rsidR="00FE1855" w:rsidRPr="00FE1855">
        <w:rPr>
          <w:rFonts w:ascii="宋体" w:eastAsia="宋体" w:hAnsi="宋体" w:cs="宋体" w:hint="eastAsia"/>
        </w:rPr>
        <w:t>山脚下的文脉村</w:t>
      </w:r>
    </w:p>
    <w:p w14:paraId="517D1985" w14:textId="4881E7EF" w:rsidR="00FE1855" w:rsidRPr="00FE1855" w:rsidRDefault="00FE1855" w:rsidP="00FE1855">
      <w:pPr>
        <w:pStyle w:val="a3"/>
        <w:rPr>
          <w:rFonts w:ascii="HarmonyOS Sans" w:eastAsia="HarmonyOS Sans" w:hAnsi="HarmonyOS Sans" w:cs="HarmonyOS Sans"/>
        </w:rPr>
      </w:pPr>
      <w:r w:rsidRPr="00FE1855">
        <w:rPr>
          <w:rFonts w:ascii="宋体" w:eastAsia="宋体" w:hAnsi="宋体" w:cs="宋体" w:hint="eastAsia"/>
        </w:rPr>
        <w:t>明永乐年间（</w:t>
      </w:r>
      <w:r w:rsidRPr="00FE1855">
        <w:rPr>
          <w:rFonts w:ascii="HarmonyOS Sans" w:eastAsia="HarmonyOS Sans" w:hAnsi="HarmonyOS Sans" w:cs="HarmonyOS Sans" w:hint="eastAsia"/>
        </w:rPr>
        <w:t>1402</w:t>
      </w:r>
      <w:r w:rsidRPr="00FE1855">
        <w:rPr>
          <w:rFonts w:ascii="宋体" w:eastAsia="宋体" w:hAnsi="宋体" w:cs="宋体" w:hint="eastAsia"/>
        </w:rPr>
        <w:t>年）建村，因村头水沟栽茶树得名；梁启超高祖</w:t>
      </w:r>
      <w:proofErr w:type="gramStart"/>
      <w:r w:rsidRPr="00FE1855">
        <w:rPr>
          <w:rFonts w:ascii="宋体" w:eastAsia="宋体" w:hAnsi="宋体" w:cs="宋体" w:hint="eastAsia"/>
        </w:rPr>
        <w:t>自东甲迁来</w:t>
      </w:r>
      <w:proofErr w:type="gramEnd"/>
      <w:r w:rsidRPr="00FE1855">
        <w:rPr>
          <w:rFonts w:ascii="宋体" w:eastAsia="宋体" w:hAnsi="宋体" w:cs="宋体" w:hint="eastAsia"/>
        </w:rPr>
        <w:t>。</w:t>
      </w:r>
      <w:proofErr w:type="gramStart"/>
      <w:r w:rsidRPr="00FE1855">
        <w:rPr>
          <w:rFonts w:ascii="宋体" w:eastAsia="宋体" w:hAnsi="宋体" w:cs="宋体" w:hint="eastAsia"/>
        </w:rPr>
        <w:t>凤</w:t>
      </w:r>
      <w:proofErr w:type="gramEnd"/>
      <w:r w:rsidRPr="00FE1855">
        <w:rPr>
          <w:rFonts w:ascii="宋体" w:eastAsia="宋体" w:hAnsi="宋体" w:cs="宋体" w:hint="eastAsia"/>
        </w:rPr>
        <w:t>山上有新会陈皮地理圆心熊子塔（凌云塔），</w:t>
      </w:r>
      <w:proofErr w:type="gramStart"/>
      <w:r w:rsidRPr="00FE1855">
        <w:rPr>
          <w:rFonts w:ascii="宋体" w:eastAsia="宋体" w:hAnsi="宋体" w:cs="宋体" w:hint="eastAsia"/>
        </w:rPr>
        <w:t>村存梁启超</w:t>
      </w:r>
      <w:proofErr w:type="gramEnd"/>
      <w:r w:rsidRPr="00FE1855">
        <w:rPr>
          <w:rFonts w:ascii="宋体" w:eastAsia="宋体" w:hAnsi="宋体" w:cs="宋体" w:hint="eastAsia"/>
        </w:rPr>
        <w:t>故居、祠堂群。</w:t>
      </w:r>
    </w:p>
    <w:p w14:paraId="613AE7B7" w14:textId="77777777" w:rsidR="00FE1855" w:rsidRPr="00FE1855" w:rsidRDefault="00FE1855" w:rsidP="00FE1855">
      <w:pPr>
        <w:pStyle w:val="a3"/>
        <w:rPr>
          <w:rFonts w:ascii="HarmonyOS Sans" w:eastAsia="HarmonyOS Sans" w:hAnsi="HarmonyOS Sans" w:cs="HarmonyOS Sans"/>
        </w:rPr>
      </w:pPr>
    </w:p>
    <w:p w14:paraId="3FFB5AD6" w14:textId="075EFD8C" w:rsidR="00370FD1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旅游特色：</w:t>
      </w:r>
      <w:r w:rsidR="00D835E5" w:rsidRPr="00D835E5">
        <w:rPr>
          <w:rFonts w:ascii="HarmonyOS Sans" w:eastAsia="宋体" w:hAnsi="HarmonyOS Sans" w:cs="HarmonyOS Sans"/>
        </w:rPr>
        <w:t>漫步茶坑村，这座依山临江的古村，既是近代名人梁启超的故里，也是新会陈皮的核心发源地。旅程首先来到熊子塔，登临古塔俯瞰银洲湖</w:t>
      </w:r>
      <w:proofErr w:type="gramStart"/>
      <w:r w:rsidR="00D835E5" w:rsidRPr="00D835E5">
        <w:rPr>
          <w:rFonts w:ascii="HarmonyOS Sans" w:eastAsia="宋体" w:hAnsi="HarmonyOS Sans" w:cs="HarmonyOS Sans"/>
        </w:rPr>
        <w:t>壮阔江</w:t>
      </w:r>
      <w:proofErr w:type="gramEnd"/>
      <w:r w:rsidR="00D835E5" w:rsidRPr="00D835E5">
        <w:rPr>
          <w:rFonts w:ascii="HarmonyOS Sans" w:eastAsia="宋体" w:hAnsi="HarmonyOS Sans" w:cs="HarmonyOS Sans"/>
        </w:rPr>
        <w:t>景，古塔自古便是当地柑农辨别柑园方位的地标。走进梁启超故居纪念馆，在老宅与展陈之间回望先生波澜壮阔的一生，感受浓厚的人文气息。穿行茶坑古村老巷道，</w:t>
      </w:r>
      <w:proofErr w:type="gramStart"/>
      <w:r w:rsidR="00D835E5" w:rsidRPr="00D835E5">
        <w:rPr>
          <w:rFonts w:ascii="HarmonyOS Sans" w:eastAsia="宋体" w:hAnsi="HarmonyOS Sans" w:cs="HarmonyOS Sans"/>
        </w:rPr>
        <w:t>登上银</w:t>
      </w:r>
      <w:proofErr w:type="gramEnd"/>
      <w:r w:rsidR="00D835E5" w:rsidRPr="00D835E5">
        <w:rPr>
          <w:rFonts w:ascii="HarmonyOS Sans" w:eastAsia="宋体" w:hAnsi="HarmonyOS Sans" w:cs="HarmonyOS Sans"/>
        </w:rPr>
        <w:t>洲湖观景台，饱览山水村落相融的岭南风貌。待到柑果成熟时节，步入周边柑园开展鲜果采摘，亲手收获地道的茶</w:t>
      </w:r>
      <w:proofErr w:type="gramStart"/>
      <w:r w:rsidR="00D835E5" w:rsidRPr="00D835E5">
        <w:rPr>
          <w:rFonts w:ascii="HarmonyOS Sans" w:eastAsia="宋体" w:hAnsi="HarmonyOS Sans" w:cs="HarmonyOS Sans"/>
        </w:rPr>
        <w:t>坑茶枝柑</w:t>
      </w:r>
      <w:proofErr w:type="gramEnd"/>
      <w:r w:rsidR="00D835E5" w:rsidRPr="00D835E5">
        <w:rPr>
          <w:rFonts w:ascii="HarmonyOS Sans" w:eastAsia="宋体" w:hAnsi="HarmonyOS Sans" w:cs="HarmonyOS Sans"/>
        </w:rPr>
        <w:t>。游客还能参与</w:t>
      </w:r>
      <w:proofErr w:type="gramStart"/>
      <w:r w:rsidR="00D835E5" w:rsidRPr="00D835E5">
        <w:rPr>
          <w:rFonts w:ascii="HarmonyOS Sans" w:eastAsia="宋体" w:hAnsi="HarmonyOS Sans" w:cs="HarmonyOS Sans"/>
        </w:rPr>
        <w:t>非遗开皮</w:t>
      </w:r>
      <w:proofErr w:type="gramEnd"/>
      <w:r w:rsidR="00D835E5" w:rsidRPr="00D835E5">
        <w:rPr>
          <w:rFonts w:ascii="HarmonyOS Sans" w:eastAsia="宋体" w:hAnsi="HarmonyOS Sans" w:cs="HarmonyOS Sans"/>
        </w:rPr>
        <w:t>体验，手握传统开皮刀实操二刀法，切身感受新会陈皮国家级非遗炮制技艺，在这里将名人文化、古塔江景与陈皮非遗融为一体，品读茶坑独有的人文与柑香底蕴。</w:t>
      </w:r>
    </w:p>
    <w:p w14:paraId="103E1F40" w14:textId="77777777" w:rsidR="00370FD1" w:rsidRDefault="00370FD1">
      <w:pPr>
        <w:pStyle w:val="a3"/>
        <w:widowControl/>
        <w:rPr>
          <w:rFonts w:ascii="HarmonyOS Sans" w:eastAsia="HarmonyOS Sans" w:hAnsi="HarmonyOS Sans" w:cs="HarmonyOS Sans"/>
        </w:rPr>
      </w:pPr>
    </w:p>
    <w:p w14:paraId="4C9D2254" w14:textId="03BF8D81" w:rsidR="00370FD1" w:rsidRPr="00440581" w:rsidRDefault="00000000" w:rsidP="00440581">
      <w:pPr>
        <w:pStyle w:val="a3"/>
        <w:widowControl/>
        <w:numPr>
          <w:ilvl w:val="0"/>
          <w:numId w:val="2"/>
        </w:numPr>
        <w:rPr>
          <w:rFonts w:ascii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风土水土：</w:t>
      </w:r>
      <w:r w:rsidR="00440581" w:rsidRPr="00440581">
        <w:rPr>
          <w:rFonts w:ascii="宋体" w:eastAsia="宋体" w:hAnsi="宋体" w:cs="宋体" w:hint="eastAsia"/>
        </w:rPr>
        <w:t>塔影、凤山与三水汇</w:t>
      </w:r>
      <w:r w:rsidR="00440581" w:rsidRPr="00440581">
        <w:rPr>
          <w:rFonts w:ascii="HarmonyOS Sans" w:eastAsia="HarmonyOS Sans" w:hAnsi="HarmonyOS Sans" w:cs="HarmonyOS Sans" w:hint="eastAsia"/>
        </w:rPr>
        <w:t xml:space="preserve"> </w:t>
      </w:r>
      <w:r w:rsidRPr="00440581">
        <w:rPr>
          <w:rFonts w:ascii="HarmonyOS Sans" w:eastAsia="HarmonyOS Sans" w:hAnsi="HarmonyOS Sans" w:cs="HarmonyOS Sans"/>
        </w:rPr>
        <w:t xml:space="preserve"> • </w:t>
      </w:r>
      <w:r w:rsidR="00440581" w:rsidRPr="00440581">
        <w:rPr>
          <w:rFonts w:ascii="HarmonyOS Sans" w:eastAsia="HarmonyOS Sans" w:hAnsi="HarmonyOS Sans" w:cs="HarmonyOS Sans" w:hint="eastAsia"/>
        </w:rPr>
        <w:t xml:space="preserve"> </w:t>
      </w:r>
      <w:r w:rsidR="00440581" w:rsidRPr="00440581">
        <w:rPr>
          <w:rFonts w:ascii="宋体" w:eastAsia="宋体" w:hAnsi="宋体" w:cs="宋体" w:hint="eastAsia"/>
        </w:rPr>
        <w:t>面朝南海、背靠凤山，崖门水道</w:t>
      </w:r>
      <w:r w:rsidR="00440581" w:rsidRPr="00440581">
        <w:rPr>
          <w:rFonts w:ascii="HarmonyOS Sans" w:eastAsia="HarmonyOS Sans" w:hAnsi="HarmonyOS Sans" w:cs="HarmonyOS Sans" w:hint="eastAsia"/>
        </w:rPr>
        <w:t>+</w:t>
      </w:r>
      <w:r w:rsidR="00440581" w:rsidRPr="00440581">
        <w:rPr>
          <w:rFonts w:ascii="宋体" w:eastAsia="宋体" w:hAnsi="宋体" w:cs="宋体" w:hint="eastAsia"/>
        </w:rPr>
        <w:t>潭江</w:t>
      </w:r>
      <w:r w:rsidR="00440581" w:rsidRPr="00440581">
        <w:rPr>
          <w:rFonts w:ascii="HarmonyOS Sans" w:eastAsia="HarmonyOS Sans" w:hAnsi="HarmonyOS Sans" w:cs="HarmonyOS Sans" w:hint="eastAsia"/>
        </w:rPr>
        <w:t>+</w:t>
      </w:r>
      <w:r w:rsidR="00440581" w:rsidRPr="00440581">
        <w:rPr>
          <w:rFonts w:ascii="宋体" w:eastAsia="宋体" w:hAnsi="宋体" w:cs="宋体" w:hint="eastAsia"/>
        </w:rPr>
        <w:t>咸潮三水融通。</w:t>
      </w:r>
      <w:r w:rsidR="00440581" w:rsidRPr="00440581">
        <w:rPr>
          <w:rFonts w:ascii="HarmonyOS Sans" w:eastAsia="HarmonyOS Sans" w:hAnsi="HarmonyOS Sans" w:cs="HarmonyOS Sans" w:hint="eastAsia"/>
        </w:rPr>
        <w:t xml:space="preserve"> </w:t>
      </w:r>
      <w:r w:rsidRPr="00440581">
        <w:rPr>
          <w:rFonts w:ascii="HarmonyOS Sans" w:eastAsia="HarmonyOS Sans" w:hAnsi="HarmonyOS Sans" w:cs="HarmonyOS Sans"/>
        </w:rPr>
        <w:t xml:space="preserve"> • </w:t>
      </w:r>
      <w:r w:rsidR="00440581" w:rsidRPr="00440581">
        <w:rPr>
          <w:rFonts w:ascii="宋体" w:eastAsia="宋体" w:hAnsi="宋体" w:cs="宋体" w:hint="eastAsia"/>
        </w:rPr>
        <w:t>凤山玄武岩风化红棕壤，铁铝氧化物高，昼夜潮差</w:t>
      </w:r>
      <w:r w:rsidR="00440581" w:rsidRPr="00440581">
        <w:rPr>
          <w:rFonts w:ascii="HarmonyOS Sans" w:eastAsia="HarmonyOS Sans" w:hAnsi="HarmonyOS Sans" w:cs="HarmonyOS Sans" w:hint="eastAsia"/>
        </w:rPr>
        <w:t>1.2</w:t>
      </w:r>
      <w:r w:rsidR="00440581" w:rsidRPr="00440581">
        <w:rPr>
          <w:rFonts w:ascii="宋体" w:eastAsia="宋体" w:hAnsi="宋体" w:cs="宋体" w:hint="eastAsia"/>
        </w:rPr>
        <w:t>米。</w:t>
      </w:r>
      <w:r w:rsidR="00440581" w:rsidRPr="00440581">
        <w:rPr>
          <w:rFonts w:ascii="HarmonyOS Sans" w:eastAsia="HarmonyOS Sans" w:hAnsi="HarmonyOS Sans" w:cs="HarmonyOS Sans"/>
        </w:rPr>
        <w:t>•</w:t>
      </w:r>
      <w:r w:rsidR="00440581">
        <w:rPr>
          <w:rFonts w:ascii="HarmonyOS Sans" w:hAnsi="HarmonyOS Sans" w:cs="HarmonyOS Sans" w:hint="eastAsia"/>
        </w:rPr>
        <w:t xml:space="preserve"> </w:t>
      </w:r>
      <w:r w:rsidR="00440581" w:rsidRPr="00440581">
        <w:rPr>
          <w:rFonts w:ascii="HarmonyOS Sans" w:hAnsi="HarmonyOS Sans" w:cs="HarmonyOS Sans" w:hint="eastAsia"/>
        </w:rPr>
        <w:t>冬季逆温层防霜，柑果着色匀、皮身柔韧。</w:t>
      </w:r>
    </w:p>
    <w:p w14:paraId="139E8C1F" w14:textId="77777777" w:rsidR="00370FD1" w:rsidRDefault="00370FD1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56D395CE" w:rsidR="00370FD1" w:rsidRPr="001D5363" w:rsidRDefault="00000000" w:rsidP="001D5363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1D5363" w:rsidRPr="001D5363">
        <w:rPr>
          <w:rFonts w:ascii="HarmonyOS Sans" w:eastAsia="HarmonyOS Sans" w:hAnsi="HarmonyOS Sans" w:cs="HarmonyOS Sans" w:hint="eastAsia"/>
        </w:rPr>
        <w:t>700</w:t>
      </w:r>
      <w:r w:rsidR="001D5363" w:rsidRPr="001D5363">
        <w:rPr>
          <w:rFonts w:ascii="宋体" w:eastAsia="宋体" w:hAnsi="宋体" w:cs="宋体" w:hint="eastAsia"/>
        </w:rPr>
        <w:t>年</w:t>
      </w:r>
      <w:proofErr w:type="gramStart"/>
      <w:r w:rsidR="001D5363" w:rsidRPr="001D5363">
        <w:rPr>
          <w:rFonts w:ascii="宋体" w:eastAsia="宋体" w:hAnsi="宋体" w:cs="宋体" w:hint="eastAsia"/>
        </w:rPr>
        <w:t>甘韵老</w:t>
      </w:r>
      <w:proofErr w:type="gramEnd"/>
      <w:r w:rsidR="001D5363" w:rsidRPr="001D5363">
        <w:rPr>
          <w:rFonts w:ascii="宋体" w:eastAsia="宋体" w:hAnsi="宋体" w:cs="宋体" w:hint="eastAsia"/>
        </w:rPr>
        <w:t>产区</w:t>
      </w:r>
      <w:r w:rsidR="001D5363" w:rsidRPr="001D5363">
        <w:rPr>
          <w:rFonts w:ascii="HarmonyOS Sans" w:eastAsia="HarmonyOS Sans" w:hAnsi="HarmonyOS Sans" w:cs="HarmonyOS Sans" w:hint="eastAsia"/>
        </w:rPr>
        <w:t xml:space="preserve"> </w:t>
      </w:r>
      <w:r w:rsidRPr="001D5363">
        <w:rPr>
          <w:rFonts w:ascii="HarmonyOS Sans" w:eastAsia="HarmonyOS Sans" w:hAnsi="HarmonyOS Sans" w:cs="HarmonyOS Sans"/>
        </w:rPr>
        <w:t xml:space="preserve"> • </w:t>
      </w:r>
      <w:r w:rsidR="001D5363" w:rsidRPr="001D5363">
        <w:rPr>
          <w:rFonts w:ascii="宋体" w:eastAsia="宋体" w:hAnsi="宋体" w:cs="宋体" w:hint="eastAsia"/>
        </w:rPr>
        <w:t>种柑史</w:t>
      </w:r>
      <w:r w:rsidR="001D5363" w:rsidRPr="001D5363">
        <w:rPr>
          <w:rFonts w:ascii="HarmonyOS Sans" w:eastAsia="HarmonyOS Sans" w:hAnsi="HarmonyOS Sans" w:cs="HarmonyOS Sans" w:hint="eastAsia"/>
        </w:rPr>
        <w:t>700</w:t>
      </w:r>
      <w:r w:rsidR="001D5363" w:rsidRPr="001D5363">
        <w:rPr>
          <w:rFonts w:ascii="宋体" w:eastAsia="宋体" w:hAnsi="宋体" w:cs="宋体" w:hint="eastAsia"/>
        </w:rPr>
        <w:t>余年，</w:t>
      </w:r>
      <w:r w:rsidR="001D5363" w:rsidRPr="001D5363">
        <w:rPr>
          <w:rFonts w:ascii="HarmonyOS Sans" w:eastAsia="HarmonyOS Sans" w:hAnsi="HarmonyOS Sans" w:cs="HarmonyOS Sans" w:hint="eastAsia"/>
        </w:rPr>
        <w:t>11–12</w:t>
      </w:r>
      <w:r w:rsidR="001D5363" w:rsidRPr="001D5363">
        <w:rPr>
          <w:rFonts w:ascii="宋体" w:eastAsia="宋体" w:hAnsi="宋体" w:cs="宋体" w:hint="eastAsia"/>
        </w:rPr>
        <w:t>月大红为主。</w:t>
      </w:r>
      <w:r w:rsidRPr="001D5363">
        <w:rPr>
          <w:rFonts w:ascii="HarmonyOS Sans" w:eastAsia="HarmonyOS Sans" w:hAnsi="HarmonyOS Sans" w:cs="HarmonyOS Sans"/>
        </w:rPr>
        <w:t xml:space="preserve"> </w:t>
      </w:r>
    </w:p>
    <w:p w14:paraId="0FD8BDE0" w14:textId="1C59B0A1" w:rsidR="00370FD1" w:rsidRPr="001D5363" w:rsidRDefault="001D5363" w:rsidP="001D5363">
      <w:pPr>
        <w:pStyle w:val="a3"/>
        <w:rPr>
          <w:rFonts w:ascii="HarmonyOS Sans" w:hAnsi="HarmonyOS Sans" w:cs="HarmonyOS Sans" w:hint="eastAsia"/>
        </w:rPr>
      </w:pPr>
      <w:r w:rsidRPr="001D5363">
        <w:rPr>
          <w:rFonts w:ascii="宋体" w:eastAsia="宋体" w:hAnsi="宋体" w:cs="宋体" w:hint="eastAsia"/>
        </w:rPr>
        <w:t>茶坑大红柑：</w:t>
      </w:r>
      <w:proofErr w:type="gramStart"/>
      <w:r w:rsidRPr="001D5363">
        <w:rPr>
          <w:rFonts w:ascii="宋体" w:eastAsia="宋体" w:hAnsi="宋体" w:cs="宋体" w:hint="eastAsia"/>
        </w:rPr>
        <w:t>蒂顶常带</w:t>
      </w:r>
      <w:proofErr w:type="gramEnd"/>
      <w:r w:rsidRPr="001D5363">
        <w:rPr>
          <w:rFonts w:ascii="Calibri" w:eastAsia="HarmonyOS Sans" w:hAnsi="Calibri" w:cs="Calibri"/>
        </w:rPr>
        <w:t>“</w:t>
      </w:r>
      <w:r w:rsidRPr="001D5363">
        <w:rPr>
          <w:rFonts w:ascii="宋体" w:eastAsia="宋体" w:hAnsi="宋体" w:cs="宋体" w:hint="eastAsia"/>
        </w:rPr>
        <w:t>五星凹点</w:t>
      </w:r>
      <w:r w:rsidRPr="001D5363">
        <w:rPr>
          <w:rFonts w:ascii="Calibri" w:eastAsia="HarmonyOS Sans" w:hAnsi="Calibri" w:cs="Calibri"/>
        </w:rPr>
        <w:t>”</w:t>
      </w:r>
      <w:r w:rsidRPr="001D5363">
        <w:rPr>
          <w:rFonts w:ascii="宋体" w:eastAsia="宋体" w:hAnsi="宋体" w:cs="宋体" w:hint="eastAsia"/>
        </w:rPr>
        <w:t>，油胞</w:t>
      </w:r>
      <w:proofErr w:type="gramStart"/>
      <w:r w:rsidRPr="001D5363">
        <w:rPr>
          <w:rFonts w:ascii="宋体" w:eastAsia="宋体" w:hAnsi="宋体" w:cs="宋体" w:hint="eastAsia"/>
        </w:rPr>
        <w:t>油亮紧致</w:t>
      </w:r>
      <w:proofErr w:type="gramEnd"/>
      <w:r w:rsidRPr="001D5363">
        <w:rPr>
          <w:rFonts w:ascii="宋体" w:eastAsia="宋体" w:hAnsi="宋体" w:cs="宋体" w:hint="eastAsia"/>
        </w:rPr>
        <w:t>；新皮柑香带矿物凉意，三泡后微苦回甘、</w:t>
      </w:r>
      <w:proofErr w:type="gramStart"/>
      <w:r w:rsidRPr="001D5363">
        <w:rPr>
          <w:rFonts w:ascii="宋体" w:eastAsia="宋体" w:hAnsi="宋体" w:cs="宋体" w:hint="eastAsia"/>
        </w:rPr>
        <w:t>喉韵清</w:t>
      </w:r>
      <w:proofErr w:type="gramEnd"/>
      <w:r w:rsidRPr="001D5363">
        <w:rPr>
          <w:rFonts w:ascii="宋体" w:eastAsia="宋体" w:hAnsi="宋体" w:cs="宋体" w:hint="eastAsia"/>
        </w:rPr>
        <w:t>；陈化药香厚重。</w:t>
      </w:r>
      <w:r w:rsidRPr="001D5363">
        <w:rPr>
          <w:rFonts w:ascii="HarmonyOS Sans" w:eastAsia="HarmonyOS Sans" w:hAnsi="HarmonyOS Sans" w:cs="HarmonyOS Sans" w:hint="eastAsia"/>
        </w:rPr>
        <w:t xml:space="preserve"> </w:t>
      </w:r>
    </w:p>
    <w:p w14:paraId="6FE8CE88" w14:textId="7B781712" w:rsidR="00370FD1" w:rsidRPr="001D5363" w:rsidRDefault="00000000">
      <w:pPr>
        <w:pStyle w:val="a3"/>
        <w:widowControl/>
        <w:rPr>
          <w:rFonts w:ascii="HarmonyOS Sans" w:hAnsi="HarmonyOS Sans" w:cs="HarmonyOS Sans" w:hint="eastAsia"/>
        </w:rPr>
      </w:pPr>
      <w:r>
        <w:rPr>
          <w:rFonts w:ascii="HarmonyOS Sans" w:eastAsia="HarmonyOS Sans" w:hAnsi="HarmonyOS Sans" w:cs="HarmonyOS Sans"/>
        </w:rPr>
        <w:t>现状：</w:t>
      </w:r>
      <w:r w:rsidR="001D5363" w:rsidRPr="001D5363">
        <w:rPr>
          <w:rFonts w:ascii="宋体" w:eastAsia="宋体" w:hAnsi="宋体" w:cs="宋体" w:hint="eastAsia"/>
        </w:rPr>
        <w:t>柑园约</w:t>
      </w:r>
      <w:r w:rsidR="001D5363" w:rsidRPr="001D5363">
        <w:rPr>
          <w:rFonts w:ascii="HarmonyOS Sans" w:eastAsia="HarmonyOS Sans" w:hAnsi="HarmonyOS Sans" w:cs="HarmonyOS Sans" w:hint="eastAsia"/>
        </w:rPr>
        <w:t>1500</w:t>
      </w:r>
      <w:r w:rsidR="001D5363" w:rsidRPr="001D5363">
        <w:rPr>
          <w:rFonts w:ascii="宋体" w:eastAsia="宋体" w:hAnsi="宋体" w:cs="宋体" w:hint="eastAsia"/>
        </w:rPr>
        <w:t>亩，文化附加值全产区最高。</w:t>
      </w:r>
    </w:p>
    <w:p w14:paraId="3CE5B6DD" w14:textId="77777777" w:rsidR="001D5363" w:rsidRPr="001D5363" w:rsidRDefault="001D5363">
      <w:pPr>
        <w:pStyle w:val="a3"/>
        <w:widowControl/>
        <w:rPr>
          <w:rFonts w:ascii="HarmonyOS Sans" w:hAnsi="HarmonyOS Sans" w:cs="HarmonyOS Sans" w:hint="eastAsia"/>
        </w:rPr>
      </w:pPr>
    </w:p>
    <w:p w14:paraId="5C410C38" w14:textId="4356F3BB" w:rsidR="00370FD1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>地位与价值：</w:t>
      </w:r>
      <w:r w:rsidR="00FB007B" w:rsidRPr="00FB007B">
        <w:rPr>
          <w:rFonts w:ascii="宋体" w:eastAsia="宋体" w:hAnsi="宋体" w:cs="宋体" w:hint="eastAsia"/>
        </w:rPr>
        <w:t>人文</w:t>
      </w:r>
      <w:proofErr w:type="gramStart"/>
      <w:r w:rsidR="00FB007B" w:rsidRPr="00FB007B">
        <w:rPr>
          <w:rFonts w:ascii="宋体" w:eastAsia="宋体" w:hAnsi="宋体" w:cs="宋体" w:hint="eastAsia"/>
        </w:rPr>
        <w:t>陈皮双</w:t>
      </w:r>
      <w:proofErr w:type="gramEnd"/>
      <w:r w:rsidR="00FB007B" w:rsidRPr="00FB007B">
        <w:rPr>
          <w:rFonts w:ascii="宋体" w:eastAsia="宋体" w:hAnsi="宋体" w:cs="宋体" w:hint="eastAsia"/>
        </w:rPr>
        <w:t>地标</w:t>
      </w:r>
      <w:r w:rsidR="00FB007B" w:rsidRPr="00FB007B">
        <w:rPr>
          <w:rFonts w:ascii="HarmonyOS Sans" w:eastAsia="HarmonyOS Sans" w:hAnsi="HarmonyOS Sans" w:cs="HarmonyOS Sans" w:hint="eastAsia"/>
        </w:rPr>
        <w:t xml:space="preserve"> </w:t>
      </w:r>
      <w:r>
        <w:rPr>
          <w:rFonts w:ascii="HarmonyOS Sans" w:eastAsia="HarmonyOS Sans" w:hAnsi="HarmonyOS Sans" w:cs="HarmonyOS Sans"/>
        </w:rPr>
        <w:t xml:space="preserve"> </w:t>
      </w:r>
    </w:p>
    <w:p w14:paraId="5B75218B" w14:textId="77777777" w:rsidR="00FB007B" w:rsidRDefault="00FB007B" w:rsidP="00FB007B">
      <w:pPr>
        <w:pStyle w:val="a3"/>
        <w:rPr>
          <w:rFonts w:ascii="宋体" w:eastAsia="宋体" w:hAnsi="宋体" w:cs="宋体"/>
        </w:rPr>
      </w:pPr>
      <w:r w:rsidRPr="00FB007B">
        <w:rPr>
          <w:rFonts w:ascii="宋体" w:eastAsia="宋体" w:hAnsi="宋体" w:cs="宋体" w:hint="eastAsia"/>
        </w:rPr>
        <w:t>一线核心，</w:t>
      </w:r>
      <w:r w:rsidRPr="00FB007B">
        <w:rPr>
          <w:rFonts w:ascii="Calibri" w:eastAsia="HarmonyOS Sans" w:hAnsi="Calibri" w:cs="Calibri"/>
        </w:rPr>
        <w:t>“</w:t>
      </w:r>
      <w:r w:rsidRPr="00FB007B">
        <w:rPr>
          <w:rFonts w:ascii="宋体" w:eastAsia="宋体" w:hAnsi="宋体" w:cs="宋体" w:hint="eastAsia"/>
        </w:rPr>
        <w:t>茶坑甘</w:t>
      </w:r>
      <w:r w:rsidRPr="00FB007B">
        <w:rPr>
          <w:rFonts w:ascii="Calibri" w:eastAsia="HarmonyOS Sans" w:hAnsi="Calibri" w:cs="Calibri"/>
        </w:rPr>
        <w:t>”</w:t>
      </w:r>
      <w:r w:rsidRPr="00FB007B">
        <w:rPr>
          <w:rFonts w:ascii="宋体" w:eastAsia="宋体" w:hAnsi="宋体" w:cs="宋体" w:hint="eastAsia"/>
        </w:rPr>
        <w:t>代表，地标</w:t>
      </w:r>
      <w:r w:rsidRPr="00FB007B">
        <w:rPr>
          <w:rFonts w:ascii="HarmonyOS Sans" w:eastAsia="HarmonyOS Sans" w:hAnsi="HarmonyOS Sans" w:cs="HarmonyOS Sans" w:hint="eastAsia"/>
        </w:rPr>
        <w:t>+</w:t>
      </w:r>
      <w:r w:rsidRPr="00FB007B">
        <w:rPr>
          <w:rFonts w:ascii="宋体" w:eastAsia="宋体" w:hAnsi="宋体" w:cs="宋体" w:hint="eastAsia"/>
        </w:rPr>
        <w:t>名人</w:t>
      </w:r>
      <w:proofErr w:type="gramStart"/>
      <w:r w:rsidRPr="00FB007B">
        <w:rPr>
          <w:rFonts w:ascii="宋体" w:eastAsia="宋体" w:hAnsi="宋体" w:cs="宋体" w:hint="eastAsia"/>
        </w:rPr>
        <w:t>故居双</w:t>
      </w:r>
      <w:proofErr w:type="gramEnd"/>
      <w:r w:rsidRPr="00FB007B">
        <w:rPr>
          <w:rFonts w:ascii="HarmonyOS Sans" w:eastAsia="HarmonyOS Sans" w:hAnsi="HarmonyOS Sans" w:cs="HarmonyOS Sans" w:hint="eastAsia"/>
        </w:rPr>
        <w:t>IP</w:t>
      </w:r>
      <w:r w:rsidRPr="00FB007B">
        <w:rPr>
          <w:rFonts w:ascii="宋体" w:eastAsia="宋体" w:hAnsi="宋体" w:cs="宋体" w:hint="eastAsia"/>
        </w:rPr>
        <w:t>。</w:t>
      </w:r>
      <w:r w:rsidR="00000000">
        <w:rPr>
          <w:rFonts w:ascii="HarmonyOS Sans" w:eastAsia="HarmonyOS Sans" w:hAnsi="HarmonyOS Sans" w:cs="HarmonyOS Sans"/>
        </w:rPr>
        <w:t xml:space="preserve"> • </w:t>
      </w:r>
      <w:r w:rsidR="00000000">
        <w:rPr>
          <w:rFonts w:ascii="宋体" w:eastAsia="宋体" w:hAnsi="宋体" w:cs="宋体" w:hint="eastAsia"/>
        </w:rPr>
        <w:t>核心逻辑：</w:t>
      </w:r>
      <w:r w:rsidRPr="00FB007B">
        <w:rPr>
          <w:rFonts w:ascii="宋体" w:eastAsia="宋体" w:hAnsi="宋体" w:cs="宋体" w:hint="eastAsia"/>
        </w:rPr>
        <w:t>熊子塔圆心</w:t>
      </w:r>
      <w:r w:rsidRPr="00FB007B">
        <w:rPr>
          <w:rFonts w:ascii="HarmonyOS Sans" w:eastAsia="HarmonyOS Sans" w:hAnsi="HarmonyOS Sans" w:cs="HarmonyOS Sans" w:hint="eastAsia"/>
        </w:rPr>
        <w:t>+</w:t>
      </w:r>
      <w:r w:rsidRPr="00FB007B">
        <w:rPr>
          <w:rFonts w:ascii="宋体" w:eastAsia="宋体" w:hAnsi="宋体" w:cs="宋体" w:hint="eastAsia"/>
        </w:rPr>
        <w:t>梁启超流量</w:t>
      </w:r>
      <w:r w:rsidRPr="00FB007B">
        <w:rPr>
          <w:rFonts w:ascii="HarmonyOS Sans" w:eastAsia="HarmonyOS Sans" w:hAnsi="HarmonyOS Sans" w:cs="HarmonyOS Sans" w:hint="eastAsia"/>
        </w:rPr>
        <w:t>+</w:t>
      </w:r>
      <w:r w:rsidRPr="00FB007B">
        <w:rPr>
          <w:rFonts w:ascii="宋体" w:eastAsia="宋体" w:hAnsi="宋体" w:cs="宋体" w:hint="eastAsia"/>
        </w:rPr>
        <w:t>甘醇耐陈。</w:t>
      </w:r>
    </w:p>
    <w:p w14:paraId="5FCDF945" w14:textId="77777777" w:rsidR="00FB007B" w:rsidRDefault="00FB007B" w:rsidP="00FB007B">
      <w:pPr>
        <w:pStyle w:val="a3"/>
        <w:rPr>
          <w:rFonts w:ascii="宋体" w:eastAsia="宋体" w:hAnsi="宋体" w:cs="宋体" w:hint="eastAsia"/>
        </w:rPr>
      </w:pPr>
    </w:p>
    <w:p w14:paraId="7462C3DC" w14:textId="4F827952" w:rsidR="00370FD1" w:rsidRDefault="00000000" w:rsidP="00FB007B">
      <w:pPr>
        <w:pStyle w:val="a3"/>
      </w:pPr>
      <w:r>
        <w:rPr>
          <w:rFonts w:hint="eastAsia"/>
        </w:rPr>
        <w:t>六、每年的</w:t>
      </w:r>
      <w:r>
        <w:rPr>
          <w:rFonts w:hint="eastAsia"/>
        </w:rPr>
        <w:t>8</w:t>
      </w:r>
      <w:r>
        <w:rPr>
          <w:rFonts w:hint="eastAsia"/>
        </w:rPr>
        <w:t>月份</w:t>
      </w:r>
      <w:r>
        <w:rPr>
          <w:rFonts w:hint="eastAsia"/>
        </w:rPr>
        <w:t>-1</w:t>
      </w:r>
      <w:r>
        <w:rPr>
          <w:rFonts w:hint="eastAsia"/>
        </w:rPr>
        <w:t>月份，正值新会</w:t>
      </w:r>
      <w:proofErr w:type="gramStart"/>
      <w:r>
        <w:rPr>
          <w:rFonts w:hint="eastAsia"/>
        </w:rPr>
        <w:t>柑</w:t>
      </w:r>
      <w:proofErr w:type="gramEnd"/>
      <w:r>
        <w:rPr>
          <w:rFonts w:hint="eastAsia"/>
        </w:rPr>
        <w:t>采摘季节，</w:t>
      </w:r>
      <w:r>
        <w:rPr>
          <w:rFonts w:hint="eastAsia"/>
        </w:rPr>
        <w:t xml:space="preserve"> </w:t>
      </w:r>
      <w:r>
        <w:rPr>
          <w:rFonts w:hint="eastAsia"/>
        </w:rPr>
        <w:t>从小青柑、大青柑、二红柑、大红柑、冬后柑，每个不同阶段的</w:t>
      </w:r>
      <w:proofErr w:type="gramStart"/>
      <w:r>
        <w:rPr>
          <w:rFonts w:hint="eastAsia"/>
        </w:rPr>
        <w:t>新会柑都有着</w:t>
      </w:r>
      <w:proofErr w:type="gramEnd"/>
      <w:r>
        <w:rPr>
          <w:rFonts w:hint="eastAsia"/>
        </w:rPr>
        <w:t>不同的居家保健作用。</w:t>
      </w:r>
      <w:r>
        <w:rPr>
          <w:rFonts w:ascii="宋体" w:eastAsia="宋体" w:hAnsi="宋体" w:cs="宋体" w:hint="eastAsia"/>
        </w:rPr>
        <w:t>现在正值鲜果采摘、</w:t>
      </w:r>
      <w:proofErr w:type="gramStart"/>
      <w:r>
        <w:rPr>
          <w:rFonts w:ascii="宋体" w:eastAsia="宋体" w:hAnsi="宋体" w:cs="宋体" w:hint="eastAsia"/>
        </w:rPr>
        <w:t>非遗开皮</w:t>
      </w:r>
      <w:proofErr w:type="gramEnd"/>
      <w:r>
        <w:rPr>
          <w:rFonts w:ascii="宋体" w:eastAsia="宋体" w:hAnsi="宋体" w:cs="宋体" w:hint="eastAsia"/>
        </w:rPr>
        <w:t>体验统统安排上！</w:t>
      </w:r>
    </w:p>
    <w:p w14:paraId="17C8CD5C" w14:textId="77777777" w:rsidR="00370FD1" w:rsidRDefault="00370FD1">
      <w:pPr>
        <w:rPr>
          <w:sz w:val="24"/>
        </w:rPr>
      </w:pPr>
    </w:p>
    <w:p w14:paraId="50349953" w14:textId="32B85782" w:rsidR="00370FD1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FB007B">
        <w:rPr>
          <w:rFonts w:ascii="HarmonyOS Sans" w:eastAsia="宋体" w:hAnsi="HarmonyOS Sans" w:cs="HarmonyOS Sans" w:hint="eastAsia"/>
        </w:rPr>
        <w:t>茶坑村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</w:t>
      </w:r>
      <w:proofErr w:type="gramStart"/>
      <w:r>
        <w:rPr>
          <w:rFonts w:ascii="HarmonyOS Sans" w:eastAsia="HarmonyOS Sans" w:hAnsi="HarmonyOS Sans" w:cs="HarmonyOS Sans"/>
        </w:rPr>
        <w:t>柑</w:t>
      </w:r>
      <w:proofErr w:type="gramEnd"/>
      <w:r>
        <w:rPr>
          <w:rFonts w:ascii="HarmonyOS Sans" w:eastAsia="HarmonyOS Sans" w:hAnsi="HarmonyOS Sans" w:cs="HarmonyOS Sans"/>
        </w:rPr>
        <w:t>产业高质量发展，</w:t>
      </w:r>
      <w:r w:rsidR="00FB007B">
        <w:rPr>
          <w:rFonts w:ascii="HarmonyOS Sans" w:eastAsia="宋体" w:hAnsi="HarmonyOS Sans" w:cs="HarmonyOS Sans" w:hint="eastAsia"/>
        </w:rPr>
        <w:t>茶坑村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FB007B">
        <w:rPr>
          <w:rFonts w:ascii="HarmonyOS Sans" w:eastAsia="宋体" w:hAnsi="HarmonyOS Sans" w:cs="HarmonyOS Sans" w:hint="eastAsia"/>
        </w:rPr>
        <w:t>茶坑村</w:t>
      </w:r>
      <w:r>
        <w:rPr>
          <w:rFonts w:ascii="HarmonyOS Sans" w:eastAsia="HarmonyOS Sans" w:hAnsi="HarmonyOS Sans" w:cs="HarmonyOS Sans"/>
        </w:rPr>
        <w:t>农户，新鲜现摘送到家！”</w:t>
      </w:r>
    </w:p>
    <w:p w14:paraId="56B7DD5E" w14:textId="77777777" w:rsidR="00370FD1" w:rsidRPr="00FB007B" w:rsidRDefault="00370FD1">
      <w:pPr>
        <w:rPr>
          <w:sz w:val="30"/>
          <w:szCs w:val="30"/>
        </w:rPr>
      </w:pPr>
    </w:p>
    <w:sectPr w:rsidR="00370FD1" w:rsidRPr="00FB00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BCED3" w14:textId="77777777" w:rsidR="00E54049" w:rsidRDefault="00E54049" w:rsidP="00FE1855">
      <w:r>
        <w:separator/>
      </w:r>
    </w:p>
  </w:endnote>
  <w:endnote w:type="continuationSeparator" w:id="0">
    <w:p w14:paraId="5D9A5C70" w14:textId="77777777" w:rsidR="00E54049" w:rsidRDefault="00E54049" w:rsidP="00FE1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696D4" w14:textId="77777777" w:rsidR="00E54049" w:rsidRDefault="00E54049" w:rsidP="00FE1855">
      <w:r>
        <w:separator/>
      </w:r>
    </w:p>
  </w:footnote>
  <w:footnote w:type="continuationSeparator" w:id="0">
    <w:p w14:paraId="66AC083F" w14:textId="77777777" w:rsidR="00E54049" w:rsidRDefault="00E54049" w:rsidP="00FE1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3645670">
    <w:abstractNumId w:val="1"/>
  </w:num>
  <w:num w:numId="2" w16cid:durableId="112873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1D5363"/>
    <w:rsid w:val="00370FD1"/>
    <w:rsid w:val="00376EAA"/>
    <w:rsid w:val="003A0ED0"/>
    <w:rsid w:val="00440581"/>
    <w:rsid w:val="00D835E5"/>
    <w:rsid w:val="00E54049"/>
    <w:rsid w:val="00FB007B"/>
    <w:rsid w:val="00FE1855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DDBB2"/>
  <w15:docId w15:val="{0E133291-8D9F-4D8D-8313-A80A9A6E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FE18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E185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FE18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E185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FE185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461</Words>
  <Characters>471</Characters>
  <Application>Microsoft Office Word</Application>
  <DocSecurity>0</DocSecurity>
  <Lines>17</Lines>
  <Paragraphs>9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7</cp:revision>
  <dcterms:created xsi:type="dcterms:W3CDTF">2026-08-19T06:26:00Z</dcterms:created>
  <dcterms:modified xsi:type="dcterms:W3CDTF">2026-08-24T02:47:00Z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