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2026-09-22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37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37 个项目，其中 5 个已验证、34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v2（19）；KerML（3）；通用 MBSE（1）；SysML (version unspecified)（12）；SysML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FocusTick、HL7-HSRA_E2-SFM2SysMLv2-Agent、INSPECTA-Spec-Code-Proof-Copilot、keel、mappy_mini、mbse-local-ai-demo、mbseagent2、modelwrite、mora-pochettino、se-buddy-agent、sidkolapalli、SysML2-spec-gpt、sysmlv2-ai-toolkit、sysprose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Plugin、jgs-magic-sysmlv1-read-skills、jgsystemsconsulting-website、mycelium-hypha、sysml-ai-hub、sysml-v2-modeling-skill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3.17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3.18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3.19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3.20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3.21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3.22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3.23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3.24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3.25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3.26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3.27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3.28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3.29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3.30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3.31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3.32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3.33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3.34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3.35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3.36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3.37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生成时间：2026-09-21 07:57（Asia/Shanghai）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