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F39E1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bookmarkStart w:id="0" w:name="_Hlk202353005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Перед запуском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виробничого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обладнання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необхідно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провести</w:t>
      </w:r>
      <w:bookmarkEnd w:id="0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візуальний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огляд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приладів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на предмет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їхньої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комплектності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справності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.</w:t>
      </w:r>
    </w:p>
    <w:p w14:paraId="0AEC4EAC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За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умови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позитивної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оцінки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візуального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огляду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обладнання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виконати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підготовку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засобів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,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обладнання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сировини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до сушки:</w:t>
      </w:r>
    </w:p>
    <w:p w14:paraId="2692DF79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1.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Розставити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підставки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діжки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до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станків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;</w:t>
      </w:r>
    </w:p>
    <w:p w14:paraId="6B93E744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2.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Розфасувати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сировину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;</w:t>
      </w:r>
    </w:p>
    <w:p w14:paraId="241C1264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3.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Засипати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сировину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до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діжок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;</w:t>
      </w:r>
    </w:p>
    <w:p w14:paraId="63FA5560" w14:textId="58DD4D61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4.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Загрузити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діжки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із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сировиною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до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сушильних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камер.</w:t>
      </w:r>
    </w:p>
    <w:p w14:paraId="3CEE77CD" w14:textId="016C792B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uk-UA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5. </w:t>
      </w:r>
      <w:r w:rsidRPr="000E5B32">
        <w:rPr>
          <w:rFonts w:ascii="Times New Roman" w:hAnsi="Times New Roman" w:cs="Times New Roman"/>
          <w:sz w:val="36"/>
          <w:szCs w:val="36"/>
          <w:lang w:val="uk-UA"/>
        </w:rPr>
        <w:t>Ввімкнути вакуумний насос і систему охолодження</w:t>
      </w:r>
    </w:p>
    <w:p w14:paraId="3971294F" w14:textId="7FBB4624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uk-UA"/>
        </w:rPr>
      </w:pPr>
      <w:r w:rsidRPr="000E5B32">
        <w:rPr>
          <w:rFonts w:ascii="Times New Roman" w:hAnsi="Times New Roman" w:cs="Times New Roman"/>
          <w:sz w:val="36"/>
          <w:szCs w:val="36"/>
          <w:lang w:val="uk-UA"/>
        </w:rPr>
        <w:t>(переконатись у працездатності всіх вузлів)</w:t>
      </w:r>
    </w:p>
    <w:p w14:paraId="15AA35EB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Виконати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запуск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виробничого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обладнання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наступним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чином:</w:t>
      </w:r>
    </w:p>
    <w:p w14:paraId="3DE33D61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1.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Натиснути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кнопку </w:t>
      </w:r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>« Пуск</w:t>
      </w:r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для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ввімкнення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живлення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станка;</w:t>
      </w:r>
    </w:p>
    <w:p w14:paraId="51B6973E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2.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Закрити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на затвор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дверцята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сушильних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камер;</w:t>
      </w:r>
    </w:p>
    <w:p w14:paraId="64D4F9AA" w14:textId="77777777" w:rsidR="00C40E14" w:rsidRPr="000E5B32" w:rsidRDefault="00C40E14" w:rsidP="00C40E14">
      <w:pPr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3.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Вибрати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необхідну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кількість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магнетронів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для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роботи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(тумблер/кнопки) на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панелі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керування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станком;</w:t>
      </w:r>
    </w:p>
    <w:p w14:paraId="597AEE49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4.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Налаштувати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етап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робочого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циклу на реле часу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панелі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керування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:</w:t>
      </w:r>
    </w:p>
    <w:p w14:paraId="5C144634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а)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натиснути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утримувати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протягом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3-х сек кнопку </w:t>
      </w:r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«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Прог</w:t>
      </w:r>
      <w:proofErr w:type="spellEnd"/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до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появи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значення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циклу;</w:t>
      </w:r>
    </w:p>
    <w:p w14:paraId="10D61102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б)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підтвердити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кнопкою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bookmarkStart w:id="1" w:name="_Hlk202354761"/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«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Прог</w:t>
      </w:r>
      <w:proofErr w:type="spellEnd"/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</w:t>
      </w:r>
      <w:bookmarkEnd w:id="1"/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значення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циклу;</w:t>
      </w:r>
    </w:p>
    <w:p w14:paraId="7F574494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в)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вибрати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кнопкою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«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Прог</w:t>
      </w:r>
      <w:proofErr w:type="spellEnd"/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циклу « </w:t>
      </w:r>
      <w:proofErr w:type="spellStart"/>
      <w:r w:rsidRPr="000E5B32">
        <w:rPr>
          <w:rFonts w:ascii="Times New Roman" w:hAnsi="Times New Roman" w:cs="Times New Roman"/>
          <w:sz w:val="36"/>
          <w:szCs w:val="36"/>
        </w:rPr>
        <w:t>Stt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1 »;</w:t>
      </w:r>
    </w:p>
    <w:p w14:paraId="51EECD36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г)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вибрати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кнопкою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«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Прог</w:t>
      </w:r>
      <w:proofErr w:type="spellEnd"/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стан « </w:t>
      </w:r>
      <w:r w:rsidRPr="000E5B32">
        <w:rPr>
          <w:rFonts w:ascii="Times New Roman" w:hAnsi="Times New Roman" w:cs="Times New Roman"/>
          <w:sz w:val="36"/>
          <w:szCs w:val="36"/>
        </w:rPr>
        <w:t>t</w:t>
      </w: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1 </w:t>
      </w:r>
      <w:r w:rsidRPr="000E5B32">
        <w:rPr>
          <w:rFonts w:ascii="Times New Roman" w:hAnsi="Times New Roman" w:cs="Times New Roman"/>
          <w:sz w:val="36"/>
          <w:szCs w:val="36"/>
        </w:rPr>
        <w:t>on</w:t>
      </w: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(таймера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включення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 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магнетронів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);</w:t>
      </w:r>
    </w:p>
    <w:p w14:paraId="51437CBD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lastRenderedPageBreak/>
        <w:t xml:space="preserve">ґ) кнопками «вверх» та «вниз»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налаштувати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таймер </w:t>
      </w:r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>( год</w:t>
      </w:r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,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хв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, сек )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підтвердити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введений час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кнопкою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«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Прог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»;</w:t>
      </w:r>
    </w:p>
    <w:p w14:paraId="25153C9F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д) </w:t>
      </w:r>
      <w:bookmarkStart w:id="2" w:name="_Hlk202356441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за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допомогою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кнопок «вверх» та «вниз»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вибрати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параметр </w:t>
      </w:r>
      <w:bookmarkEnd w:id="2"/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« </w:t>
      </w:r>
      <w:r w:rsidRPr="000E5B32">
        <w:rPr>
          <w:rFonts w:ascii="Times New Roman" w:hAnsi="Times New Roman" w:cs="Times New Roman"/>
          <w:sz w:val="36"/>
          <w:szCs w:val="36"/>
        </w:rPr>
        <w:t>t</w:t>
      </w:r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1 </w:t>
      </w:r>
      <w:r w:rsidRPr="000E5B32">
        <w:rPr>
          <w:rFonts w:ascii="Times New Roman" w:hAnsi="Times New Roman" w:cs="Times New Roman"/>
          <w:sz w:val="36"/>
          <w:szCs w:val="36"/>
        </w:rPr>
        <w:t>off</w:t>
      </w: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(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етап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охолодження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) </w:t>
      </w:r>
      <w:bookmarkStart w:id="3" w:name="_Hlk202356350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натиснути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«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Прог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»;</w:t>
      </w:r>
      <w:bookmarkEnd w:id="3"/>
    </w:p>
    <w:p w14:paraId="3AC3710F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е) кнопками «вверх» та «вниз»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налаштувати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таймер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вимкнення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магнетронів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(5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хв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за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замовчуванням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)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натиснути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«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Прог</w:t>
      </w:r>
      <w:proofErr w:type="spellEnd"/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»;</w:t>
      </w:r>
    </w:p>
    <w:p w14:paraId="76D5295B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є) за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допомогою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кнопок «вверх» та «вниз» перейти в меню </w:t>
      </w:r>
      <w:bookmarkStart w:id="4" w:name="_Hlk202356567"/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« </w:t>
      </w:r>
      <w:r w:rsidRPr="000E5B32">
        <w:rPr>
          <w:rFonts w:ascii="Times New Roman" w:hAnsi="Times New Roman" w:cs="Times New Roman"/>
          <w:sz w:val="36"/>
          <w:szCs w:val="36"/>
        </w:rPr>
        <w:t>out</w:t>
      </w:r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</w:t>
      </w:r>
      <w:bookmarkEnd w:id="4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підтвердити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його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кнопкою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«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Прог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(« </w:t>
      </w:r>
      <w:r w:rsidRPr="000E5B32">
        <w:rPr>
          <w:rFonts w:ascii="Times New Roman" w:hAnsi="Times New Roman" w:cs="Times New Roman"/>
          <w:sz w:val="36"/>
          <w:szCs w:val="36"/>
        </w:rPr>
        <w:t>out</w:t>
      </w: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вибираємо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двічі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до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появи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роботи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етапу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включення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магнетронів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).</w:t>
      </w:r>
    </w:p>
    <w:p w14:paraId="6AA09140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Після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налаштування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циклу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роботи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обладнання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увімкнути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систему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охолодження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станків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вакуумний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насос.</w:t>
      </w:r>
    </w:p>
    <w:p w14:paraId="2CF13492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Натиснути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кнопку </w:t>
      </w:r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>« Час</w:t>
      </w:r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на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панелі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керування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станком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впевнитись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створенні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тиску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в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сушильних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камерах станка.</w:t>
      </w:r>
    </w:p>
    <w:p w14:paraId="3C7A833B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Тиск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в камерах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відображується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на манометрах,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розташованих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на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панелі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управління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.</w:t>
      </w:r>
    </w:p>
    <w:p w14:paraId="43093F22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При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досягненні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необхідного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значення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від’ємного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тиску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натиснути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кнопку </w:t>
      </w:r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« </w:t>
      </w:r>
      <w:r w:rsidRPr="000E5B32">
        <w:rPr>
          <w:rFonts w:ascii="Times New Roman" w:hAnsi="Times New Roman" w:cs="Times New Roman"/>
          <w:sz w:val="36"/>
          <w:szCs w:val="36"/>
        </w:rPr>
        <w:t>Start</w:t>
      </w:r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для запуску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процесу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сушіння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.</w:t>
      </w:r>
    </w:p>
    <w:p w14:paraId="54C7C6E1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Після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зупинки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таймера реле часу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процес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сушіння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вважається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завершеним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.</w:t>
      </w:r>
    </w:p>
    <w:p w14:paraId="0F25832D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Перед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вийманням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діжок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з готовою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продукцією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,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необхідно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перевести тумблер в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положення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gramStart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« </w:t>
      </w:r>
      <w:r w:rsidRPr="000E5B32">
        <w:rPr>
          <w:rFonts w:ascii="Times New Roman" w:hAnsi="Times New Roman" w:cs="Times New Roman"/>
          <w:sz w:val="36"/>
          <w:szCs w:val="36"/>
        </w:rPr>
        <w:t>Air</w:t>
      </w:r>
      <w:proofErr w:type="gram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»,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або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відтиснути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кнопку « </w:t>
      </w:r>
      <w:r w:rsidRPr="000E5B32">
        <w:rPr>
          <w:rFonts w:ascii="Times New Roman" w:hAnsi="Times New Roman" w:cs="Times New Roman"/>
          <w:sz w:val="36"/>
          <w:szCs w:val="36"/>
        </w:rPr>
        <w:t>Vac</w:t>
      </w: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»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після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чого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відкрити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дверцята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сушильної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камери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.</w:t>
      </w:r>
    </w:p>
    <w:p w14:paraId="2D261C3B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Готову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продукцію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з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діжок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висипати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на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решітки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розмістити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на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стелажі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для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кінцевого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етапу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охолодження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під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вентиляторами.</w:t>
      </w:r>
    </w:p>
    <w:p w14:paraId="2A15D6D5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Охолоджену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готову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продукцію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помістити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бокси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(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контейнери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)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відправити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фасувальний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цех.</w:t>
      </w:r>
    </w:p>
    <w:p w14:paraId="22DF633A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Після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завершення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роботи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вимкнути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обладнання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натисканням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кнопки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зупинки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(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червоного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кольору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) на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панелі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керування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lastRenderedPageBreak/>
        <w:t>Також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необхідно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вимкнути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вакуумний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насос та систему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охолодження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.</w:t>
      </w:r>
    </w:p>
    <w:p w14:paraId="6EEE643C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Після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повного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відключення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від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електроживлення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обладнання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необхідно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очистити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вимити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Також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провести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прибирання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виробничого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приміщення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.</w:t>
      </w:r>
    </w:p>
    <w:p w14:paraId="4A884C87" w14:textId="77777777" w:rsidR="00C40E14" w:rsidRPr="00C40E14" w:rsidRDefault="00C40E14" w:rsidP="00C40E1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4D12B02F" w14:textId="77777777" w:rsidR="00C40E14" w:rsidRPr="00C40E14" w:rsidRDefault="00C40E14" w:rsidP="00C40E1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C40E14">
        <w:rPr>
          <w:rFonts w:ascii="Times New Roman" w:hAnsi="Times New Roman" w:cs="Times New Roman"/>
          <w:sz w:val="32"/>
          <w:szCs w:val="32"/>
          <w:lang w:val="ru-RU"/>
        </w:rPr>
        <w:t xml:space="preserve">   </w:t>
      </w:r>
    </w:p>
    <w:p w14:paraId="072E0C0B" w14:textId="77777777" w:rsidR="00C40E14" w:rsidRPr="00C40E14" w:rsidRDefault="00C40E14" w:rsidP="00C40E1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5BFBDF1" w14:textId="77777777" w:rsidR="00C40E14" w:rsidRPr="00C40E14" w:rsidRDefault="00C40E14" w:rsidP="00C40E1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92D45D5" w14:textId="77777777" w:rsidR="00C40E14" w:rsidRPr="00C40E14" w:rsidRDefault="00C40E14" w:rsidP="00C40E1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2008439" w14:textId="77777777" w:rsidR="00C40E14" w:rsidRPr="00C40E14" w:rsidRDefault="00C40E14" w:rsidP="00C40E1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E76246B" w14:textId="1175C173" w:rsidR="00C40E14" w:rsidRPr="000E5B32" w:rsidRDefault="00C40E14" w:rsidP="00C40E14">
      <w:pPr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  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Дії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при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виявленні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несправності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виробничого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обладнання</w:t>
      </w:r>
      <w:proofErr w:type="spellEnd"/>
    </w:p>
    <w:p w14:paraId="355FCF13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1.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Несправність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роботи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магнетрона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визначається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за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згасанням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світлодіодного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індикатора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на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панелі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керування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камери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під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час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робочого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циклу. В такому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випадку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необхідно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зупинити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роботу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несправної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камери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завершити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обробку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сировини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в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іншій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(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робочій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)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камері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.</w:t>
      </w:r>
    </w:p>
    <w:p w14:paraId="3797E5B4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2.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Несправність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вакуумної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системи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відслідковується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по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показаннях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манометрів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,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або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при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відмові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запуску вакуумного насосу. В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такій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ситуації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необхідно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перемкнути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систему на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резервний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вакуумний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насос.</w:t>
      </w:r>
    </w:p>
    <w:p w14:paraId="59540BC2" w14:textId="77777777" w:rsidR="00C40E14" w:rsidRPr="000E5B32" w:rsidRDefault="00C40E14" w:rsidP="00C40E14">
      <w:pPr>
        <w:jc w:val="both"/>
        <w:rPr>
          <w:rFonts w:ascii="Times New Roman" w:hAnsi="Times New Roman" w:cs="Times New Roman"/>
          <w:sz w:val="36"/>
          <w:szCs w:val="36"/>
          <w:vertAlign w:val="superscript"/>
          <w:lang w:val="ru-RU"/>
        </w:rPr>
      </w:pP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3.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Несправність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системи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охолодження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визначається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по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показаннях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температури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охолоджуючої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рідини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(не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більше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30</w:t>
      </w:r>
      <w:r w:rsidRPr="000E5B32">
        <w:rPr>
          <w:rFonts w:ascii="Times New Roman" w:hAnsi="Times New Roman" w:cs="Times New Roman"/>
          <w:sz w:val="36"/>
          <w:szCs w:val="36"/>
          <w:vertAlign w:val="superscript"/>
          <w:lang w:val="ru-RU"/>
        </w:rPr>
        <w:t>0</w:t>
      </w: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С) та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температури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всередині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робочої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камери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(не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більше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50</w:t>
      </w:r>
      <w:r w:rsidRPr="000E5B32">
        <w:rPr>
          <w:rFonts w:ascii="Times New Roman" w:hAnsi="Times New Roman" w:cs="Times New Roman"/>
          <w:sz w:val="36"/>
          <w:szCs w:val="36"/>
          <w:vertAlign w:val="superscript"/>
          <w:lang w:val="ru-RU"/>
        </w:rPr>
        <w:t>0</w:t>
      </w:r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С).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Якщо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показники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температури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будуть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вищі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прийнятих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за норму,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необхідно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зупинити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процес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сушки до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усунення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несправності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 xml:space="preserve"> в </w:t>
      </w:r>
      <w:proofErr w:type="spellStart"/>
      <w:r w:rsidRPr="000E5B32">
        <w:rPr>
          <w:rFonts w:ascii="Times New Roman" w:hAnsi="Times New Roman" w:cs="Times New Roman"/>
          <w:sz w:val="36"/>
          <w:szCs w:val="36"/>
          <w:lang w:val="ru-RU"/>
        </w:rPr>
        <w:t>системі</w:t>
      </w:r>
      <w:proofErr w:type="spellEnd"/>
      <w:r w:rsidRPr="000E5B32">
        <w:rPr>
          <w:rFonts w:ascii="Times New Roman" w:hAnsi="Times New Roman" w:cs="Times New Roman"/>
          <w:sz w:val="36"/>
          <w:szCs w:val="36"/>
          <w:lang w:val="ru-RU"/>
        </w:rPr>
        <w:t>.</w:t>
      </w:r>
    </w:p>
    <w:p w14:paraId="08540013" w14:textId="77777777" w:rsidR="00C40E14" w:rsidRPr="00C40E14" w:rsidRDefault="00C40E14" w:rsidP="00C40E14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9A0910E" w14:textId="7B0899EC" w:rsidR="001D6A2C" w:rsidRPr="001D6A2C" w:rsidRDefault="001D6A2C" w:rsidP="00C40E14">
      <w:pPr>
        <w:rPr>
          <w:sz w:val="36"/>
          <w:szCs w:val="36"/>
          <w:lang w:val="uk-UA"/>
        </w:rPr>
      </w:pPr>
    </w:p>
    <w:sectPr w:rsidR="001D6A2C" w:rsidRPr="001D6A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A2E"/>
    <w:rsid w:val="00006EA2"/>
    <w:rsid w:val="000E5B32"/>
    <w:rsid w:val="001D6A2C"/>
    <w:rsid w:val="00401C6A"/>
    <w:rsid w:val="00695C65"/>
    <w:rsid w:val="00A2238A"/>
    <w:rsid w:val="00C40E14"/>
    <w:rsid w:val="00D20F2C"/>
    <w:rsid w:val="00D2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A53BF"/>
  <w15:chartTrackingRefBased/>
  <w15:docId w15:val="{1BF71482-5765-43F5-B880-D923878F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Microsoft Office User</cp:lastModifiedBy>
  <cp:revision>4</cp:revision>
  <dcterms:created xsi:type="dcterms:W3CDTF">2023-10-31T07:50:00Z</dcterms:created>
  <dcterms:modified xsi:type="dcterms:W3CDTF">2025-07-02T13:38:00Z</dcterms:modified>
</cp:coreProperties>
</file>