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299D5290" w:rsidR="00D2094B" w:rsidRPr="00D2094B" w:rsidRDefault="00D2094B" w:rsidP="00D2094B">
      <w:pPr>
        <w:jc w:val="center"/>
        <w:rPr>
          <w:rFonts w:ascii="宋体" w:eastAsia="宋体" w:hAnsi="宋体" w:hint="eastAsia"/>
          <w:szCs w:val="21"/>
        </w:rPr>
      </w:pPr>
      <w:r w:rsidRPr="00D2094B">
        <w:rPr>
          <w:rFonts w:ascii="宋体" w:eastAsia="宋体" w:hAnsi="宋体" w:hint="eastAsia"/>
          <w:szCs w:val="21"/>
        </w:rPr>
        <w:t>表1</w:t>
      </w:r>
      <w:r w:rsidRPr="00D2094B">
        <w:rPr>
          <w:rFonts w:ascii="宋体" w:eastAsia="宋体" w:hAnsi="宋体"/>
          <w:szCs w:val="21"/>
        </w:rPr>
        <w:t xml:space="preserve">-1 </w:t>
      </w:r>
      <w:r w:rsidR="00DC432C">
        <w:rPr>
          <w:rFonts w:ascii="宋体" w:eastAsia="宋体" w:hAnsi="宋体" w:hint="eastAsia"/>
          <w:szCs w:val="21"/>
        </w:rPr>
        <w:t>世界地图</w:t>
      </w:r>
      <w:r w:rsidRPr="00D2094B">
        <w:rPr>
          <w:rFonts w:ascii="宋体" w:eastAsia="宋体" w:hAnsi="宋体" w:hint="eastAsia"/>
          <w:szCs w:val="21"/>
        </w:rPr>
        <w:t>引脚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1CEE97E5" w:rsidR="00D2094B" w:rsidRPr="00DF0746" w:rsidRDefault="00EA65DE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室外农场接线图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用户</w:t>
            </w:r>
          </w:p>
        </w:tc>
        <w:tc>
          <w:tcPr>
            <w:tcW w:w="3194" w:type="dxa"/>
            <w:vAlign w:val="center"/>
          </w:tcPr>
          <w:p w14:paraId="1C5743E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2094B" w:rsidRPr="00732B2B" w14:paraId="1D0F29F7" w14:textId="77777777" w:rsidTr="009544D0">
        <w:trPr>
          <w:jc w:val="center"/>
        </w:trPr>
        <w:tc>
          <w:tcPr>
            <w:tcW w:w="846" w:type="dxa"/>
            <w:vAlign w:val="center"/>
          </w:tcPr>
          <w:p w14:paraId="4E456F09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58C18BF4" w14:textId="6BC12F10" w:rsidR="00D2094B" w:rsidRPr="005F7593" w:rsidRDefault="009962F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</w:t>
            </w:r>
            <w:r w:rsidR="00D2094B" w:rsidRPr="005F7593">
              <w:rPr>
                <w:rFonts w:ascii="宋体" w:eastAsia="宋体" w:hAnsi="宋体" w:hint="eastAsia"/>
                <w:sz w:val="24"/>
                <w:szCs w:val="24"/>
              </w:rPr>
              <w:t>扩展板</w:t>
            </w:r>
          </w:p>
        </w:tc>
        <w:tc>
          <w:tcPr>
            <w:tcW w:w="1986" w:type="dxa"/>
            <w:vAlign w:val="center"/>
          </w:tcPr>
          <w:p w14:paraId="1422E7C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A21C855" w14:textId="2C661374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D2094B" w:rsidRPr="00732B2B" w14:paraId="51A38762" w14:textId="77777777" w:rsidTr="009544D0">
        <w:trPr>
          <w:jc w:val="center"/>
        </w:trPr>
        <w:tc>
          <w:tcPr>
            <w:tcW w:w="846" w:type="dxa"/>
            <w:vAlign w:val="center"/>
          </w:tcPr>
          <w:p w14:paraId="69C9AE56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108E6D08" w14:textId="32EB132B" w:rsidR="00D2094B" w:rsidRPr="005F7593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DHT11温湿度传感器</w:t>
            </w:r>
          </w:p>
        </w:tc>
        <w:tc>
          <w:tcPr>
            <w:tcW w:w="1986" w:type="dxa"/>
            <w:vAlign w:val="center"/>
          </w:tcPr>
          <w:p w14:paraId="42F981C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8F4A0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BB0275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FE14F15" w14:textId="7341A146" w:rsidR="00E360DE" w:rsidRPr="005F7593" w:rsidRDefault="00AC2B57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D-3</w:t>
            </w:r>
          </w:p>
        </w:tc>
      </w:tr>
      <w:tr w:rsidR="00D2094B" w:rsidRPr="00732B2B" w14:paraId="6F7B73E8" w14:textId="77777777" w:rsidTr="009544D0">
        <w:trPr>
          <w:jc w:val="center"/>
        </w:trPr>
        <w:tc>
          <w:tcPr>
            <w:tcW w:w="846" w:type="dxa"/>
            <w:vAlign w:val="center"/>
          </w:tcPr>
          <w:p w14:paraId="098DA1A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1EFFA2E1" w14:textId="77777777" w:rsidR="00AC2B57" w:rsidRPr="00AC2B57" w:rsidRDefault="00AC2B57" w:rsidP="00AC2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光照传感器</w:t>
            </w:r>
          </w:p>
          <w:p w14:paraId="224D535B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4D74DF">
              <w:rPr>
                <w:rFonts w:ascii="宋体" w:eastAsia="宋体" w:hAnsi="宋体" w:hint="eastAsia"/>
                <w:sz w:val="24"/>
                <w:szCs w:val="24"/>
              </w:rPr>
              <w:t>监测环境光照强度</w:t>
            </w:r>
            <w:r w:rsidRPr="005F7593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0B838D7F" w14:textId="77777777" w:rsidR="00D2094B" w:rsidRPr="00DF0746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DF0746"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0D806E5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V-V</w:t>
            </w:r>
          </w:p>
          <w:p w14:paraId="0A8D5D2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FA31C24" w14:textId="26525157" w:rsidR="004D74DF" w:rsidRPr="005F7593" w:rsidRDefault="00AC2B57" w:rsidP="004D74D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D-A1</w:t>
            </w:r>
          </w:p>
        </w:tc>
      </w:tr>
      <w:tr w:rsidR="00A47F48" w:rsidRPr="00732B2B" w14:paraId="37B0DDB0" w14:textId="77777777" w:rsidTr="009544D0">
        <w:trPr>
          <w:jc w:val="center"/>
        </w:trPr>
        <w:tc>
          <w:tcPr>
            <w:tcW w:w="846" w:type="dxa"/>
            <w:vAlign w:val="center"/>
          </w:tcPr>
          <w:p w14:paraId="34762E8F" w14:textId="49F1F88E" w:rsidR="00A47F48" w:rsidRPr="005F7593" w:rsidRDefault="00A47F4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34E4F6D2" w14:textId="593FB6ED" w:rsidR="00AC19DC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UV紫外线传感器</w:t>
            </w:r>
          </w:p>
        </w:tc>
        <w:tc>
          <w:tcPr>
            <w:tcW w:w="1986" w:type="dxa"/>
            <w:vAlign w:val="center"/>
          </w:tcPr>
          <w:p w14:paraId="4EDDAC15" w14:textId="40FE7F43" w:rsidR="00A47F48" w:rsidRPr="00DF0746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6A172F47" w14:textId="77777777" w:rsidR="00A47F48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FC0C6E" w14:textId="77777777" w:rsidR="0062765C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291F7AA5" w14:textId="3E3582F9" w:rsidR="0062765C" w:rsidRPr="005F7593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A2</w:t>
            </w:r>
          </w:p>
        </w:tc>
      </w:tr>
      <w:tr w:rsidR="006269DC" w:rsidRPr="00732B2B" w14:paraId="7874671C" w14:textId="77777777" w:rsidTr="009544D0">
        <w:trPr>
          <w:jc w:val="center"/>
        </w:trPr>
        <w:tc>
          <w:tcPr>
            <w:tcW w:w="846" w:type="dxa"/>
            <w:vAlign w:val="center"/>
          </w:tcPr>
          <w:p w14:paraId="0939BA1C" w14:textId="24A4A6F8" w:rsidR="006269DC" w:rsidRDefault="006269D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06A57999" w14:textId="4B94AE94" w:rsidR="006269DC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天气传感器</w:t>
            </w:r>
          </w:p>
        </w:tc>
        <w:tc>
          <w:tcPr>
            <w:tcW w:w="1986" w:type="dxa"/>
            <w:vAlign w:val="center"/>
          </w:tcPr>
          <w:p w14:paraId="1536A99E" w14:textId="08589ABF" w:rsidR="006269DC" w:rsidRDefault="006269D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CF5D63E" w14:textId="77777777" w:rsidR="00AC2B5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28FFF5" w14:textId="77777777" w:rsidR="00AC2B5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D15CD5D" w14:textId="73F3E0D2" w:rsidR="009F15AB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</w:tr>
      <w:tr w:rsidR="00B97AD6" w:rsidRPr="00732B2B" w14:paraId="1AEABD3E" w14:textId="77777777" w:rsidTr="009544D0">
        <w:trPr>
          <w:jc w:val="center"/>
        </w:trPr>
        <w:tc>
          <w:tcPr>
            <w:tcW w:w="846" w:type="dxa"/>
            <w:vAlign w:val="center"/>
          </w:tcPr>
          <w:p w14:paraId="25A3A6B7" w14:textId="27688909" w:rsidR="00B97AD6" w:rsidRDefault="00B97AD6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123F6F62" w14:textId="2959508E" w:rsidR="000A48C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PM2.5传感器</w:t>
            </w:r>
          </w:p>
        </w:tc>
        <w:tc>
          <w:tcPr>
            <w:tcW w:w="1986" w:type="dxa"/>
            <w:vAlign w:val="center"/>
          </w:tcPr>
          <w:p w14:paraId="26A0BF38" w14:textId="6DC04220" w:rsidR="00B97AD6" w:rsidRDefault="00FE44D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Heybloclk</w:t>
            </w:r>
          </w:p>
        </w:tc>
        <w:tc>
          <w:tcPr>
            <w:tcW w:w="2270" w:type="dxa"/>
            <w:vAlign w:val="center"/>
          </w:tcPr>
          <w:p w14:paraId="527A648C" w14:textId="77777777" w:rsidR="00FE44D7" w:rsidRDefault="00FE44D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C702EFE" w14:textId="77777777" w:rsidR="00FE44D7" w:rsidRDefault="00FE44D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58CCDAB1" w14:textId="77777777" w:rsidR="00B97AD6" w:rsidRDefault="00FE44D7" w:rsidP="00FE44D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  <w:p w14:paraId="7FD49F28" w14:textId="014065AE" w:rsidR="00AC2B57" w:rsidRDefault="00AC2B5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RX-8</w:t>
            </w:r>
          </w:p>
        </w:tc>
      </w:tr>
      <w:tr w:rsidR="001D001D" w:rsidRPr="00732B2B" w14:paraId="677BE7A2" w14:textId="77777777" w:rsidTr="009544D0">
        <w:trPr>
          <w:jc w:val="center"/>
        </w:trPr>
        <w:tc>
          <w:tcPr>
            <w:tcW w:w="846" w:type="dxa"/>
            <w:vAlign w:val="center"/>
          </w:tcPr>
          <w:p w14:paraId="587F471A" w14:textId="17721968" w:rsidR="001D001D" w:rsidRDefault="001D001D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25D78A83" w14:textId="52DDB914" w:rsidR="000A48C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MP3</w:t>
            </w:r>
            <w:r w:rsidRPr="00AC2B57">
              <w:rPr>
                <w:rFonts w:ascii="宋体" w:eastAsia="宋体" w:hAnsi="宋体"/>
                <w:sz w:val="24"/>
                <w:szCs w:val="24"/>
              </w:rPr>
              <w:t>模块</w:t>
            </w:r>
          </w:p>
        </w:tc>
        <w:tc>
          <w:tcPr>
            <w:tcW w:w="1986" w:type="dxa"/>
            <w:vAlign w:val="center"/>
          </w:tcPr>
          <w:p w14:paraId="58E983CD" w14:textId="70C20607" w:rsidR="001D001D" w:rsidRDefault="000A48C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59AA48D8" w14:textId="77777777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4B95B6F" w14:textId="77777777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5F5B0C8" w14:textId="1EA0561F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  <w:p w14:paraId="117242DE" w14:textId="14B0CA3B" w:rsidR="001D001D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B64EF6" w:rsidRPr="00732B2B" w14:paraId="58C00BE8" w14:textId="77777777" w:rsidTr="009544D0">
        <w:trPr>
          <w:jc w:val="center"/>
        </w:trPr>
        <w:tc>
          <w:tcPr>
            <w:tcW w:w="846" w:type="dxa"/>
            <w:vAlign w:val="center"/>
          </w:tcPr>
          <w:p w14:paraId="25C853AF" w14:textId="19D6379A" w:rsidR="00B64EF6" w:rsidRDefault="00AC2B57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194" w:type="dxa"/>
            <w:vAlign w:val="center"/>
          </w:tcPr>
          <w:p w14:paraId="113F158D" w14:textId="65DEE6FD" w:rsidR="00B64EF6" w:rsidRDefault="00AC2B5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串口屏</w:t>
            </w:r>
          </w:p>
        </w:tc>
        <w:tc>
          <w:tcPr>
            <w:tcW w:w="1986" w:type="dxa"/>
            <w:vAlign w:val="center"/>
          </w:tcPr>
          <w:p w14:paraId="3C2A85CF" w14:textId="0F4B0EFC" w:rsidR="00B64EF6" w:rsidRDefault="00B64EF6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1F2F8B52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AA180BA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BFEF985" w14:textId="79FEC737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</w:p>
          <w:p w14:paraId="465C29E5" w14:textId="69DE087A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</w:p>
        </w:tc>
      </w:tr>
    </w:tbl>
    <w:p w14:paraId="54DE970A" w14:textId="77777777" w:rsidR="00DF0746" w:rsidRDefault="00D2094B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二、使用说明</w:t>
      </w:r>
    </w:p>
    <w:p w14:paraId="7A5545C7" w14:textId="77777777" w:rsidR="00EE7412" w:rsidRPr="00EE7412" w:rsidRDefault="00EE7412" w:rsidP="00EE7412">
      <w:pPr>
        <w:jc w:val="left"/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2.1</w:t>
      </w:r>
      <w:r w:rsidRPr="00EE7412">
        <w:rPr>
          <w:rFonts w:ascii="宋体" w:eastAsia="宋体" w:hAnsi="宋体" w:hint="eastAsia"/>
          <w:bCs/>
          <w:sz w:val="28"/>
          <w:szCs w:val="24"/>
        </w:rPr>
        <w:t>程序烧录说明</w:t>
      </w:r>
    </w:p>
    <w:p w14:paraId="3462D9C1" w14:textId="77777777" w:rsidR="00DF0746" w:rsidRPr="00DF0746" w:rsidRDefault="00DF0746" w:rsidP="00DF0746">
      <w:pPr>
        <w:jc w:val="center"/>
        <w:rPr>
          <w:rFonts w:ascii="宋体" w:eastAsia="宋体" w:hAnsi="宋体" w:hint="eastAsia"/>
          <w:color w:val="000000" w:themeColor="text1"/>
          <w:szCs w:val="21"/>
        </w:rPr>
      </w:pPr>
      <w:r w:rsidRPr="00DF0746">
        <w:rPr>
          <w:rFonts w:ascii="宋体" w:eastAsia="宋体" w:hAnsi="宋体" w:hint="eastAsia"/>
          <w:color w:val="000000" w:themeColor="text1"/>
          <w:szCs w:val="21"/>
        </w:rPr>
        <w:t>表1</w:t>
      </w:r>
      <w:r w:rsidRPr="00DF0746">
        <w:rPr>
          <w:rFonts w:ascii="宋体" w:eastAsia="宋体" w:hAnsi="宋体"/>
          <w:color w:val="000000" w:themeColor="text1"/>
          <w:szCs w:val="21"/>
        </w:rPr>
        <w:t xml:space="preserve">-2 </w:t>
      </w:r>
      <w:r w:rsidRPr="00DF0746">
        <w:rPr>
          <w:rFonts w:ascii="宋体" w:eastAsia="宋体" w:hAnsi="宋体" w:hint="eastAsia"/>
          <w:color w:val="000000" w:themeColor="text1"/>
          <w:szCs w:val="21"/>
        </w:rPr>
        <w:t>程序编写与烧录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1271"/>
        <w:gridCol w:w="6456"/>
      </w:tblGrid>
      <w:tr w:rsidR="00DF0746" w14:paraId="307008AD" w14:textId="77777777" w:rsidTr="00DF0746">
        <w:trPr>
          <w:jc w:val="center"/>
        </w:trPr>
        <w:tc>
          <w:tcPr>
            <w:tcW w:w="8296" w:type="dxa"/>
            <w:gridSpan w:val="3"/>
            <w:vAlign w:val="center"/>
          </w:tcPr>
          <w:p w14:paraId="4F48A1B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程序编写与烧录</w:t>
            </w:r>
          </w:p>
        </w:tc>
      </w:tr>
      <w:tr w:rsidR="008C044C" w14:paraId="4F2A1E8D" w14:textId="77777777" w:rsidTr="00BF57DE">
        <w:trPr>
          <w:jc w:val="center"/>
        </w:trPr>
        <w:tc>
          <w:tcPr>
            <w:tcW w:w="569" w:type="dxa"/>
            <w:vAlign w:val="center"/>
          </w:tcPr>
          <w:p w14:paraId="5509949C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271" w:type="dxa"/>
            <w:vAlign w:val="center"/>
          </w:tcPr>
          <w:p w14:paraId="6B97149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分类</w:t>
            </w:r>
          </w:p>
        </w:tc>
        <w:tc>
          <w:tcPr>
            <w:tcW w:w="6456" w:type="dxa"/>
            <w:vAlign w:val="center"/>
          </w:tcPr>
          <w:p w14:paraId="1DFEB31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概述</w:t>
            </w:r>
          </w:p>
        </w:tc>
      </w:tr>
      <w:tr w:rsidR="008C044C" w14:paraId="55F597F9" w14:textId="77777777" w:rsidTr="00BF57DE">
        <w:trPr>
          <w:jc w:val="center"/>
        </w:trPr>
        <w:tc>
          <w:tcPr>
            <w:tcW w:w="569" w:type="dxa"/>
            <w:vAlign w:val="center"/>
          </w:tcPr>
          <w:p w14:paraId="1DE2D7D9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1" w:type="dxa"/>
            <w:vAlign w:val="center"/>
          </w:tcPr>
          <w:p w14:paraId="227F6465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编程软件</w:t>
            </w:r>
          </w:p>
        </w:tc>
        <w:tc>
          <w:tcPr>
            <w:tcW w:w="6456" w:type="dxa"/>
            <w:vAlign w:val="center"/>
          </w:tcPr>
          <w:p w14:paraId="0C3B31E3" w14:textId="30849346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 IDE</w:t>
            </w:r>
          </w:p>
        </w:tc>
      </w:tr>
      <w:tr w:rsidR="008C044C" w14:paraId="58787E2D" w14:textId="77777777" w:rsidTr="00BF57DE">
        <w:trPr>
          <w:jc w:val="center"/>
        </w:trPr>
        <w:tc>
          <w:tcPr>
            <w:tcW w:w="569" w:type="dxa"/>
            <w:vAlign w:val="center"/>
          </w:tcPr>
          <w:p w14:paraId="49D40260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271" w:type="dxa"/>
            <w:vAlign w:val="center"/>
          </w:tcPr>
          <w:p w14:paraId="656BEB53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烧录语言</w:t>
            </w:r>
          </w:p>
        </w:tc>
        <w:tc>
          <w:tcPr>
            <w:tcW w:w="6456" w:type="dxa"/>
            <w:vAlign w:val="center"/>
          </w:tcPr>
          <w:p w14:paraId="782FAFCF" w14:textId="48475906" w:rsidR="00DF0746" w:rsidRDefault="00DF0746" w:rsidP="00DF0746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C/C+</w:t>
            </w:r>
            <w:r w:rsidR="00AF5425">
              <w:rPr>
                <w:rFonts w:ascii="宋体" w:eastAsia="宋体" w:hAnsi="宋体" w:hint="eastAsia"/>
                <w:sz w:val="24"/>
                <w:szCs w:val="24"/>
              </w:rPr>
              <w:t>+</w:t>
            </w:r>
          </w:p>
        </w:tc>
      </w:tr>
      <w:tr w:rsidR="008C044C" w14:paraId="3BE008D8" w14:textId="77777777" w:rsidTr="00BF57DE">
        <w:trPr>
          <w:jc w:val="center"/>
        </w:trPr>
        <w:tc>
          <w:tcPr>
            <w:tcW w:w="569" w:type="dxa"/>
            <w:vAlign w:val="center"/>
          </w:tcPr>
          <w:p w14:paraId="218D666E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271" w:type="dxa"/>
            <w:vAlign w:val="center"/>
          </w:tcPr>
          <w:p w14:paraId="489F5AE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主控板选择</w:t>
            </w:r>
          </w:p>
        </w:tc>
        <w:tc>
          <w:tcPr>
            <w:tcW w:w="6456" w:type="dxa"/>
            <w:vAlign w:val="center"/>
          </w:tcPr>
          <w:p w14:paraId="246E7089" w14:textId="533D2DC3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noProof/>
                <w:lang w:val="en-GB"/>
              </w:rPr>
              <w:t>Arduino Uno</w:t>
            </w:r>
          </w:p>
        </w:tc>
      </w:tr>
      <w:tr w:rsidR="008C044C" w14:paraId="435604E3" w14:textId="77777777" w:rsidTr="00BF57DE">
        <w:trPr>
          <w:jc w:val="center"/>
        </w:trPr>
        <w:tc>
          <w:tcPr>
            <w:tcW w:w="569" w:type="dxa"/>
            <w:vAlign w:val="center"/>
          </w:tcPr>
          <w:p w14:paraId="1CC00E7A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1271" w:type="dxa"/>
            <w:vAlign w:val="center"/>
          </w:tcPr>
          <w:p w14:paraId="0EF82727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开发板及串口选择</w:t>
            </w:r>
          </w:p>
        </w:tc>
        <w:tc>
          <w:tcPr>
            <w:tcW w:w="6456" w:type="dxa"/>
            <w:vAlign w:val="center"/>
          </w:tcPr>
          <w:p w14:paraId="269E2FA8" w14:textId="77777777" w:rsidR="00DF0746" w:rsidRDefault="00BF57DE" w:rsidP="005F7593">
            <w:pPr>
              <w:jc w:val="center"/>
              <w:rPr>
                <w:rFonts w:hint="eastAsia"/>
                <w:noProof/>
                <w:lang w:bidi="th-TH"/>
              </w:rPr>
            </w:pPr>
            <w:r w:rsidRPr="00BF57DE">
              <w:rPr>
                <w:noProof/>
                <w:lang w:bidi="th-TH"/>
              </w:rPr>
              <w:drawing>
                <wp:inline distT="0" distB="0" distL="0" distR="0" wp14:anchorId="04D4E9AF" wp14:editId="77157F8A">
                  <wp:extent cx="3953427" cy="962159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E2821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50A40F97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6102CBEC" w14:textId="1E7EE2F1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</w:tc>
      </w:tr>
      <w:tr w:rsidR="008C044C" w14:paraId="02915243" w14:textId="77777777" w:rsidTr="00BF57DE">
        <w:trPr>
          <w:jc w:val="center"/>
        </w:trPr>
        <w:tc>
          <w:tcPr>
            <w:tcW w:w="569" w:type="dxa"/>
            <w:vAlign w:val="center"/>
          </w:tcPr>
          <w:p w14:paraId="443B1A3A" w14:textId="72C4EA8F" w:rsidR="00367986" w:rsidRDefault="00BF57DE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71" w:type="dxa"/>
            <w:vAlign w:val="center"/>
          </w:tcPr>
          <w:p w14:paraId="2A69EA1B" w14:textId="77777777" w:rsidR="00367986" w:rsidRDefault="0036798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上传</w:t>
            </w:r>
          </w:p>
        </w:tc>
        <w:tc>
          <w:tcPr>
            <w:tcW w:w="6456" w:type="dxa"/>
            <w:vAlign w:val="center"/>
          </w:tcPr>
          <w:p w14:paraId="3C46C8C7" w14:textId="1BB34CC0" w:rsidR="00367986" w:rsidRDefault="00A40496" w:rsidP="005F7593">
            <w:pPr>
              <w:jc w:val="center"/>
              <w:rPr>
                <w:rFonts w:hint="eastAsia"/>
                <w:noProof/>
              </w:rPr>
            </w:pPr>
            <w:r w:rsidRPr="00A40496">
              <w:rPr>
                <w:noProof/>
              </w:rPr>
              <w:drawing>
                <wp:inline distT="0" distB="0" distL="0" distR="0" wp14:anchorId="48942B54" wp14:editId="774F1D97">
                  <wp:extent cx="514422" cy="447737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D9142" w14:textId="77777777" w:rsidR="00B03118" w:rsidRPr="00EE7412" w:rsidRDefault="00EE7412" w:rsidP="00EE7412">
      <w:pPr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</w:t>
      </w:r>
      <w:r>
        <w:rPr>
          <w:rFonts w:ascii="宋体" w:eastAsia="宋体" w:hAnsi="宋体"/>
          <w:bCs/>
          <w:sz w:val="28"/>
          <w:szCs w:val="24"/>
        </w:rPr>
        <w:t>2</w:t>
      </w:r>
      <w:r>
        <w:rPr>
          <w:rFonts w:ascii="宋体" w:eastAsia="宋体" w:hAnsi="宋体" w:hint="eastAsia"/>
          <w:bCs/>
          <w:sz w:val="28"/>
          <w:szCs w:val="24"/>
        </w:rPr>
        <w:t>使用</w:t>
      </w:r>
      <w:r w:rsidRPr="00EE7412">
        <w:rPr>
          <w:rFonts w:ascii="宋体" w:eastAsia="宋体" w:hAnsi="宋体" w:hint="eastAsia"/>
          <w:bCs/>
          <w:sz w:val="28"/>
          <w:szCs w:val="24"/>
        </w:rPr>
        <w:t>说明</w:t>
      </w:r>
    </w:p>
    <w:p w14:paraId="4F8A5E4E" w14:textId="1DA34DC8" w:rsidR="005F7593" w:rsidRDefault="00367986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组装完成并接线后，使用Type</w:t>
      </w:r>
      <w:r>
        <w:rPr>
          <w:rFonts w:ascii="宋体" w:eastAsia="宋体" w:hAnsi="宋体"/>
          <w:sz w:val="24"/>
          <w:szCs w:val="24"/>
        </w:rPr>
        <w:t>-C</w:t>
      </w:r>
      <w:r>
        <w:rPr>
          <w:rFonts w:ascii="宋体" w:eastAsia="宋体" w:hAnsi="宋体" w:hint="eastAsia"/>
          <w:sz w:val="24"/>
          <w:szCs w:val="24"/>
        </w:rPr>
        <w:t>连接线将主控板与电脑主机相连，主控板上电后与扩展板的电源灯都会亮起。按照步骤将程序上传完成</w:t>
      </w:r>
      <w:r w:rsidR="008C044C">
        <w:rPr>
          <w:rFonts w:ascii="宋体" w:eastAsia="宋体" w:hAnsi="宋体" w:hint="eastAsia"/>
          <w:sz w:val="24"/>
          <w:szCs w:val="24"/>
        </w:rPr>
        <w:t>，</w:t>
      </w:r>
      <w:r w:rsidR="0038518E">
        <w:rPr>
          <w:rFonts w:ascii="宋体" w:eastAsia="宋体" w:hAnsi="宋体" w:hint="eastAsia"/>
          <w:sz w:val="24"/>
          <w:szCs w:val="24"/>
        </w:rPr>
        <w:t xml:space="preserve"> </w:t>
      </w:r>
      <w:r w:rsidR="00E4298F">
        <w:rPr>
          <w:rFonts w:ascii="宋体" w:eastAsia="宋体" w:hAnsi="宋体" w:hint="eastAsia"/>
          <w:sz w:val="24"/>
          <w:szCs w:val="24"/>
        </w:rPr>
        <w:t>串口</w:t>
      </w:r>
      <w:r w:rsidR="000C1A5D">
        <w:rPr>
          <w:rFonts w:ascii="宋体" w:eastAsia="宋体" w:hAnsi="宋体" w:hint="eastAsia"/>
          <w:sz w:val="24"/>
          <w:szCs w:val="24"/>
        </w:rPr>
        <w:t>屏幕显示环境数据。</w:t>
      </w:r>
      <w:r w:rsidR="000C1A5D">
        <w:rPr>
          <w:rFonts w:ascii="宋体" w:eastAsia="宋体" w:hAnsi="宋体"/>
          <w:sz w:val="24"/>
          <w:szCs w:val="24"/>
        </w:rPr>
        <w:t xml:space="preserve"> </w:t>
      </w:r>
    </w:p>
    <w:p w14:paraId="0A50B234" w14:textId="2DCDA34E" w:rsidR="003C424F" w:rsidRDefault="00B25A64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在第一次使用和后续语音识别模块休眠后使用唤醒词：</w:t>
      </w:r>
      <w:r w:rsidR="00AC2B57" w:rsidRPr="00AC2B57">
        <w:rPr>
          <w:rFonts w:ascii="宋体" w:eastAsia="宋体" w:hAnsi="宋体" w:hint="eastAsia"/>
          <w:b/>
          <w:sz w:val="24"/>
          <w:szCs w:val="24"/>
        </w:rPr>
        <w:t>你好小创</w:t>
      </w:r>
      <w:r>
        <w:rPr>
          <w:rFonts w:ascii="宋体" w:eastAsia="宋体" w:hAnsi="宋体" w:hint="eastAsia"/>
          <w:sz w:val="24"/>
          <w:szCs w:val="24"/>
        </w:rPr>
        <w:t>唤醒语音识别模块。</w:t>
      </w:r>
    </w:p>
    <w:p w14:paraId="33AD906A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语音指令：介绍中国，对应指令码为 55 AA 01 01 00 FF，功能是触发设备播报中国相关信息的 MP3 音频。</w:t>
      </w:r>
    </w:p>
    <w:p w14:paraId="248A0DD9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语音指令：介绍地球，对应指令码为 55 AA 01 02 00 FF，功能是触发设备播报地球相关信息的 MP3 音频。</w:t>
      </w:r>
    </w:p>
    <w:p w14:paraId="5F42016A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语音指令：介绍亚洲，对应指令码为 55 AA 01 03 00 FF，功能是触发设备播报亚洲相关信息的 MP3 音频。</w:t>
      </w:r>
    </w:p>
    <w:p w14:paraId="023D3992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语音指令：介绍欧洲，对应指令码为 55 AA 01 04 00 FF，功能是触发设备播报欧洲相关信息的 MP3 音频。</w:t>
      </w:r>
    </w:p>
    <w:p w14:paraId="01D64566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语音指令：介绍北美洲，对应指令码为 55 AA 01 05 00 FF，功能是触发设备播报北美洲相关信息的 MP3 音频。</w:t>
      </w:r>
    </w:p>
    <w:p w14:paraId="143105BE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语音指令：介绍南美洲，对应指令码为 55 AA 01 06 00 FF，功能是触发设备播报南美洲相关信息的 MP3 音频。</w:t>
      </w:r>
    </w:p>
    <w:p w14:paraId="37B61087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语音指令：介绍非洲，对应指令码为 55 AA 01 07 00 FF，功能是触发设备播报非洲相关信息的 MP3 音频。</w:t>
      </w:r>
    </w:p>
    <w:p w14:paraId="5EA4DA56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语音指令：介绍大洋洲，对应指令码为 55 AA 01 08 00 FF，功能是触发设备播报大洋洲相关信息的 MP3 音频。</w:t>
      </w:r>
    </w:p>
    <w:p w14:paraId="7558EDF4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语音指令：介绍南极洲，对应指令码为 55 AA 01 09 00 FF，功能是触发设备播报南极洲相关信息的 MP3 音频。</w:t>
      </w:r>
    </w:p>
    <w:p w14:paraId="6FADAC3D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语音指令：介绍首都，对应指令码为 55 AA 01 0A 00 FF，功能是触发设备播报中国首都（北京）相关信息的 MP3 音频。</w:t>
      </w:r>
    </w:p>
    <w:p w14:paraId="74B59113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语音指令：介绍直辖市，对应指令码为 55 AA 01 0B 00 FF，功能是触发设备播报中国四大直辖市（北京、上海、天津、重庆）相关信息的 MP3 音频。</w:t>
      </w:r>
    </w:p>
    <w:p w14:paraId="748B7BE9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语音指令：介绍特别行政区，对应指令码为 55 AA 01 0C 00 FF，功能是触发设备播报中国两大特别行政区（香港、澳门）相关信息的 MP3 音频。</w:t>
      </w:r>
    </w:p>
    <w:p w14:paraId="261D9D25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语音指令：介绍自治区，对应指令码为 55 AA 01 0D 00 FF，功能是触发设备播报中国五大自治区（内蒙古自治区、广西壮族自治区、西藏自治区、宁</w:t>
      </w:r>
      <w:r w:rsidRPr="00F85AD5">
        <w:rPr>
          <w:rFonts w:ascii="宋体" w:eastAsia="宋体" w:hAnsi="宋体" w:hint="eastAsia"/>
          <w:sz w:val="24"/>
          <w:szCs w:val="24"/>
        </w:rPr>
        <w:lastRenderedPageBreak/>
        <w:t>夏回族自治区、新疆维吾尔自治区）相关信息的 MP3 音频。</w:t>
      </w:r>
    </w:p>
    <w:p w14:paraId="592265E3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语音指令：介绍长江，对应指令码为 55 AA 01 0E 00 FF，功能是触发设备播报长江相关信息的 MP3 音频。</w:t>
      </w:r>
    </w:p>
    <w:p w14:paraId="17ABA051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语音指令：介绍黄河，对应指令码为 55 AA 01 0F 00 FF，功能是触发设备播报黄河相关信息的 MP3 音频。</w:t>
      </w:r>
    </w:p>
    <w:p w14:paraId="5986C2B3" w14:textId="2E31F7A7" w:rsidR="003C424F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语音指令：停止播报，对应指令码为 55 AA 02 01 00 FF，功能是立即终止设备当前正在进行的 MP3 音频播报，之后设备回归待唤醒或待新指令状态。</w:t>
      </w:r>
    </w:p>
    <w:sectPr w:rsidR="003C424F" w:rsidRPr="00F85AD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10052" w14:textId="77777777" w:rsidR="005A6B32" w:rsidRDefault="005A6B32" w:rsidP="00732B2B">
      <w:pPr>
        <w:rPr>
          <w:rFonts w:hint="eastAsia"/>
        </w:rPr>
      </w:pPr>
      <w:r>
        <w:separator/>
      </w:r>
    </w:p>
  </w:endnote>
  <w:endnote w:type="continuationSeparator" w:id="0">
    <w:p w14:paraId="23880664" w14:textId="77777777" w:rsidR="005A6B32" w:rsidRDefault="005A6B32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26F83" w14:textId="77777777" w:rsidR="005A6B32" w:rsidRDefault="005A6B32" w:rsidP="00732B2B">
      <w:pPr>
        <w:rPr>
          <w:rFonts w:hint="eastAsia"/>
        </w:rPr>
      </w:pPr>
      <w:r>
        <w:separator/>
      </w:r>
    </w:p>
  </w:footnote>
  <w:footnote w:type="continuationSeparator" w:id="0">
    <w:p w14:paraId="5E376D17" w14:textId="77777777" w:rsidR="005A6B32" w:rsidRDefault="005A6B32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4D35"/>
    <w:rsid w:val="001D001D"/>
    <w:rsid w:val="002364AC"/>
    <w:rsid w:val="002816BA"/>
    <w:rsid w:val="00285E85"/>
    <w:rsid w:val="002B1016"/>
    <w:rsid w:val="002C392F"/>
    <w:rsid w:val="00315922"/>
    <w:rsid w:val="00323C44"/>
    <w:rsid w:val="00341091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661E2"/>
    <w:rsid w:val="005A6B32"/>
    <w:rsid w:val="005E7BFD"/>
    <w:rsid w:val="005F39D9"/>
    <w:rsid w:val="005F7593"/>
    <w:rsid w:val="006269DC"/>
    <w:rsid w:val="0062765C"/>
    <w:rsid w:val="006E2A74"/>
    <w:rsid w:val="00732B2B"/>
    <w:rsid w:val="007426C1"/>
    <w:rsid w:val="007446CA"/>
    <w:rsid w:val="007479D9"/>
    <w:rsid w:val="007A51EC"/>
    <w:rsid w:val="007E6E3C"/>
    <w:rsid w:val="008016DD"/>
    <w:rsid w:val="00825D6C"/>
    <w:rsid w:val="0083193C"/>
    <w:rsid w:val="00831E85"/>
    <w:rsid w:val="008C044C"/>
    <w:rsid w:val="008C10B5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C19DC"/>
    <w:rsid w:val="00AC2B57"/>
    <w:rsid w:val="00AF5425"/>
    <w:rsid w:val="00B03118"/>
    <w:rsid w:val="00B25A64"/>
    <w:rsid w:val="00B42CA1"/>
    <w:rsid w:val="00B64EF6"/>
    <w:rsid w:val="00B81898"/>
    <w:rsid w:val="00B97AD6"/>
    <w:rsid w:val="00BE7E59"/>
    <w:rsid w:val="00BF26F0"/>
    <w:rsid w:val="00BF57DE"/>
    <w:rsid w:val="00C84681"/>
    <w:rsid w:val="00C97700"/>
    <w:rsid w:val="00C97AE0"/>
    <w:rsid w:val="00CC3CCF"/>
    <w:rsid w:val="00CC49E5"/>
    <w:rsid w:val="00CE13BB"/>
    <w:rsid w:val="00D06774"/>
    <w:rsid w:val="00D2094B"/>
    <w:rsid w:val="00D447A4"/>
    <w:rsid w:val="00D50BE3"/>
    <w:rsid w:val="00D73AA2"/>
    <w:rsid w:val="00D9320F"/>
    <w:rsid w:val="00DA3F86"/>
    <w:rsid w:val="00DB4FDF"/>
    <w:rsid w:val="00DC432C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E7412"/>
    <w:rsid w:val="00F85AD5"/>
    <w:rsid w:val="00F92F61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710</Words>
  <Characters>939</Characters>
  <Application>Microsoft Office Word</Application>
  <DocSecurity>0</DocSecurity>
  <Lines>134</Lines>
  <Paragraphs>183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7</cp:revision>
  <dcterms:created xsi:type="dcterms:W3CDTF">2025-12-01T03:34:00Z</dcterms:created>
  <dcterms:modified xsi:type="dcterms:W3CDTF">2025-12-01T03:45:00Z</dcterms:modified>
</cp:coreProperties>
</file>