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983F8" w14:textId="77777777" w:rsidR="00F52DA6" w:rsidRDefault="00F52DA6" w:rsidP="00F52DA6">
      <w:proofErr w:type="gramStart"/>
      <w:r>
        <w:rPr>
          <w:rFonts w:hint="eastAsia"/>
        </w:rPr>
        <w:t>@1</w:t>
      </w:r>
      <w:proofErr w:type="gramEnd"/>
    </w:p>
    <w:p w14:paraId="0E35F09A" w14:textId="4910527E" w:rsidR="00F52DA6" w:rsidRDefault="00F52DA6" w:rsidP="00F52DA6">
      <w:r>
        <w:t>ICH score to predict 30-day mortality after spontaneous ICH</w:t>
      </w:r>
    </w:p>
    <w:p w14:paraId="465C05A8" w14:textId="77777777" w:rsidR="00F52DA6" w:rsidRDefault="00F52DA6" w:rsidP="00F52DA6">
      <w:r>
        <w:t>Component</w:t>
      </w:r>
      <w:r>
        <w:tab/>
        <w:t>ICH score points</w:t>
      </w:r>
    </w:p>
    <w:p w14:paraId="5351E355" w14:textId="77777777" w:rsidR="00F52DA6" w:rsidRDefault="00F52DA6" w:rsidP="00F52DA6">
      <w:r>
        <w:t>GCS score* at presentation</w:t>
      </w:r>
    </w:p>
    <w:p w14:paraId="078B23E7" w14:textId="77777777" w:rsidR="00F52DA6" w:rsidRDefault="00F52DA6" w:rsidP="00F52DA6">
      <w:r>
        <w:t>3 to 4</w:t>
      </w:r>
      <w:r>
        <w:tab/>
        <w:t>2</w:t>
      </w:r>
    </w:p>
    <w:p w14:paraId="7FECF73B" w14:textId="77777777" w:rsidR="00F52DA6" w:rsidRDefault="00F52DA6" w:rsidP="00F52DA6">
      <w:r>
        <w:t>5 to 12</w:t>
      </w:r>
      <w:r>
        <w:tab/>
        <w:t>1</w:t>
      </w:r>
    </w:p>
    <w:p w14:paraId="40D599FB" w14:textId="77777777" w:rsidR="00F52DA6" w:rsidRDefault="00F52DA6" w:rsidP="00F52DA6">
      <w:r>
        <w:t>13 to 15</w:t>
      </w:r>
      <w:r>
        <w:tab/>
        <w:t>0</w:t>
      </w:r>
    </w:p>
    <w:p w14:paraId="5D80FC49" w14:textId="77777777" w:rsidR="00F52DA6" w:rsidRDefault="00F52DA6" w:rsidP="00F52DA6">
      <w:r>
        <w:t>ICH volume on initial imaging</w:t>
      </w:r>
    </w:p>
    <w:p w14:paraId="385B6F03" w14:textId="77777777" w:rsidR="00F52DA6" w:rsidRDefault="00F52DA6" w:rsidP="00F52DA6">
      <w:r>
        <w:t>≥30 cm3</w:t>
      </w:r>
      <w:r>
        <w:tab/>
        <w:t>1</w:t>
      </w:r>
    </w:p>
    <w:p w14:paraId="26BE8E8C" w14:textId="77777777" w:rsidR="00F52DA6" w:rsidRDefault="00F52DA6" w:rsidP="00F52DA6">
      <w:r>
        <w:t>&lt;30 cm3</w:t>
      </w:r>
      <w:r>
        <w:tab/>
        <w:t>0</w:t>
      </w:r>
    </w:p>
    <w:p w14:paraId="776F5D22" w14:textId="77777777" w:rsidR="00F52DA6" w:rsidRDefault="00F52DA6" w:rsidP="00F52DA6">
      <w:r>
        <w:t>Intraventricular extension of ICH</w:t>
      </w:r>
    </w:p>
    <w:p w14:paraId="0654DE1C" w14:textId="77777777" w:rsidR="00F52DA6" w:rsidRDefault="00F52DA6" w:rsidP="00F52DA6">
      <w:r>
        <w:t>Present</w:t>
      </w:r>
      <w:r>
        <w:tab/>
        <w:t>1</w:t>
      </w:r>
    </w:p>
    <w:p w14:paraId="00D99C49" w14:textId="77777777" w:rsidR="00F52DA6" w:rsidRDefault="00F52DA6" w:rsidP="00F52DA6">
      <w:r>
        <w:t>Absent</w:t>
      </w:r>
      <w:r>
        <w:tab/>
        <w:t>0</w:t>
      </w:r>
    </w:p>
    <w:p w14:paraId="374D5444" w14:textId="77777777" w:rsidR="00F52DA6" w:rsidRDefault="00F52DA6" w:rsidP="00F52DA6">
      <w:r>
        <w:t>Infratentorial origin of ICH</w:t>
      </w:r>
    </w:p>
    <w:p w14:paraId="2CA693F1" w14:textId="77777777" w:rsidR="00F52DA6" w:rsidRDefault="00F52DA6" w:rsidP="00F52DA6">
      <w:r>
        <w:t>Yes</w:t>
      </w:r>
      <w:r>
        <w:tab/>
        <w:t>1</w:t>
      </w:r>
    </w:p>
    <w:p w14:paraId="0D863E53" w14:textId="77777777" w:rsidR="00F52DA6" w:rsidRDefault="00F52DA6" w:rsidP="00F52DA6">
      <w:r>
        <w:t>No</w:t>
      </w:r>
      <w:r>
        <w:tab/>
        <w:t>0</w:t>
      </w:r>
    </w:p>
    <w:p w14:paraId="7211AB59" w14:textId="77777777" w:rsidR="00F52DA6" w:rsidRDefault="00F52DA6" w:rsidP="00F52DA6">
      <w:r>
        <w:t>Age (years)</w:t>
      </w:r>
    </w:p>
    <w:p w14:paraId="2AE77430" w14:textId="77777777" w:rsidR="00F52DA6" w:rsidRDefault="00F52DA6" w:rsidP="00F52DA6">
      <w:r>
        <w:t>≥80</w:t>
      </w:r>
      <w:r>
        <w:tab/>
        <w:t>1</w:t>
      </w:r>
    </w:p>
    <w:p w14:paraId="0C611CD9" w14:textId="77777777" w:rsidR="00F52DA6" w:rsidRDefault="00F52DA6" w:rsidP="00F52DA6">
      <w:r>
        <w:t>&lt;80</w:t>
      </w:r>
      <w:r>
        <w:tab/>
        <w:t>0</w:t>
      </w:r>
    </w:p>
    <w:p w14:paraId="049C6848" w14:textId="77777777" w:rsidR="00F52DA6" w:rsidRDefault="00F52DA6" w:rsidP="00F52DA6">
      <w:r>
        <w:t>Total</w:t>
      </w:r>
      <w:r>
        <w:tab/>
        <w:t>0 to 6</w:t>
      </w:r>
    </w:p>
    <w:p w14:paraId="186E3CD4" w14:textId="63B9448C" w:rsidR="0015519E" w:rsidRDefault="00F52DA6" w:rsidP="00F52DA6">
      <w:r>
        <w:t xml:space="preserve">The ICH score results range from 0 to 6, with higher scores being associated with higher predicted mortality risk. The predicted </w:t>
      </w:r>
      <w:proofErr w:type="gramStart"/>
      <w:r>
        <w:t>30 day</w:t>
      </w:r>
      <w:proofErr w:type="gramEnd"/>
      <w:r>
        <w:t xml:space="preserve"> mortality is 13% for an ICH score of 1, 26% for score of 2, 72% for a score of 3, 97% for a score of 4, and 100% for a score of 5. In the initial cohort, no patient with an ICH score of 0 died and none had a score of 6.</w:t>
      </w:r>
    </w:p>
    <w:p w14:paraId="4E5A0CC1" w14:textId="22C9212F" w:rsidR="00F52DA6" w:rsidRDefault="00F52DA6" w:rsidP="00F52DA6">
      <w:proofErr w:type="gramStart"/>
      <w:r>
        <w:rPr>
          <w:rFonts w:hint="eastAsia"/>
        </w:rPr>
        <w:lastRenderedPageBreak/>
        <w:t>@1</w:t>
      </w:r>
      <w:proofErr w:type="gramEnd"/>
    </w:p>
    <w:p w14:paraId="4B90647B" w14:textId="2529C94D" w:rsidR="00F52DA6" w:rsidRDefault="00F52DA6" w:rsidP="00F52DA6">
      <w:proofErr w:type="gramStart"/>
      <w:r>
        <w:rPr>
          <w:rFonts w:hint="eastAsia"/>
        </w:rPr>
        <w:t>@2</w:t>
      </w:r>
      <w:proofErr w:type="gramEnd"/>
    </w:p>
    <w:p w14:paraId="58C6E674" w14:textId="337EA18B" w:rsidR="00BC4B19" w:rsidRDefault="00BC4B19" w:rsidP="00F52DA6">
      <w:proofErr w:type="gramStart"/>
      <w:r w:rsidRPr="00BC4B19">
        <w:t>靜脈注射魚精蛋白</w:t>
      </w:r>
      <w:proofErr w:type="gramEnd"/>
      <w:r w:rsidRPr="00BC4B19">
        <w:t>不應超過</w:t>
      </w:r>
      <w:r w:rsidRPr="00BC4B19">
        <w:t>50mg/10 min</w:t>
      </w:r>
      <w:r w:rsidRPr="00BC4B19">
        <w:t>，是因為其導致低血壓和支氣管收縮的</w:t>
      </w:r>
      <w:r w:rsidRPr="00BC4B19">
        <w:t xml:space="preserve"> </w:t>
      </w:r>
      <w:r w:rsidRPr="00BC4B19">
        <w:t>風險，因此，可考慮重複施予小劑量</w:t>
      </w:r>
      <w:proofErr w:type="gramStart"/>
      <w:r w:rsidRPr="00BC4B19">
        <w:t>的魚精</w:t>
      </w:r>
      <w:proofErr w:type="gramEnd"/>
      <w:r w:rsidRPr="00BC4B19">
        <w:t xml:space="preserve"> </w:t>
      </w:r>
      <w:r w:rsidRPr="00BC4B19">
        <w:t>蛋白</w:t>
      </w:r>
    </w:p>
    <w:p w14:paraId="0192C6FC" w14:textId="68AC7322" w:rsidR="00BC4B19" w:rsidRDefault="00BC4B19" w:rsidP="00F52DA6">
      <w:r>
        <w:rPr>
          <w:rFonts w:hint="eastAsia"/>
        </w:rPr>
        <w:t>@2 NIHSS</w:t>
      </w:r>
    </w:p>
    <w:tbl>
      <w:tblPr>
        <w:tblW w:w="11552" w:type="dxa"/>
        <w:tblBorders>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159"/>
        <w:gridCol w:w="2513"/>
        <w:gridCol w:w="4682"/>
        <w:gridCol w:w="2198"/>
      </w:tblGrid>
      <w:tr w:rsidR="00BC4B19" w:rsidRPr="00BC4B19" w14:paraId="3BD41C0E" w14:textId="77777777">
        <w:tc>
          <w:tcPr>
            <w:tcW w:w="0" w:type="auto"/>
            <w:tcBorders>
              <w:top w:val="single" w:sz="6" w:space="0" w:color="43494A"/>
              <w:left w:val="single" w:sz="6" w:space="0" w:color="43494A"/>
              <w:bottom w:val="single" w:sz="6" w:space="0" w:color="43494A"/>
              <w:right w:val="single" w:sz="6" w:space="0" w:color="43494A"/>
            </w:tcBorders>
            <w:shd w:val="clear" w:color="auto" w:fill="27292B"/>
            <w:tcMar>
              <w:top w:w="75" w:type="dxa"/>
              <w:left w:w="144" w:type="dxa"/>
              <w:bottom w:w="120" w:type="dxa"/>
              <w:right w:w="144" w:type="dxa"/>
            </w:tcMar>
            <w:vAlign w:val="center"/>
            <w:hideMark/>
          </w:tcPr>
          <w:p w14:paraId="5267DC73" w14:textId="77777777" w:rsidR="00BC4B19" w:rsidRPr="00BC4B19" w:rsidRDefault="00BC4B19" w:rsidP="00BC4B19">
            <w:pPr>
              <w:rPr>
                <w:b/>
                <w:bCs/>
              </w:rPr>
            </w:pPr>
            <w:r w:rsidRPr="00BC4B19">
              <w:rPr>
                <w:b/>
                <w:bCs/>
              </w:rPr>
              <w:t>Item number</w:t>
            </w:r>
          </w:p>
        </w:tc>
        <w:tc>
          <w:tcPr>
            <w:tcW w:w="0" w:type="auto"/>
            <w:tcBorders>
              <w:top w:val="single" w:sz="6" w:space="0" w:color="43494A"/>
              <w:left w:val="single" w:sz="6" w:space="0" w:color="43494A"/>
              <w:bottom w:val="single" w:sz="6" w:space="0" w:color="43494A"/>
              <w:right w:val="single" w:sz="6" w:space="0" w:color="43494A"/>
            </w:tcBorders>
            <w:shd w:val="clear" w:color="auto" w:fill="27292B"/>
            <w:tcMar>
              <w:top w:w="75" w:type="dxa"/>
              <w:left w:w="144" w:type="dxa"/>
              <w:bottom w:w="120" w:type="dxa"/>
              <w:right w:w="144" w:type="dxa"/>
            </w:tcMar>
            <w:vAlign w:val="center"/>
            <w:hideMark/>
          </w:tcPr>
          <w:p w14:paraId="75811099" w14:textId="77777777" w:rsidR="00BC4B19" w:rsidRPr="00BC4B19" w:rsidRDefault="00BC4B19" w:rsidP="00BC4B19">
            <w:pPr>
              <w:rPr>
                <w:b/>
                <w:bCs/>
              </w:rPr>
            </w:pPr>
            <w:r w:rsidRPr="00BC4B19">
              <w:rPr>
                <w:b/>
                <w:bCs/>
              </w:rPr>
              <w:t>Item name</w:t>
            </w:r>
          </w:p>
        </w:tc>
        <w:tc>
          <w:tcPr>
            <w:tcW w:w="0" w:type="auto"/>
            <w:tcBorders>
              <w:top w:val="single" w:sz="6" w:space="0" w:color="43494A"/>
              <w:left w:val="single" w:sz="6" w:space="0" w:color="43494A"/>
              <w:bottom w:val="single" w:sz="6" w:space="0" w:color="43494A"/>
              <w:right w:val="single" w:sz="6" w:space="0" w:color="43494A"/>
            </w:tcBorders>
            <w:shd w:val="clear" w:color="auto" w:fill="27292B"/>
            <w:tcMar>
              <w:top w:w="75" w:type="dxa"/>
              <w:left w:w="144" w:type="dxa"/>
              <w:bottom w:w="120" w:type="dxa"/>
              <w:right w:w="144" w:type="dxa"/>
            </w:tcMar>
            <w:vAlign w:val="center"/>
            <w:hideMark/>
          </w:tcPr>
          <w:p w14:paraId="7366C234" w14:textId="77777777" w:rsidR="00BC4B19" w:rsidRPr="00BC4B19" w:rsidRDefault="00BC4B19" w:rsidP="00BC4B19">
            <w:pPr>
              <w:rPr>
                <w:b/>
                <w:bCs/>
              </w:rPr>
            </w:pPr>
            <w:r w:rsidRPr="00BC4B19">
              <w:rPr>
                <w:b/>
                <w:bCs/>
              </w:rPr>
              <w:t>Scoring guide</w:t>
            </w:r>
          </w:p>
        </w:tc>
        <w:tc>
          <w:tcPr>
            <w:tcW w:w="0" w:type="auto"/>
            <w:tcBorders>
              <w:top w:val="single" w:sz="6" w:space="0" w:color="43494A"/>
              <w:left w:val="single" w:sz="6" w:space="0" w:color="43494A"/>
              <w:bottom w:val="single" w:sz="6" w:space="0" w:color="43494A"/>
              <w:right w:val="single" w:sz="6" w:space="0" w:color="43494A"/>
            </w:tcBorders>
            <w:shd w:val="clear" w:color="auto" w:fill="27292B"/>
            <w:tcMar>
              <w:top w:w="75" w:type="dxa"/>
              <w:left w:w="144" w:type="dxa"/>
              <w:bottom w:w="120" w:type="dxa"/>
              <w:right w:w="144" w:type="dxa"/>
            </w:tcMar>
            <w:vAlign w:val="center"/>
            <w:hideMark/>
          </w:tcPr>
          <w:p w14:paraId="48353236" w14:textId="77777777" w:rsidR="00BC4B19" w:rsidRPr="00BC4B19" w:rsidRDefault="00BC4B19" w:rsidP="00BC4B19">
            <w:pPr>
              <w:rPr>
                <w:b/>
                <w:bCs/>
              </w:rPr>
            </w:pPr>
            <w:r w:rsidRPr="00BC4B19">
              <w:rPr>
                <w:b/>
                <w:bCs/>
              </w:rPr>
              <w:t>Patient score</w:t>
            </w:r>
          </w:p>
        </w:tc>
      </w:tr>
      <w:tr w:rsidR="00BC4B19" w:rsidRPr="00BC4B19" w14:paraId="269B63A6"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53452824" w14:textId="77777777" w:rsidR="00BC4B19" w:rsidRPr="00BC4B19" w:rsidRDefault="00BC4B19" w:rsidP="00BC4B19">
            <w:r w:rsidRPr="00BC4B19">
              <w:t>1b</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1F21CBDD" w14:textId="77777777" w:rsidR="00BC4B19" w:rsidRPr="00BC4B19" w:rsidRDefault="00BC4B19" w:rsidP="00BC4B19">
            <w:r w:rsidRPr="00BC4B19">
              <w:t>LOC questions</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6E96AE81" w14:textId="77777777" w:rsidR="00BC4B19" w:rsidRPr="00BC4B19" w:rsidRDefault="00BC4B19" w:rsidP="00BC4B19">
            <w:r w:rsidRPr="00BC4B19">
              <w:t>0 = Answers both correctly</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25B1872C" w14:textId="77777777" w:rsidR="00BC4B19" w:rsidRPr="00BC4B19" w:rsidRDefault="00BC4B19" w:rsidP="00BC4B19">
            <w:r w:rsidRPr="00BC4B19">
              <w:t>_____</w:t>
            </w:r>
          </w:p>
        </w:tc>
      </w:tr>
      <w:tr w:rsidR="00BC4B19" w:rsidRPr="00BC4B19" w14:paraId="2F2BA7C9"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24AA7C7"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5135A47"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027B3F99" w14:textId="77777777" w:rsidR="00BC4B19" w:rsidRPr="00BC4B19" w:rsidRDefault="00BC4B19" w:rsidP="00BC4B19">
            <w:r w:rsidRPr="00BC4B19">
              <w:t>1 = Answers one correctly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D436FFA" w14:textId="77777777" w:rsidR="00BC4B19" w:rsidRPr="00BC4B19" w:rsidRDefault="00BC4B19" w:rsidP="00BC4B19"/>
        </w:tc>
      </w:tr>
      <w:tr w:rsidR="00BC4B19" w:rsidRPr="00BC4B19" w14:paraId="3BAB3A99"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8D08BF5"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39609DA"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1E04AD7D" w14:textId="77777777" w:rsidR="00BC4B19" w:rsidRPr="00BC4B19" w:rsidRDefault="00BC4B19" w:rsidP="00BC4B19">
            <w:r w:rsidRPr="00BC4B19">
              <w:t>2 = Answers neither correctly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4805E37" w14:textId="77777777" w:rsidR="00BC4B19" w:rsidRPr="00BC4B19" w:rsidRDefault="00BC4B19" w:rsidP="00BC4B19"/>
        </w:tc>
      </w:tr>
      <w:tr w:rsidR="00BC4B19" w:rsidRPr="00BC4B19" w14:paraId="09D92B72"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32F3D886" w14:textId="77777777" w:rsidR="00BC4B19" w:rsidRPr="00BC4B19" w:rsidRDefault="00BC4B19" w:rsidP="00BC4B19">
            <w:r w:rsidRPr="00BC4B19">
              <w:t>1c</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4FC65775" w14:textId="77777777" w:rsidR="00BC4B19" w:rsidRPr="00BC4B19" w:rsidRDefault="00BC4B19" w:rsidP="00BC4B19">
            <w:r w:rsidRPr="00BC4B19">
              <w:t>LOC commands</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071607FD" w14:textId="77777777" w:rsidR="00BC4B19" w:rsidRPr="00BC4B19" w:rsidRDefault="00BC4B19" w:rsidP="00BC4B19">
            <w:r w:rsidRPr="00BC4B19">
              <w:t>0 = Performs both tasks correctly</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733D1846" w14:textId="77777777" w:rsidR="00BC4B19" w:rsidRPr="00BC4B19" w:rsidRDefault="00BC4B19" w:rsidP="00BC4B19">
            <w:r w:rsidRPr="00BC4B19">
              <w:t>_____</w:t>
            </w:r>
          </w:p>
        </w:tc>
      </w:tr>
      <w:tr w:rsidR="00BC4B19" w:rsidRPr="00BC4B19" w14:paraId="01CBB3DC"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B646B2F"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670E1D0"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3393A63B" w14:textId="77777777" w:rsidR="00BC4B19" w:rsidRPr="00BC4B19" w:rsidRDefault="00BC4B19" w:rsidP="00BC4B19">
            <w:r w:rsidRPr="00BC4B19">
              <w:t>1 = Performs one task correctly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25CEBB7" w14:textId="77777777" w:rsidR="00BC4B19" w:rsidRPr="00BC4B19" w:rsidRDefault="00BC4B19" w:rsidP="00BC4B19"/>
        </w:tc>
      </w:tr>
      <w:tr w:rsidR="00BC4B19" w:rsidRPr="00BC4B19" w14:paraId="5FF7EA33"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EBFB35E"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B51230D"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12BA648B" w14:textId="77777777" w:rsidR="00BC4B19" w:rsidRPr="00BC4B19" w:rsidRDefault="00BC4B19" w:rsidP="00BC4B19">
            <w:r w:rsidRPr="00BC4B19">
              <w:t>2 = Performs neither task</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3AFF287" w14:textId="77777777" w:rsidR="00BC4B19" w:rsidRPr="00BC4B19" w:rsidRDefault="00BC4B19" w:rsidP="00BC4B19"/>
        </w:tc>
      </w:tr>
      <w:tr w:rsidR="00BC4B19" w:rsidRPr="00BC4B19" w14:paraId="667CC20D"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44E09978" w14:textId="77777777" w:rsidR="00BC4B19" w:rsidRPr="00BC4B19" w:rsidRDefault="00BC4B19" w:rsidP="00BC4B19">
            <w:r w:rsidRPr="00BC4B19">
              <w:t>2</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776C5C7E" w14:textId="77777777" w:rsidR="00BC4B19" w:rsidRPr="00BC4B19" w:rsidRDefault="00BC4B19" w:rsidP="00BC4B19">
            <w:r w:rsidRPr="00BC4B19">
              <w:t>Gaze</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13254E0E" w14:textId="77777777" w:rsidR="00BC4B19" w:rsidRPr="00BC4B19" w:rsidRDefault="00BC4B19" w:rsidP="00BC4B19">
            <w:r w:rsidRPr="00BC4B19">
              <w:t>0 = Normal</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1930215E" w14:textId="77777777" w:rsidR="00BC4B19" w:rsidRPr="00BC4B19" w:rsidRDefault="00BC4B19" w:rsidP="00BC4B19">
            <w:r w:rsidRPr="00BC4B19">
              <w:t>_____</w:t>
            </w:r>
          </w:p>
        </w:tc>
      </w:tr>
      <w:tr w:rsidR="00BC4B19" w:rsidRPr="00BC4B19" w14:paraId="412245B5"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B2D61AF"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709652A"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3E7B005B" w14:textId="77777777" w:rsidR="00BC4B19" w:rsidRPr="00BC4B19" w:rsidRDefault="00BC4B19" w:rsidP="00BC4B19">
            <w:r w:rsidRPr="00BC4B19">
              <w:t>1 = Partial gaze palsy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FC985E4" w14:textId="77777777" w:rsidR="00BC4B19" w:rsidRPr="00BC4B19" w:rsidRDefault="00BC4B19" w:rsidP="00BC4B19"/>
        </w:tc>
      </w:tr>
      <w:tr w:rsidR="00BC4B19" w:rsidRPr="00BC4B19" w14:paraId="49332D3E"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AD90E57"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407F46C"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5038C4C0" w14:textId="77777777" w:rsidR="00BC4B19" w:rsidRPr="00BC4B19" w:rsidRDefault="00BC4B19" w:rsidP="00BC4B19">
            <w:r w:rsidRPr="00BC4B19">
              <w:t>2 = Total gaze palsy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CE0DAB5" w14:textId="77777777" w:rsidR="00BC4B19" w:rsidRPr="00BC4B19" w:rsidRDefault="00BC4B19" w:rsidP="00BC4B19"/>
        </w:tc>
      </w:tr>
      <w:tr w:rsidR="00BC4B19" w:rsidRPr="00BC4B19" w14:paraId="27D8B0AB"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4B5B750C" w14:textId="77777777" w:rsidR="00BC4B19" w:rsidRPr="00BC4B19" w:rsidRDefault="00BC4B19" w:rsidP="00BC4B19">
            <w:r w:rsidRPr="00BC4B19">
              <w:t>3</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0EA618D1" w14:textId="77777777" w:rsidR="00BC4B19" w:rsidRPr="00BC4B19" w:rsidRDefault="00BC4B19" w:rsidP="00BC4B19">
            <w:r w:rsidRPr="00BC4B19">
              <w:t>Visual fields</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1512BA08" w14:textId="77777777" w:rsidR="00BC4B19" w:rsidRPr="00BC4B19" w:rsidRDefault="00BC4B19" w:rsidP="00BC4B19">
            <w:r w:rsidRPr="00BC4B19">
              <w:t>0 = No visual loss</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0A778FEA" w14:textId="77777777" w:rsidR="00BC4B19" w:rsidRPr="00BC4B19" w:rsidRDefault="00BC4B19" w:rsidP="00BC4B19">
            <w:r w:rsidRPr="00BC4B19">
              <w:t>_____</w:t>
            </w:r>
          </w:p>
        </w:tc>
      </w:tr>
      <w:tr w:rsidR="00BC4B19" w:rsidRPr="00BC4B19" w14:paraId="5DAB1A50"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EFE4D7D"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CEF852F"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4BD52E92" w14:textId="77777777" w:rsidR="00BC4B19" w:rsidRPr="00BC4B19" w:rsidRDefault="00BC4B19" w:rsidP="00BC4B19">
            <w:r w:rsidRPr="00BC4B19">
              <w:t>1 = Partial hemianopsia</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C68705A" w14:textId="77777777" w:rsidR="00BC4B19" w:rsidRPr="00BC4B19" w:rsidRDefault="00BC4B19" w:rsidP="00BC4B19"/>
        </w:tc>
      </w:tr>
      <w:tr w:rsidR="00BC4B19" w:rsidRPr="00BC4B19" w14:paraId="11109D37"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81D654E"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AC40693"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7D3D19CE" w14:textId="77777777" w:rsidR="00BC4B19" w:rsidRPr="00BC4B19" w:rsidRDefault="00BC4B19" w:rsidP="00BC4B19">
            <w:r w:rsidRPr="00BC4B19">
              <w:t>2 = Complete hemianopsia</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C13DCF6" w14:textId="77777777" w:rsidR="00BC4B19" w:rsidRPr="00BC4B19" w:rsidRDefault="00BC4B19" w:rsidP="00BC4B19"/>
        </w:tc>
      </w:tr>
      <w:tr w:rsidR="00BC4B19" w:rsidRPr="00BC4B19" w14:paraId="24AF108F"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56C0446"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BECBB3C"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23D7C36B" w14:textId="77777777" w:rsidR="00BC4B19" w:rsidRPr="00BC4B19" w:rsidRDefault="00BC4B19" w:rsidP="00BC4B19">
            <w:r w:rsidRPr="00BC4B19">
              <w:t>3 = Bilateral hemianopsia</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7709273" w14:textId="77777777" w:rsidR="00BC4B19" w:rsidRPr="00BC4B19" w:rsidRDefault="00BC4B19" w:rsidP="00BC4B19"/>
        </w:tc>
      </w:tr>
      <w:tr w:rsidR="00BC4B19" w:rsidRPr="00BC4B19" w14:paraId="31CDBA16"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B1AFC10" w14:textId="77777777" w:rsidR="00BC4B19" w:rsidRPr="00BC4B19" w:rsidRDefault="00BC4B19" w:rsidP="00BC4B19">
            <w:r w:rsidRPr="00BC4B19">
              <w:t>5a</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0544E1E9" w14:textId="77777777" w:rsidR="00BC4B19" w:rsidRPr="00BC4B19" w:rsidRDefault="00BC4B19" w:rsidP="00BC4B19">
            <w:r w:rsidRPr="00BC4B19">
              <w:t>Left arm motor</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3E9B50EE" w14:textId="77777777" w:rsidR="00BC4B19" w:rsidRPr="00BC4B19" w:rsidRDefault="00BC4B19" w:rsidP="00BC4B19">
            <w:r w:rsidRPr="00BC4B19">
              <w:t>0 = No drift</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677C9785" w14:textId="77777777" w:rsidR="00BC4B19" w:rsidRPr="00BC4B19" w:rsidRDefault="00BC4B19" w:rsidP="00BC4B19">
            <w:r w:rsidRPr="00BC4B19">
              <w:t>_____</w:t>
            </w:r>
          </w:p>
        </w:tc>
      </w:tr>
      <w:tr w:rsidR="00BC4B19" w:rsidRPr="00BC4B19" w14:paraId="13F95A69"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C689FA1"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4C0C1D3"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41D8896E" w14:textId="77777777" w:rsidR="00BC4B19" w:rsidRPr="00BC4B19" w:rsidRDefault="00BC4B19" w:rsidP="00BC4B19">
            <w:r w:rsidRPr="00BC4B19">
              <w:t xml:space="preserve">1 = </w:t>
            </w:r>
            <w:proofErr w:type="gramStart"/>
            <w:r w:rsidRPr="00BC4B19">
              <w:t>Drift before</w:t>
            </w:r>
            <w:proofErr w:type="gramEnd"/>
            <w:r w:rsidRPr="00BC4B19">
              <w:t xml:space="preserve"> 10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B1D0945" w14:textId="77777777" w:rsidR="00BC4B19" w:rsidRPr="00BC4B19" w:rsidRDefault="00BC4B19" w:rsidP="00BC4B19"/>
        </w:tc>
      </w:tr>
      <w:tr w:rsidR="00BC4B19" w:rsidRPr="00BC4B19" w14:paraId="4EFA921F"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00E266A"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9E49A29"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71FACEB7" w14:textId="77777777" w:rsidR="00BC4B19" w:rsidRPr="00BC4B19" w:rsidRDefault="00BC4B19" w:rsidP="00BC4B19">
            <w:r w:rsidRPr="00BC4B19">
              <w:t xml:space="preserve">2 = </w:t>
            </w:r>
            <w:proofErr w:type="gramStart"/>
            <w:r w:rsidRPr="00BC4B19">
              <w:t>Falls before</w:t>
            </w:r>
            <w:proofErr w:type="gramEnd"/>
            <w:r w:rsidRPr="00BC4B19">
              <w:t xml:space="preserve"> 10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DD928AF" w14:textId="77777777" w:rsidR="00BC4B19" w:rsidRPr="00BC4B19" w:rsidRDefault="00BC4B19" w:rsidP="00BC4B19"/>
        </w:tc>
      </w:tr>
      <w:tr w:rsidR="00BC4B19" w:rsidRPr="00BC4B19" w14:paraId="6E4C8F7F"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DC49336"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9508AA8"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21E43B9B" w14:textId="77777777" w:rsidR="00BC4B19" w:rsidRPr="00BC4B19" w:rsidRDefault="00BC4B19" w:rsidP="00BC4B19">
            <w:r w:rsidRPr="00BC4B19">
              <w:t>3 = No effort against gravity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BCF646D" w14:textId="77777777" w:rsidR="00BC4B19" w:rsidRPr="00BC4B19" w:rsidRDefault="00BC4B19" w:rsidP="00BC4B19"/>
        </w:tc>
      </w:tr>
      <w:tr w:rsidR="00BC4B19" w:rsidRPr="00BC4B19" w14:paraId="7C7447E7"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A29FC8B"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7CA0849"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CAC9D4D" w14:textId="77777777" w:rsidR="00BC4B19" w:rsidRPr="00BC4B19" w:rsidRDefault="00BC4B19" w:rsidP="00BC4B19">
            <w:r w:rsidRPr="00BC4B19">
              <w:t>4 = No movement</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51B896F" w14:textId="77777777" w:rsidR="00BC4B19" w:rsidRPr="00BC4B19" w:rsidRDefault="00BC4B19" w:rsidP="00BC4B19"/>
        </w:tc>
      </w:tr>
      <w:tr w:rsidR="00BC4B19" w:rsidRPr="00BC4B19" w14:paraId="5D56A68A"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13F76E4B" w14:textId="77777777" w:rsidR="00BC4B19" w:rsidRPr="00BC4B19" w:rsidRDefault="00BC4B19" w:rsidP="00BC4B19">
            <w:r w:rsidRPr="00BC4B19">
              <w:t>5b</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164EF303" w14:textId="77777777" w:rsidR="00BC4B19" w:rsidRPr="00BC4B19" w:rsidRDefault="00BC4B19" w:rsidP="00BC4B19">
            <w:r w:rsidRPr="00BC4B19">
              <w:t>Right arm motor</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6DCD83AB" w14:textId="77777777" w:rsidR="00BC4B19" w:rsidRPr="00BC4B19" w:rsidRDefault="00BC4B19" w:rsidP="00BC4B19">
            <w:r w:rsidRPr="00BC4B19">
              <w:t>0 = No drift</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00411F33" w14:textId="77777777" w:rsidR="00BC4B19" w:rsidRPr="00BC4B19" w:rsidRDefault="00BC4B19" w:rsidP="00BC4B19">
            <w:r w:rsidRPr="00BC4B19">
              <w:t>_____</w:t>
            </w:r>
          </w:p>
        </w:tc>
      </w:tr>
      <w:tr w:rsidR="00BC4B19" w:rsidRPr="00BC4B19" w14:paraId="02CC9775"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03FF31E"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05EBF36"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1DDA3104" w14:textId="77777777" w:rsidR="00BC4B19" w:rsidRPr="00BC4B19" w:rsidRDefault="00BC4B19" w:rsidP="00BC4B19">
            <w:r w:rsidRPr="00BC4B19">
              <w:t xml:space="preserve">1 = </w:t>
            </w:r>
            <w:proofErr w:type="gramStart"/>
            <w:r w:rsidRPr="00BC4B19">
              <w:t>Drift before</w:t>
            </w:r>
            <w:proofErr w:type="gramEnd"/>
            <w:r w:rsidRPr="00BC4B19">
              <w:t xml:space="preserve"> 10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6973B59" w14:textId="77777777" w:rsidR="00BC4B19" w:rsidRPr="00BC4B19" w:rsidRDefault="00BC4B19" w:rsidP="00BC4B19"/>
        </w:tc>
      </w:tr>
      <w:tr w:rsidR="00BC4B19" w:rsidRPr="00BC4B19" w14:paraId="212A1BB4"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DDB19F9"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98067AF"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2E1689A7" w14:textId="77777777" w:rsidR="00BC4B19" w:rsidRPr="00BC4B19" w:rsidRDefault="00BC4B19" w:rsidP="00BC4B19">
            <w:r w:rsidRPr="00BC4B19">
              <w:t xml:space="preserve">2 = </w:t>
            </w:r>
            <w:proofErr w:type="gramStart"/>
            <w:r w:rsidRPr="00BC4B19">
              <w:t>Falls before</w:t>
            </w:r>
            <w:proofErr w:type="gramEnd"/>
            <w:r w:rsidRPr="00BC4B19">
              <w:t xml:space="preserve"> 10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1ABA6C8" w14:textId="77777777" w:rsidR="00BC4B19" w:rsidRPr="00BC4B19" w:rsidRDefault="00BC4B19" w:rsidP="00BC4B19"/>
        </w:tc>
      </w:tr>
      <w:tr w:rsidR="00BC4B19" w:rsidRPr="00BC4B19" w14:paraId="3CFA9491"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7758215"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20C5A97"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4EFC091A" w14:textId="77777777" w:rsidR="00BC4B19" w:rsidRPr="00BC4B19" w:rsidRDefault="00BC4B19" w:rsidP="00BC4B19">
            <w:r w:rsidRPr="00BC4B19">
              <w:t>3 = No effort against gravity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5F617C4" w14:textId="77777777" w:rsidR="00BC4B19" w:rsidRPr="00BC4B19" w:rsidRDefault="00BC4B19" w:rsidP="00BC4B19"/>
        </w:tc>
      </w:tr>
      <w:tr w:rsidR="00BC4B19" w:rsidRPr="00BC4B19" w14:paraId="3B54EBAF"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4225AC3"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500CDBE"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AE1E93B" w14:textId="77777777" w:rsidR="00BC4B19" w:rsidRPr="00BC4B19" w:rsidRDefault="00BC4B19" w:rsidP="00BC4B19">
            <w:r w:rsidRPr="00BC4B19">
              <w:t>4 = No movement</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7BD7C42" w14:textId="77777777" w:rsidR="00BC4B19" w:rsidRPr="00BC4B19" w:rsidRDefault="00BC4B19" w:rsidP="00BC4B19"/>
        </w:tc>
      </w:tr>
      <w:tr w:rsidR="00BC4B19" w:rsidRPr="00BC4B19" w14:paraId="274D4093"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43E26E38" w14:textId="77777777" w:rsidR="00BC4B19" w:rsidRPr="00BC4B19" w:rsidRDefault="00BC4B19" w:rsidP="00BC4B19">
            <w:r w:rsidRPr="00BC4B19">
              <w:t>6a</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0AB256C" w14:textId="77777777" w:rsidR="00BC4B19" w:rsidRPr="00BC4B19" w:rsidRDefault="00BC4B19" w:rsidP="00BC4B19">
            <w:r w:rsidRPr="00BC4B19">
              <w:t>Left leg motor</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20C77A3A" w14:textId="77777777" w:rsidR="00BC4B19" w:rsidRPr="00BC4B19" w:rsidRDefault="00BC4B19" w:rsidP="00BC4B19">
            <w:r w:rsidRPr="00BC4B19">
              <w:t>0 = No drift</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1FA8BC51" w14:textId="77777777" w:rsidR="00BC4B19" w:rsidRPr="00BC4B19" w:rsidRDefault="00BC4B19" w:rsidP="00BC4B19">
            <w:r w:rsidRPr="00BC4B19">
              <w:t>_____</w:t>
            </w:r>
          </w:p>
        </w:tc>
      </w:tr>
      <w:tr w:rsidR="00BC4B19" w:rsidRPr="00BC4B19" w14:paraId="439867D0"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9B31660"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66E4BF3"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10647269" w14:textId="77777777" w:rsidR="00BC4B19" w:rsidRPr="00BC4B19" w:rsidRDefault="00BC4B19" w:rsidP="00BC4B19">
            <w:r w:rsidRPr="00BC4B19">
              <w:t xml:space="preserve">1 = </w:t>
            </w:r>
            <w:proofErr w:type="gramStart"/>
            <w:r w:rsidRPr="00BC4B19">
              <w:t>Drift before</w:t>
            </w:r>
            <w:proofErr w:type="gramEnd"/>
            <w:r w:rsidRPr="00BC4B19">
              <w:t xml:space="preserve"> 5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885E468" w14:textId="77777777" w:rsidR="00BC4B19" w:rsidRPr="00BC4B19" w:rsidRDefault="00BC4B19" w:rsidP="00BC4B19"/>
        </w:tc>
      </w:tr>
      <w:tr w:rsidR="00BC4B19" w:rsidRPr="00BC4B19" w14:paraId="3E421DA0"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8D35E1E"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FCE90A5"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628FEB6C" w14:textId="77777777" w:rsidR="00BC4B19" w:rsidRPr="00BC4B19" w:rsidRDefault="00BC4B19" w:rsidP="00BC4B19">
            <w:r w:rsidRPr="00BC4B19">
              <w:t>2 = Falls before 5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6477436" w14:textId="77777777" w:rsidR="00BC4B19" w:rsidRPr="00BC4B19" w:rsidRDefault="00BC4B19" w:rsidP="00BC4B19"/>
        </w:tc>
      </w:tr>
      <w:tr w:rsidR="00BC4B19" w:rsidRPr="00BC4B19" w14:paraId="265C3B20"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9774D15"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0D4DCD2"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412834FD" w14:textId="77777777" w:rsidR="00BC4B19" w:rsidRPr="00BC4B19" w:rsidRDefault="00BC4B19" w:rsidP="00BC4B19">
            <w:r w:rsidRPr="00BC4B19">
              <w:t>3 = No effort against gravity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E859970" w14:textId="77777777" w:rsidR="00BC4B19" w:rsidRPr="00BC4B19" w:rsidRDefault="00BC4B19" w:rsidP="00BC4B19"/>
        </w:tc>
      </w:tr>
      <w:tr w:rsidR="00BC4B19" w:rsidRPr="00BC4B19" w14:paraId="31710C7F"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B550182"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727AB9F"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57EFD2F8" w14:textId="77777777" w:rsidR="00BC4B19" w:rsidRPr="00BC4B19" w:rsidRDefault="00BC4B19" w:rsidP="00BC4B19">
            <w:r w:rsidRPr="00BC4B19">
              <w:t>4 = No movement</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67D56A0" w14:textId="77777777" w:rsidR="00BC4B19" w:rsidRPr="00BC4B19" w:rsidRDefault="00BC4B19" w:rsidP="00BC4B19"/>
        </w:tc>
      </w:tr>
      <w:tr w:rsidR="00BC4B19" w:rsidRPr="00BC4B19" w14:paraId="73F3E680"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58F92BD8" w14:textId="77777777" w:rsidR="00BC4B19" w:rsidRPr="00BC4B19" w:rsidRDefault="00BC4B19" w:rsidP="00BC4B19">
            <w:r w:rsidRPr="00BC4B19">
              <w:t>6b</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A13D0C9" w14:textId="77777777" w:rsidR="00BC4B19" w:rsidRPr="00BC4B19" w:rsidRDefault="00BC4B19" w:rsidP="00BC4B19">
            <w:r w:rsidRPr="00BC4B19">
              <w:t>Right leg motor</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153DAEA0" w14:textId="77777777" w:rsidR="00BC4B19" w:rsidRPr="00BC4B19" w:rsidRDefault="00BC4B19" w:rsidP="00BC4B19">
            <w:r w:rsidRPr="00BC4B19">
              <w:t>0 = No drift</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7A60F069" w14:textId="77777777" w:rsidR="00BC4B19" w:rsidRPr="00BC4B19" w:rsidRDefault="00BC4B19" w:rsidP="00BC4B19">
            <w:r w:rsidRPr="00BC4B19">
              <w:t>_____</w:t>
            </w:r>
          </w:p>
        </w:tc>
      </w:tr>
      <w:tr w:rsidR="00BC4B19" w:rsidRPr="00BC4B19" w14:paraId="7E4B2E07"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EDEAE2A"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FCC7039"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10FA3B5D" w14:textId="77777777" w:rsidR="00BC4B19" w:rsidRPr="00BC4B19" w:rsidRDefault="00BC4B19" w:rsidP="00BC4B19">
            <w:r w:rsidRPr="00BC4B19">
              <w:t xml:space="preserve">1 = </w:t>
            </w:r>
            <w:proofErr w:type="gramStart"/>
            <w:r w:rsidRPr="00BC4B19">
              <w:t>Drift before</w:t>
            </w:r>
            <w:proofErr w:type="gramEnd"/>
            <w:r w:rsidRPr="00BC4B19">
              <w:t xml:space="preserve"> 5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AC40D9D" w14:textId="77777777" w:rsidR="00BC4B19" w:rsidRPr="00BC4B19" w:rsidRDefault="00BC4B19" w:rsidP="00BC4B19"/>
        </w:tc>
      </w:tr>
      <w:tr w:rsidR="00BC4B19" w:rsidRPr="00BC4B19" w14:paraId="7CE9C727"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531B543"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7F038269"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44AEE364" w14:textId="77777777" w:rsidR="00BC4B19" w:rsidRPr="00BC4B19" w:rsidRDefault="00BC4B19" w:rsidP="00BC4B19">
            <w:r w:rsidRPr="00BC4B19">
              <w:t>2 = Falls before 5 seconds</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45646E1" w14:textId="77777777" w:rsidR="00BC4B19" w:rsidRPr="00BC4B19" w:rsidRDefault="00BC4B19" w:rsidP="00BC4B19"/>
        </w:tc>
      </w:tr>
      <w:tr w:rsidR="00BC4B19" w:rsidRPr="00BC4B19" w14:paraId="32C7C4C0"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F8A23D2"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18D047B"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79F1D0AD" w14:textId="77777777" w:rsidR="00BC4B19" w:rsidRPr="00BC4B19" w:rsidRDefault="00BC4B19" w:rsidP="00BC4B19">
            <w:r w:rsidRPr="00BC4B19">
              <w:t>3 = No effort against gravity</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CDF6F90" w14:textId="77777777" w:rsidR="00BC4B19" w:rsidRPr="00BC4B19" w:rsidRDefault="00BC4B19" w:rsidP="00BC4B19"/>
        </w:tc>
      </w:tr>
      <w:tr w:rsidR="00BC4B19" w:rsidRPr="00BC4B19" w14:paraId="54D0F59E"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4D3C0A2"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A91DA3F"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086E8319" w14:textId="77777777" w:rsidR="00BC4B19" w:rsidRPr="00BC4B19" w:rsidRDefault="00BC4B19" w:rsidP="00BC4B19">
            <w:r w:rsidRPr="00BC4B19">
              <w:t>4 = No movement</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2A81241" w14:textId="77777777" w:rsidR="00BC4B19" w:rsidRPr="00BC4B19" w:rsidRDefault="00BC4B19" w:rsidP="00BC4B19"/>
        </w:tc>
      </w:tr>
      <w:tr w:rsidR="00BC4B19" w:rsidRPr="00BC4B19" w14:paraId="36B23921"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F6B9C77" w14:textId="77777777" w:rsidR="00BC4B19" w:rsidRPr="00BC4B19" w:rsidRDefault="00BC4B19" w:rsidP="00BC4B19">
            <w:r w:rsidRPr="00BC4B19">
              <w:t>8</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0E5E7AEB" w14:textId="77777777" w:rsidR="00BC4B19" w:rsidRPr="00BC4B19" w:rsidRDefault="00BC4B19" w:rsidP="00BC4B19">
            <w:r w:rsidRPr="00BC4B19">
              <w:t>Sensory</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599E3C3F" w14:textId="77777777" w:rsidR="00BC4B19" w:rsidRPr="00BC4B19" w:rsidRDefault="00BC4B19" w:rsidP="00BC4B19">
            <w:r w:rsidRPr="00BC4B19">
              <w:t>0 = Normal</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267A238A" w14:textId="77777777" w:rsidR="00BC4B19" w:rsidRPr="00BC4B19" w:rsidRDefault="00BC4B19" w:rsidP="00BC4B19">
            <w:r w:rsidRPr="00BC4B19">
              <w:t>_____</w:t>
            </w:r>
          </w:p>
        </w:tc>
      </w:tr>
      <w:tr w:rsidR="00BC4B19" w:rsidRPr="00BC4B19" w14:paraId="4BFB24B6"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E467237"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F988FE9"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3AD58EB9" w14:textId="77777777" w:rsidR="00BC4B19" w:rsidRPr="00BC4B19" w:rsidRDefault="00BC4B19" w:rsidP="00BC4B19">
            <w:r w:rsidRPr="00BC4B19">
              <w:t>1 = Abnormal</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DD12813" w14:textId="77777777" w:rsidR="00BC4B19" w:rsidRPr="00BC4B19" w:rsidRDefault="00BC4B19" w:rsidP="00BC4B19"/>
        </w:tc>
      </w:tr>
      <w:tr w:rsidR="00BC4B19" w:rsidRPr="00BC4B19" w14:paraId="280E724D"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7CBC42B7" w14:textId="77777777" w:rsidR="00BC4B19" w:rsidRPr="00BC4B19" w:rsidRDefault="00BC4B19" w:rsidP="00BC4B19">
            <w:r w:rsidRPr="00BC4B19">
              <w:t>9</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5D585632" w14:textId="77777777" w:rsidR="00BC4B19" w:rsidRPr="00BC4B19" w:rsidRDefault="00BC4B19" w:rsidP="00BC4B19">
            <w:r w:rsidRPr="00BC4B19">
              <w:t>Language</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20EFB5C6" w14:textId="77777777" w:rsidR="00BC4B19" w:rsidRPr="00BC4B19" w:rsidRDefault="00BC4B19" w:rsidP="00BC4B19">
            <w:r w:rsidRPr="00BC4B19">
              <w:t>0 = Normal</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271D3F34" w14:textId="77777777" w:rsidR="00BC4B19" w:rsidRPr="00BC4B19" w:rsidRDefault="00BC4B19" w:rsidP="00BC4B19">
            <w:r w:rsidRPr="00BC4B19">
              <w:t>_____</w:t>
            </w:r>
          </w:p>
        </w:tc>
      </w:tr>
      <w:tr w:rsidR="00BC4B19" w:rsidRPr="00BC4B19" w14:paraId="785831F5"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4D43C798"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C4CE0F8"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6C5F6042" w14:textId="77777777" w:rsidR="00BC4B19" w:rsidRPr="00BC4B19" w:rsidRDefault="00BC4B19" w:rsidP="00BC4B19">
            <w:r w:rsidRPr="00BC4B19">
              <w:t>1 = Mild aphasia</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21FCBFD6" w14:textId="77777777" w:rsidR="00BC4B19" w:rsidRPr="00BC4B19" w:rsidRDefault="00BC4B19" w:rsidP="00BC4B19"/>
        </w:tc>
      </w:tr>
      <w:tr w:rsidR="00BC4B19" w:rsidRPr="00BC4B19" w14:paraId="568061AF"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A816D33"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2473EA2"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023A7F0F" w14:textId="77777777" w:rsidR="00BC4B19" w:rsidRPr="00BC4B19" w:rsidRDefault="00BC4B19" w:rsidP="00BC4B19">
            <w:r w:rsidRPr="00BC4B19">
              <w:t>2 = Severe aphasia</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9290A64" w14:textId="77777777" w:rsidR="00BC4B19" w:rsidRPr="00BC4B19" w:rsidRDefault="00BC4B19" w:rsidP="00BC4B19"/>
        </w:tc>
      </w:tr>
      <w:tr w:rsidR="00BC4B19" w:rsidRPr="00BC4B19" w14:paraId="45FEF61C"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630541B"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571755CA"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35431940" w14:textId="77777777" w:rsidR="00BC4B19" w:rsidRPr="00BC4B19" w:rsidRDefault="00BC4B19" w:rsidP="00BC4B19">
            <w:r w:rsidRPr="00BC4B19">
              <w:t>3 = Mute or global aphasia</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6A2C712F" w14:textId="77777777" w:rsidR="00BC4B19" w:rsidRPr="00BC4B19" w:rsidRDefault="00BC4B19" w:rsidP="00BC4B19"/>
        </w:tc>
      </w:tr>
      <w:tr w:rsidR="00BC4B19" w:rsidRPr="00BC4B19" w14:paraId="1174657A" w14:textId="77777777">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61346870" w14:textId="77777777" w:rsidR="00BC4B19" w:rsidRPr="00BC4B19" w:rsidRDefault="00BC4B19" w:rsidP="00BC4B19">
            <w:r w:rsidRPr="00BC4B19">
              <w:t>11</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3297697B" w14:textId="77777777" w:rsidR="00BC4B19" w:rsidRPr="00BC4B19" w:rsidRDefault="00BC4B19" w:rsidP="00BC4B19">
            <w:r w:rsidRPr="00BC4B19">
              <w:t>Neglect</w:t>
            </w:r>
          </w:p>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75B65086" w14:textId="77777777" w:rsidR="00BC4B19" w:rsidRPr="00BC4B19" w:rsidRDefault="00BC4B19" w:rsidP="00BC4B19">
            <w:r w:rsidRPr="00BC4B19">
              <w:t>0 = Normal</w:t>
            </w:r>
          </w:p>
        </w:tc>
        <w:tc>
          <w:tcPr>
            <w:tcW w:w="0" w:type="auto"/>
            <w:vMerge w:val="restart"/>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vAlign w:val="center"/>
            <w:hideMark/>
          </w:tcPr>
          <w:p w14:paraId="6E3C1166" w14:textId="77777777" w:rsidR="00BC4B19" w:rsidRPr="00BC4B19" w:rsidRDefault="00BC4B19" w:rsidP="00BC4B19">
            <w:r w:rsidRPr="00BC4B19">
              <w:t>_____</w:t>
            </w:r>
          </w:p>
        </w:tc>
      </w:tr>
      <w:tr w:rsidR="00BC4B19" w:rsidRPr="00BC4B19" w14:paraId="5D08346E"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965B0B1"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D38590F" w14:textId="77777777" w:rsidR="00BC4B19" w:rsidRPr="00BC4B19" w:rsidRDefault="00BC4B19" w:rsidP="00BC4B19"/>
        </w:tc>
        <w:tc>
          <w:tcPr>
            <w:tcW w:w="0" w:type="auto"/>
            <w:tcBorders>
              <w:top w:val="single" w:sz="6" w:space="0" w:color="43494A"/>
              <w:left w:val="single" w:sz="6" w:space="0" w:color="43494A"/>
              <w:bottom w:val="single" w:sz="6" w:space="0" w:color="43494A"/>
              <w:right w:val="single" w:sz="6" w:space="0" w:color="43494A"/>
            </w:tcBorders>
            <w:tcMar>
              <w:top w:w="72" w:type="dxa"/>
              <w:left w:w="144" w:type="dxa"/>
              <w:bottom w:w="72" w:type="dxa"/>
              <w:right w:w="144" w:type="dxa"/>
            </w:tcMar>
            <w:hideMark/>
          </w:tcPr>
          <w:p w14:paraId="45BD575C" w14:textId="77777777" w:rsidR="00BC4B19" w:rsidRPr="00BC4B19" w:rsidRDefault="00BC4B19" w:rsidP="00BC4B19">
            <w:r w:rsidRPr="00BC4B19">
              <w:t>1 = Mild</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BCD4622" w14:textId="77777777" w:rsidR="00BC4B19" w:rsidRPr="00BC4B19" w:rsidRDefault="00BC4B19" w:rsidP="00BC4B19"/>
        </w:tc>
      </w:tr>
      <w:tr w:rsidR="00BC4B19" w:rsidRPr="00BC4B19" w14:paraId="4DC65D02" w14:textId="77777777">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1ED05500" w14:textId="77777777" w:rsidR="00BC4B19" w:rsidRPr="00BC4B19" w:rsidRDefault="00BC4B19" w:rsidP="00BC4B19"/>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3959B033" w14:textId="77777777" w:rsidR="00BC4B19" w:rsidRPr="00BC4B19" w:rsidRDefault="00BC4B19" w:rsidP="00BC4B19"/>
        </w:tc>
        <w:tc>
          <w:tcPr>
            <w:tcW w:w="0" w:type="auto"/>
            <w:tcBorders>
              <w:top w:val="single" w:sz="6" w:space="0" w:color="43494A"/>
              <w:left w:val="single" w:sz="6" w:space="0" w:color="43494A"/>
              <w:bottom w:val="single" w:sz="6" w:space="0" w:color="665F53"/>
              <w:right w:val="single" w:sz="6" w:space="0" w:color="43494A"/>
            </w:tcBorders>
            <w:tcMar>
              <w:top w:w="72" w:type="dxa"/>
              <w:left w:w="144" w:type="dxa"/>
              <w:bottom w:w="72" w:type="dxa"/>
              <w:right w:w="144" w:type="dxa"/>
            </w:tcMar>
            <w:hideMark/>
          </w:tcPr>
          <w:p w14:paraId="40C96E24" w14:textId="77777777" w:rsidR="00BC4B19" w:rsidRPr="00BC4B19" w:rsidRDefault="00BC4B19" w:rsidP="00BC4B19">
            <w:r w:rsidRPr="00BC4B19">
              <w:t>2 = Severe</w:t>
            </w:r>
          </w:p>
        </w:tc>
        <w:tc>
          <w:tcPr>
            <w:tcW w:w="0" w:type="auto"/>
            <w:vMerge/>
            <w:tcBorders>
              <w:top w:val="single" w:sz="6" w:space="0" w:color="43494A"/>
              <w:left w:val="single" w:sz="6" w:space="0" w:color="43494A"/>
              <w:bottom w:val="single" w:sz="6" w:space="0" w:color="665F53"/>
              <w:right w:val="single" w:sz="6" w:space="0" w:color="43494A"/>
            </w:tcBorders>
            <w:vAlign w:val="center"/>
            <w:hideMark/>
          </w:tcPr>
          <w:p w14:paraId="0A933E36" w14:textId="77777777" w:rsidR="00BC4B19" w:rsidRPr="00BC4B19" w:rsidRDefault="00BC4B19" w:rsidP="00BC4B19"/>
        </w:tc>
      </w:tr>
      <w:tr w:rsidR="00BC4B19" w:rsidRPr="00BC4B19" w14:paraId="4D95614F" w14:textId="77777777">
        <w:tc>
          <w:tcPr>
            <w:tcW w:w="0" w:type="auto"/>
            <w:gridSpan w:val="3"/>
            <w:tcBorders>
              <w:top w:val="single" w:sz="6" w:space="0" w:color="665F53"/>
              <w:left w:val="single" w:sz="6" w:space="0" w:color="43494A"/>
              <w:bottom w:val="single" w:sz="6" w:space="0" w:color="43494A"/>
              <w:right w:val="single" w:sz="6" w:space="0" w:color="43494A"/>
            </w:tcBorders>
            <w:tcMar>
              <w:top w:w="72" w:type="dxa"/>
              <w:left w:w="144" w:type="dxa"/>
              <w:bottom w:w="72" w:type="dxa"/>
              <w:right w:w="144" w:type="dxa"/>
            </w:tcMar>
            <w:hideMark/>
          </w:tcPr>
          <w:p w14:paraId="4DEAE2D4" w14:textId="77777777" w:rsidR="00BC4B19" w:rsidRPr="00BC4B19" w:rsidRDefault="00BC4B19" w:rsidP="00BC4B19">
            <w:r w:rsidRPr="00BC4B19">
              <w:rPr>
                <w:b/>
                <w:bCs/>
              </w:rPr>
              <w:t>Score (out of 31):</w:t>
            </w:r>
          </w:p>
        </w:tc>
        <w:tc>
          <w:tcPr>
            <w:tcW w:w="0" w:type="auto"/>
            <w:tcBorders>
              <w:top w:val="single" w:sz="6" w:space="0" w:color="665F53"/>
              <w:left w:val="single" w:sz="6" w:space="0" w:color="43494A"/>
              <w:bottom w:val="single" w:sz="6" w:space="0" w:color="43494A"/>
              <w:right w:val="single" w:sz="6" w:space="0" w:color="43494A"/>
            </w:tcBorders>
            <w:tcMar>
              <w:top w:w="72" w:type="dxa"/>
              <w:left w:w="144" w:type="dxa"/>
              <w:bottom w:w="72" w:type="dxa"/>
              <w:right w:w="144" w:type="dxa"/>
            </w:tcMar>
            <w:vAlign w:val="center"/>
            <w:hideMark/>
          </w:tcPr>
          <w:p w14:paraId="470CB555" w14:textId="77777777" w:rsidR="00BC4B19" w:rsidRPr="00BC4B19" w:rsidRDefault="00BC4B19" w:rsidP="00BC4B19">
            <w:r w:rsidRPr="00BC4B19">
              <w:t>_____</w:t>
            </w:r>
          </w:p>
        </w:tc>
      </w:tr>
    </w:tbl>
    <w:p w14:paraId="76C2EEF5" w14:textId="77777777" w:rsidR="00BC4B19" w:rsidRPr="00BC4B19" w:rsidRDefault="00BC4B19" w:rsidP="00BC4B19">
      <w:r w:rsidRPr="00BC4B19">
        <w:t>The item numbers correspond to the NIHSS scale. The scale is shorter, having only 11 total items (versus 15 items on the NIHSS).</w:t>
      </w:r>
    </w:p>
    <w:p w14:paraId="2F563659" w14:textId="77777777" w:rsidR="00BC4B19" w:rsidRPr="00BC4B19" w:rsidRDefault="00BC4B19" w:rsidP="00BC4B19">
      <w:r w:rsidRPr="00BC4B19">
        <w:t>LOC: level of consciousness.</w:t>
      </w:r>
    </w:p>
    <w:p w14:paraId="1855D206" w14:textId="77777777" w:rsidR="00BC4B19" w:rsidRDefault="00BC4B19" w:rsidP="00BC4B19">
      <w:pPr>
        <w:rPr>
          <w:i/>
          <w:iCs/>
        </w:rPr>
      </w:pPr>
      <w:r w:rsidRPr="00BC4B19">
        <w:rPr>
          <w:i/>
          <w:iCs/>
        </w:rPr>
        <w:t>From: Meyer BC, Hemmen TM, Jackson CM, Lyden PD. Modified National Institutes of Health Stroke Scale for use in stroke clinical trials: prospective reliability and validity. Stroke 2002; 33:1261.</w:t>
      </w:r>
    </w:p>
    <w:p w14:paraId="52351D77" w14:textId="77777777" w:rsidR="00BC4B19" w:rsidRDefault="00BC4B19" w:rsidP="00BC4B19">
      <w:pPr>
        <w:rPr>
          <w:i/>
          <w:iCs/>
        </w:rPr>
      </w:pPr>
      <w:proofErr w:type="gramStart"/>
      <w:r>
        <w:rPr>
          <w:rFonts w:hint="eastAsia"/>
          <w:i/>
          <w:iCs/>
        </w:rPr>
        <w:t>@2</w:t>
      </w:r>
      <w:proofErr w:type="gramEnd"/>
    </w:p>
    <w:p w14:paraId="544C4D0E" w14:textId="20CFC350" w:rsidR="007060A4" w:rsidRDefault="007060A4" w:rsidP="00BC4B19">
      <w:pPr>
        <w:rPr>
          <w:i/>
          <w:iCs/>
        </w:rPr>
      </w:pPr>
      <w:proofErr w:type="gramStart"/>
      <w:r>
        <w:rPr>
          <w:rFonts w:hint="eastAsia"/>
          <w:i/>
          <w:iCs/>
        </w:rPr>
        <w:t>@3</w:t>
      </w:r>
      <w:proofErr w:type="gramEnd"/>
    </w:p>
    <w:p w14:paraId="247D839B" w14:textId="77777777" w:rsidR="007060A4" w:rsidRPr="007060A4" w:rsidRDefault="007060A4" w:rsidP="007060A4">
      <w:pPr>
        <w:rPr>
          <w:i/>
          <w:iCs/>
        </w:rPr>
      </w:pPr>
      <w:r w:rsidRPr="007060A4">
        <w:rPr>
          <w:b/>
          <w:bCs/>
          <w:i/>
          <w:iCs/>
        </w:rPr>
        <w:t>Manual therapy for lumbar spinal stenosis consists of specific mobilization techniques</w:t>
      </w:r>
      <w:r w:rsidRPr="007060A4">
        <w:rPr>
          <w:i/>
          <w:iCs/>
        </w:rPr>
        <w:t> targeting the lumbar spine, hips, sacroiliac joints, and neural structures, combined with individualized exercise instruction. The approach is </w:t>
      </w:r>
      <w:r w:rsidRPr="007060A4">
        <w:rPr>
          <w:b/>
          <w:bCs/>
          <w:i/>
          <w:iCs/>
        </w:rPr>
        <w:t>multimodal and pragmatic</w:t>
      </w:r>
      <w:r w:rsidRPr="007060A4">
        <w:rPr>
          <w:i/>
          <w:iCs/>
        </w:rPr>
        <w:t>, delivered over a 6-week period.</w:t>
      </w:r>
    </w:p>
    <w:p w14:paraId="7E2E9D22" w14:textId="77777777" w:rsidR="007060A4" w:rsidRPr="007060A4" w:rsidRDefault="007060A4" w:rsidP="007060A4">
      <w:pPr>
        <w:rPr>
          <w:i/>
          <w:iCs/>
        </w:rPr>
      </w:pPr>
      <w:r w:rsidRPr="007060A4">
        <w:rPr>
          <w:b/>
          <w:bCs/>
          <w:i/>
          <w:iCs/>
        </w:rPr>
        <w:lastRenderedPageBreak/>
        <w:t>Core Manual Therapy Techniques</w:t>
      </w:r>
    </w:p>
    <w:p w14:paraId="5D4F1AA9" w14:textId="77777777" w:rsidR="007060A4" w:rsidRPr="007060A4" w:rsidRDefault="007060A4" w:rsidP="007060A4">
      <w:pPr>
        <w:rPr>
          <w:i/>
          <w:iCs/>
        </w:rPr>
      </w:pPr>
      <w:r w:rsidRPr="007060A4">
        <w:rPr>
          <w:i/>
          <w:iCs/>
        </w:rPr>
        <w:t>The evidence-based manual therapy protocol includes four primary techniques: [1]</w:t>
      </w:r>
    </w:p>
    <w:p w14:paraId="3EBEA23B" w14:textId="77777777" w:rsidR="007060A4" w:rsidRPr="007060A4" w:rsidRDefault="007060A4" w:rsidP="007060A4">
      <w:pPr>
        <w:rPr>
          <w:i/>
          <w:iCs/>
        </w:rPr>
      </w:pPr>
      <w:r w:rsidRPr="007060A4">
        <w:rPr>
          <w:b/>
          <w:bCs/>
          <w:i/>
          <w:iCs/>
        </w:rPr>
        <w:t>1. Lumbar distraction mobilization</w:t>
      </w:r>
      <w:r w:rsidRPr="007060A4">
        <w:rPr>
          <w:i/>
          <w:iCs/>
        </w:rPr>
        <w:t>: Non-thrust mobilization technique that applies gentle traction to the lumbar spine to increase intervertebral space and reduce nerve root compression</w:t>
      </w:r>
    </w:p>
    <w:p w14:paraId="32628D4C" w14:textId="77777777" w:rsidR="007060A4" w:rsidRPr="007060A4" w:rsidRDefault="007060A4" w:rsidP="007060A4">
      <w:pPr>
        <w:rPr>
          <w:i/>
          <w:iCs/>
        </w:rPr>
      </w:pPr>
      <w:r w:rsidRPr="007060A4">
        <w:rPr>
          <w:b/>
          <w:bCs/>
          <w:i/>
          <w:iCs/>
        </w:rPr>
        <w:t>2. Hip joint mobilization</w:t>
      </w:r>
      <w:r w:rsidRPr="007060A4">
        <w:rPr>
          <w:i/>
          <w:iCs/>
        </w:rPr>
        <w:t>: Mobilization of the hip joint to address hip mobility restrictions that may contribute to altered lumbar mechanics and loading patterns. Hip impairments have been associated with low back pain and are considered important contributors to lumbar dysfunction [2]</w:t>
      </w:r>
    </w:p>
    <w:p w14:paraId="09D36A9D" w14:textId="77777777" w:rsidR="007060A4" w:rsidRPr="007060A4" w:rsidRDefault="007060A4" w:rsidP="007060A4">
      <w:pPr>
        <w:rPr>
          <w:i/>
          <w:iCs/>
        </w:rPr>
      </w:pPr>
      <w:r w:rsidRPr="007060A4">
        <w:rPr>
          <w:b/>
          <w:bCs/>
          <w:i/>
          <w:iCs/>
        </w:rPr>
        <w:t>3. Side posture lumbar/sacroiliac joint mobilization</w:t>
      </w:r>
      <w:r w:rsidRPr="007060A4">
        <w:rPr>
          <w:i/>
          <w:iCs/>
        </w:rPr>
        <w:t>: Mobilization techniques performed with the patient in side-lying position, targeting both the lumbar spine and sacroiliac joints to improve segmental mobility</w:t>
      </w:r>
    </w:p>
    <w:p w14:paraId="0EADBFE3" w14:textId="77777777" w:rsidR="007060A4" w:rsidRPr="007060A4" w:rsidRDefault="007060A4" w:rsidP="007060A4">
      <w:pPr>
        <w:rPr>
          <w:i/>
          <w:iCs/>
        </w:rPr>
      </w:pPr>
      <w:r w:rsidRPr="007060A4">
        <w:rPr>
          <w:b/>
          <w:bCs/>
          <w:i/>
          <w:iCs/>
        </w:rPr>
        <w:t>4. Neural mobilization</w:t>
      </w:r>
      <w:r w:rsidRPr="007060A4">
        <w:rPr>
          <w:i/>
          <w:iCs/>
        </w:rPr>
        <w:t>: Techniques designed to improve nerve mobility and reduce neural tension, addressing the neurogenic component of claudication</w:t>
      </w:r>
    </w:p>
    <w:p w14:paraId="3AA71971" w14:textId="77777777" w:rsidR="007060A4" w:rsidRPr="007060A4" w:rsidRDefault="007060A4" w:rsidP="007060A4">
      <w:pPr>
        <w:rPr>
          <w:i/>
          <w:iCs/>
        </w:rPr>
      </w:pPr>
      <w:r w:rsidRPr="007060A4">
        <w:rPr>
          <w:i/>
          <w:iCs/>
        </w:rPr>
        <w:t>Some protocols also incorporate </w:t>
      </w:r>
      <w:r w:rsidRPr="007060A4">
        <w:rPr>
          <w:b/>
          <w:bCs/>
          <w:i/>
          <w:iCs/>
        </w:rPr>
        <w:t>thrust manipulation</w:t>
      </w:r>
      <w:r w:rsidRPr="007060A4">
        <w:rPr>
          <w:i/>
          <w:iCs/>
        </w:rPr>
        <w:t> </w:t>
      </w:r>
      <w:proofErr w:type="gramStart"/>
      <w:r w:rsidRPr="007060A4">
        <w:rPr>
          <w:i/>
          <w:iCs/>
        </w:rPr>
        <w:t>to</w:t>
      </w:r>
      <w:proofErr w:type="gramEnd"/>
      <w:r w:rsidRPr="007060A4">
        <w:rPr>
          <w:i/>
          <w:iCs/>
        </w:rPr>
        <w:t xml:space="preserve"> the lumbopelvic region for patients with mobility deficits. [2]</w:t>
      </w:r>
    </w:p>
    <w:p w14:paraId="3787E3CF" w14:textId="77777777" w:rsidR="007060A4" w:rsidRPr="007060A4" w:rsidRDefault="007060A4" w:rsidP="007060A4">
      <w:pPr>
        <w:rPr>
          <w:i/>
          <w:iCs/>
        </w:rPr>
      </w:pPr>
      <w:r w:rsidRPr="007060A4">
        <w:rPr>
          <w:b/>
          <w:bCs/>
          <w:i/>
          <w:iCs/>
        </w:rPr>
        <w:t>Treatment Protocol Structure</w:t>
      </w:r>
    </w:p>
    <w:p w14:paraId="733B5B48" w14:textId="77777777" w:rsidR="007060A4" w:rsidRPr="007060A4" w:rsidRDefault="007060A4" w:rsidP="007060A4">
      <w:pPr>
        <w:rPr>
          <w:i/>
          <w:iCs/>
        </w:rPr>
      </w:pPr>
      <w:r w:rsidRPr="007060A4">
        <w:rPr>
          <w:i/>
          <w:iCs/>
        </w:rPr>
        <w:t>The typical manual therapy program follows this format: [1]</w:t>
      </w:r>
    </w:p>
    <w:p w14:paraId="4729C640" w14:textId="77777777" w:rsidR="007060A4" w:rsidRPr="007060A4" w:rsidRDefault="007060A4" w:rsidP="007060A4">
      <w:pPr>
        <w:numPr>
          <w:ilvl w:val="0"/>
          <w:numId w:val="1"/>
        </w:numPr>
        <w:rPr>
          <w:i/>
          <w:iCs/>
        </w:rPr>
      </w:pPr>
      <w:r w:rsidRPr="007060A4">
        <w:rPr>
          <w:b/>
          <w:bCs/>
          <w:i/>
          <w:iCs/>
        </w:rPr>
        <w:t>Frequency</w:t>
      </w:r>
      <w:r w:rsidRPr="007060A4">
        <w:rPr>
          <w:i/>
          <w:iCs/>
        </w:rPr>
        <w:t>: 2 sessions per week for 6 weeks (total 12 sessions)</w:t>
      </w:r>
    </w:p>
    <w:p w14:paraId="28A77113" w14:textId="77777777" w:rsidR="007060A4" w:rsidRPr="007060A4" w:rsidRDefault="007060A4" w:rsidP="007060A4">
      <w:pPr>
        <w:numPr>
          <w:ilvl w:val="0"/>
          <w:numId w:val="1"/>
        </w:numPr>
        <w:rPr>
          <w:i/>
          <w:iCs/>
        </w:rPr>
      </w:pPr>
      <w:r w:rsidRPr="007060A4">
        <w:rPr>
          <w:b/>
          <w:bCs/>
          <w:i/>
          <w:iCs/>
        </w:rPr>
        <w:t>Session duration</w:t>
      </w:r>
      <w:r w:rsidRPr="007060A4">
        <w:rPr>
          <w:i/>
          <w:iCs/>
        </w:rPr>
        <w:t>: Approximately 45 minutes per session</w:t>
      </w:r>
    </w:p>
    <w:p w14:paraId="3AA9A7FD" w14:textId="77777777" w:rsidR="007060A4" w:rsidRPr="007060A4" w:rsidRDefault="007060A4" w:rsidP="007060A4">
      <w:pPr>
        <w:numPr>
          <w:ilvl w:val="0"/>
          <w:numId w:val="1"/>
        </w:numPr>
        <w:rPr>
          <w:i/>
          <w:iCs/>
        </w:rPr>
      </w:pPr>
      <w:r w:rsidRPr="007060A4">
        <w:rPr>
          <w:b/>
          <w:bCs/>
          <w:i/>
          <w:iCs/>
        </w:rPr>
        <w:t>Session structure</w:t>
      </w:r>
      <w:r w:rsidRPr="007060A4">
        <w:rPr>
          <w:i/>
          <w:iCs/>
        </w:rPr>
        <w:t>:</w:t>
      </w:r>
    </w:p>
    <w:p w14:paraId="199E76B2" w14:textId="77777777" w:rsidR="007060A4" w:rsidRPr="007060A4" w:rsidRDefault="007060A4" w:rsidP="007060A4">
      <w:pPr>
        <w:numPr>
          <w:ilvl w:val="1"/>
          <w:numId w:val="1"/>
        </w:numPr>
        <w:rPr>
          <w:i/>
          <w:iCs/>
        </w:rPr>
      </w:pPr>
      <w:r w:rsidRPr="007060A4">
        <w:rPr>
          <w:i/>
          <w:iCs/>
        </w:rPr>
        <w:t>Warm-up using stationary bicycle</w:t>
      </w:r>
    </w:p>
    <w:p w14:paraId="6F3C3FB6" w14:textId="77777777" w:rsidR="007060A4" w:rsidRPr="007060A4" w:rsidRDefault="007060A4" w:rsidP="007060A4">
      <w:pPr>
        <w:numPr>
          <w:ilvl w:val="1"/>
          <w:numId w:val="1"/>
        </w:numPr>
        <w:rPr>
          <w:i/>
          <w:iCs/>
        </w:rPr>
      </w:pPr>
      <w:r w:rsidRPr="007060A4">
        <w:rPr>
          <w:i/>
          <w:iCs/>
        </w:rPr>
        <w:t>Manual therapy procedures (techniques listed above)</w:t>
      </w:r>
    </w:p>
    <w:p w14:paraId="75651A08" w14:textId="77777777" w:rsidR="007060A4" w:rsidRPr="007060A4" w:rsidRDefault="007060A4" w:rsidP="007060A4">
      <w:pPr>
        <w:numPr>
          <w:ilvl w:val="1"/>
          <w:numId w:val="1"/>
        </w:numPr>
        <w:rPr>
          <w:i/>
          <w:iCs/>
        </w:rPr>
      </w:pPr>
      <w:r w:rsidRPr="007060A4">
        <w:rPr>
          <w:i/>
          <w:iCs/>
        </w:rPr>
        <w:t>Individualized spinal stabilization exercises and stretching instruction</w:t>
      </w:r>
    </w:p>
    <w:p w14:paraId="42A49AEB" w14:textId="77777777" w:rsidR="007060A4" w:rsidRPr="007060A4" w:rsidRDefault="007060A4" w:rsidP="007060A4">
      <w:pPr>
        <w:rPr>
          <w:i/>
          <w:iCs/>
        </w:rPr>
      </w:pPr>
      <w:r w:rsidRPr="007060A4">
        <w:rPr>
          <w:b/>
          <w:bCs/>
          <w:i/>
          <w:iCs/>
        </w:rPr>
        <w:t>Individualized Exercise Component</w:t>
      </w:r>
    </w:p>
    <w:p w14:paraId="3FD80682" w14:textId="77777777" w:rsidR="007060A4" w:rsidRPr="007060A4" w:rsidRDefault="007060A4" w:rsidP="007060A4">
      <w:pPr>
        <w:rPr>
          <w:i/>
          <w:iCs/>
        </w:rPr>
      </w:pPr>
      <w:r w:rsidRPr="007060A4">
        <w:rPr>
          <w:i/>
          <w:iCs/>
        </w:rPr>
        <w:lastRenderedPageBreak/>
        <w:t>Each patient receives assessment for specific muscles requiring stretching or strengthening, followed by development of an individualized home exercise program. This includes: [1]</w:t>
      </w:r>
    </w:p>
    <w:p w14:paraId="5D7E7A99" w14:textId="77777777" w:rsidR="007060A4" w:rsidRPr="007060A4" w:rsidRDefault="007060A4" w:rsidP="007060A4">
      <w:pPr>
        <w:numPr>
          <w:ilvl w:val="0"/>
          <w:numId w:val="2"/>
        </w:numPr>
        <w:rPr>
          <w:i/>
          <w:iCs/>
        </w:rPr>
      </w:pPr>
      <w:r w:rsidRPr="007060A4">
        <w:rPr>
          <w:i/>
          <w:iCs/>
        </w:rPr>
        <w:t>Spinal stabilization exercises</w:t>
      </w:r>
    </w:p>
    <w:p w14:paraId="58322376" w14:textId="77777777" w:rsidR="007060A4" w:rsidRPr="007060A4" w:rsidRDefault="007060A4" w:rsidP="007060A4">
      <w:pPr>
        <w:numPr>
          <w:ilvl w:val="0"/>
          <w:numId w:val="2"/>
        </w:numPr>
        <w:rPr>
          <w:i/>
          <w:iCs/>
        </w:rPr>
      </w:pPr>
      <w:r w:rsidRPr="007060A4">
        <w:rPr>
          <w:i/>
          <w:iCs/>
        </w:rPr>
        <w:t>Targeted stretching for identified tight muscle groups</w:t>
      </w:r>
    </w:p>
    <w:p w14:paraId="16874494" w14:textId="77777777" w:rsidR="007060A4" w:rsidRPr="007060A4" w:rsidRDefault="007060A4" w:rsidP="007060A4">
      <w:pPr>
        <w:numPr>
          <w:ilvl w:val="0"/>
          <w:numId w:val="2"/>
        </w:numPr>
        <w:rPr>
          <w:i/>
          <w:iCs/>
        </w:rPr>
      </w:pPr>
      <w:r w:rsidRPr="007060A4">
        <w:rPr>
          <w:i/>
          <w:iCs/>
        </w:rPr>
        <w:t>Strengthening exercises for weak muscle groups</w:t>
      </w:r>
    </w:p>
    <w:p w14:paraId="5E5EAC05" w14:textId="77777777" w:rsidR="007060A4" w:rsidRPr="007060A4" w:rsidRDefault="007060A4" w:rsidP="007060A4">
      <w:pPr>
        <w:numPr>
          <w:ilvl w:val="0"/>
          <w:numId w:val="2"/>
        </w:numPr>
        <w:rPr>
          <w:i/>
          <w:iCs/>
        </w:rPr>
      </w:pPr>
      <w:r w:rsidRPr="007060A4">
        <w:rPr>
          <w:i/>
          <w:iCs/>
        </w:rPr>
        <w:t>Home exercise program for daily practice</w:t>
      </w:r>
    </w:p>
    <w:p w14:paraId="70FA15E1" w14:textId="77777777" w:rsidR="007060A4" w:rsidRPr="007060A4" w:rsidRDefault="007060A4" w:rsidP="007060A4">
      <w:pPr>
        <w:rPr>
          <w:i/>
          <w:iCs/>
        </w:rPr>
      </w:pPr>
      <w:r w:rsidRPr="007060A4">
        <w:rPr>
          <w:b/>
          <w:bCs/>
          <w:i/>
          <w:iCs/>
        </w:rPr>
        <w:t>Clinical Effectiveness</w:t>
      </w:r>
    </w:p>
    <w:p w14:paraId="45263F51" w14:textId="77777777" w:rsidR="007060A4" w:rsidRPr="007060A4" w:rsidRDefault="007060A4" w:rsidP="007060A4">
      <w:pPr>
        <w:rPr>
          <w:i/>
          <w:iCs/>
        </w:rPr>
      </w:pPr>
      <w:r w:rsidRPr="007060A4">
        <w:rPr>
          <w:i/>
          <w:iCs/>
        </w:rPr>
        <w:t>Manual therapy combined with individualized exercise demonstrates superior outcomes compared to other conservative approaches:</w:t>
      </w:r>
    </w:p>
    <w:p w14:paraId="6757D386" w14:textId="77777777" w:rsidR="007060A4" w:rsidRPr="007060A4" w:rsidRDefault="007060A4" w:rsidP="007060A4">
      <w:pPr>
        <w:numPr>
          <w:ilvl w:val="0"/>
          <w:numId w:val="3"/>
        </w:numPr>
        <w:rPr>
          <w:i/>
          <w:iCs/>
        </w:rPr>
      </w:pPr>
      <w:r w:rsidRPr="007060A4">
        <w:rPr>
          <w:b/>
          <w:bCs/>
          <w:i/>
          <w:iCs/>
        </w:rPr>
        <w:t>79% of patients reported improvement</w:t>
      </w:r>
      <w:r w:rsidRPr="007060A4">
        <w:rPr>
          <w:i/>
          <w:iCs/>
        </w:rPr>
        <w:t> </w:t>
      </w:r>
      <w:proofErr w:type="gramStart"/>
      <w:r w:rsidRPr="007060A4">
        <w:rPr>
          <w:i/>
          <w:iCs/>
        </w:rPr>
        <w:t>at</w:t>
      </w:r>
      <w:proofErr w:type="gramEnd"/>
      <w:r w:rsidRPr="007060A4">
        <w:rPr>
          <w:i/>
          <w:iCs/>
        </w:rPr>
        <w:t xml:space="preserve"> 6 weeks versus 41% with flexion exercises alone, with similar results maintained at 1 year [3]</w:t>
      </w:r>
    </w:p>
    <w:p w14:paraId="2F5AB85D" w14:textId="77777777" w:rsidR="007060A4" w:rsidRPr="007060A4" w:rsidRDefault="007060A4" w:rsidP="007060A4">
      <w:pPr>
        <w:numPr>
          <w:ilvl w:val="0"/>
          <w:numId w:val="3"/>
        </w:numPr>
        <w:rPr>
          <w:i/>
          <w:iCs/>
        </w:rPr>
      </w:pPr>
      <w:r w:rsidRPr="007060A4">
        <w:rPr>
          <w:i/>
          <w:iCs/>
        </w:rPr>
        <w:t>In a larger trial of 259 patients, manual therapy with individualized exercise improved Zurich Claudication Questionnaire scores significantly more at 2 months (mean difference 2.0, 95% CI 0.4-3.6) compared to medications with or without epidural injections [3]</w:t>
      </w:r>
    </w:p>
    <w:p w14:paraId="465F84DA" w14:textId="77777777" w:rsidR="007060A4" w:rsidRPr="007060A4" w:rsidRDefault="007060A4" w:rsidP="007060A4">
      <w:pPr>
        <w:numPr>
          <w:ilvl w:val="0"/>
          <w:numId w:val="3"/>
        </w:numPr>
        <w:rPr>
          <w:i/>
          <w:iCs/>
        </w:rPr>
      </w:pPr>
      <w:r w:rsidRPr="007060A4">
        <w:rPr>
          <w:b/>
          <w:bCs/>
          <w:i/>
          <w:iCs/>
        </w:rPr>
        <w:t>Walking capacity improved by 293.3 meters</w:t>
      </w:r>
      <w:r w:rsidRPr="007060A4">
        <w:rPr>
          <w:i/>
          <w:iCs/>
        </w:rPr>
        <w:t> (95% CI 61.7-524.9) in the short term compared to self-directed or group exercise [4]</w:t>
      </w:r>
    </w:p>
    <w:p w14:paraId="59787A75" w14:textId="77777777" w:rsidR="007060A4" w:rsidRPr="007060A4" w:rsidRDefault="007060A4" w:rsidP="007060A4">
      <w:pPr>
        <w:numPr>
          <w:ilvl w:val="0"/>
          <w:numId w:val="3"/>
        </w:numPr>
        <w:rPr>
          <w:i/>
          <w:iCs/>
        </w:rPr>
      </w:pPr>
      <w:r w:rsidRPr="007060A4">
        <w:rPr>
          <w:b/>
          <w:bCs/>
          <w:i/>
          <w:iCs/>
        </w:rPr>
        <w:t>Pain reduction</w:t>
      </w:r>
      <w:r w:rsidRPr="007060A4">
        <w:rPr>
          <w:i/>
          <w:iCs/>
        </w:rPr>
        <w:t>: Back pain improved by 1.1 points and leg pain by 0.9 points on pain scales (moderate-quality evidence) [4]</w:t>
      </w:r>
    </w:p>
    <w:p w14:paraId="7DFEBD7B" w14:textId="77777777" w:rsidR="007060A4" w:rsidRPr="007060A4" w:rsidRDefault="007060A4" w:rsidP="007060A4">
      <w:pPr>
        <w:rPr>
          <w:i/>
          <w:iCs/>
        </w:rPr>
      </w:pPr>
      <w:r w:rsidRPr="007060A4">
        <w:rPr>
          <w:b/>
          <w:bCs/>
          <w:i/>
          <w:iCs/>
        </w:rPr>
        <w:t>Provider Training</w:t>
      </w:r>
    </w:p>
    <w:p w14:paraId="30B815DD" w14:textId="77777777" w:rsidR="007060A4" w:rsidRPr="007060A4" w:rsidRDefault="007060A4" w:rsidP="007060A4">
      <w:pPr>
        <w:rPr>
          <w:i/>
          <w:iCs/>
        </w:rPr>
      </w:pPr>
      <w:r w:rsidRPr="007060A4">
        <w:rPr>
          <w:i/>
          <w:iCs/>
        </w:rPr>
        <w:t>The manual therapy protocol can be delivered by trained chiropractors or physical therapists who follow the same standardized treatment protocol, increasing clinical accessibility. [1]</w:t>
      </w:r>
    </w:p>
    <w:p w14:paraId="212B94A1" w14:textId="77777777" w:rsidR="007060A4" w:rsidRPr="007060A4" w:rsidRDefault="007060A4" w:rsidP="007060A4">
      <w:pPr>
        <w:rPr>
          <w:i/>
          <w:iCs/>
        </w:rPr>
      </w:pPr>
      <w:r w:rsidRPr="007060A4">
        <w:rPr>
          <w:b/>
          <w:bCs/>
          <w:i/>
          <w:iCs/>
        </w:rPr>
        <w:t>Key Principles</w:t>
      </w:r>
    </w:p>
    <w:p w14:paraId="1FF1BA0F" w14:textId="77777777" w:rsidR="007060A4" w:rsidRDefault="007060A4" w:rsidP="007060A4">
      <w:pPr>
        <w:rPr>
          <w:i/>
          <w:iCs/>
        </w:rPr>
      </w:pPr>
      <w:r w:rsidRPr="007060A4">
        <w:rPr>
          <w:i/>
          <w:iCs/>
        </w:rPr>
        <w:t>The manual therapy approach is </w:t>
      </w:r>
      <w:r w:rsidRPr="007060A4">
        <w:rPr>
          <w:b/>
          <w:bCs/>
          <w:i/>
          <w:iCs/>
        </w:rPr>
        <w:t>pragmatic and patient-centered</w:t>
      </w:r>
      <w:r w:rsidRPr="007060A4">
        <w:rPr>
          <w:i/>
          <w:iCs/>
        </w:rPr>
        <w:t>, meaning clinicians assess each patient's specific impairments and tailor the combination of manual techniques and exercises accordingly. The multimodal nature—</w:t>
      </w:r>
      <w:r w:rsidRPr="007060A4">
        <w:rPr>
          <w:i/>
          <w:iCs/>
        </w:rPr>
        <w:lastRenderedPageBreak/>
        <w:t>combining manual therapy, supervised exercise, and patient education—appears critical to effectiveness, as manual therapy alone is not typically used in isolation.</w:t>
      </w:r>
    </w:p>
    <w:p w14:paraId="57F473B7" w14:textId="6C5E41AD" w:rsidR="007060A4" w:rsidRDefault="007060A4" w:rsidP="007060A4">
      <w:pPr>
        <w:rPr>
          <w:i/>
          <w:iCs/>
        </w:rPr>
      </w:pPr>
      <w:r>
        <w:rPr>
          <w:rFonts w:hint="eastAsia"/>
          <w:i/>
          <w:iCs/>
        </w:rPr>
        <w:t>神經滑動運動</w:t>
      </w:r>
    </w:p>
    <w:p w14:paraId="1DA68F97" w14:textId="77777777" w:rsidR="007060A4" w:rsidRPr="007060A4" w:rsidRDefault="007060A4" w:rsidP="007060A4">
      <w:pPr>
        <w:rPr>
          <w:i/>
          <w:iCs/>
        </w:rPr>
      </w:pPr>
      <w:r w:rsidRPr="007060A4">
        <w:rPr>
          <w:b/>
          <w:bCs/>
          <w:i/>
          <w:iCs/>
        </w:rPr>
        <w:t>運動</w:t>
      </w:r>
      <w:proofErr w:type="gramStart"/>
      <w:r w:rsidRPr="007060A4">
        <w:rPr>
          <w:b/>
          <w:bCs/>
          <w:i/>
          <w:iCs/>
        </w:rPr>
        <w:t>一</w:t>
      </w:r>
      <w:proofErr w:type="gramEnd"/>
      <w:r w:rsidRPr="007060A4">
        <w:rPr>
          <w:b/>
          <w:bCs/>
          <w:i/>
          <w:iCs/>
        </w:rPr>
        <w:t>：坐姿（</w:t>
      </w:r>
      <w:r w:rsidRPr="007060A4">
        <w:rPr>
          <w:b/>
          <w:bCs/>
          <w:i/>
          <w:iCs/>
        </w:rPr>
        <w:t>Slump</w:t>
      </w:r>
      <w:r w:rsidRPr="007060A4">
        <w:rPr>
          <w:b/>
          <w:bCs/>
          <w:i/>
          <w:iCs/>
        </w:rPr>
        <w:t>）神經滑動運動</w:t>
      </w:r>
    </w:p>
    <w:p w14:paraId="19DF4AA1" w14:textId="77777777" w:rsidR="007060A4" w:rsidRPr="007060A4" w:rsidRDefault="007060A4" w:rsidP="007060A4">
      <w:pPr>
        <w:numPr>
          <w:ilvl w:val="0"/>
          <w:numId w:val="4"/>
        </w:numPr>
        <w:rPr>
          <w:i/>
          <w:iCs/>
        </w:rPr>
      </w:pPr>
      <w:r w:rsidRPr="007060A4">
        <w:rPr>
          <w:b/>
          <w:bCs/>
          <w:i/>
          <w:iCs/>
        </w:rPr>
        <w:t>起始姿勢：</w:t>
      </w:r>
      <w:r w:rsidRPr="007060A4">
        <w:rPr>
          <w:i/>
          <w:iCs/>
        </w:rPr>
        <w:t xml:space="preserve"> </w:t>
      </w:r>
      <w:r w:rsidRPr="007060A4">
        <w:rPr>
          <w:i/>
          <w:iCs/>
        </w:rPr>
        <w:t>挺直腰桿坐在穩固的椅子邊緣，</w:t>
      </w:r>
      <w:proofErr w:type="gramStart"/>
      <w:r w:rsidRPr="007060A4">
        <w:rPr>
          <w:i/>
          <w:iCs/>
        </w:rPr>
        <w:t>雙腳平放</w:t>
      </w:r>
      <w:proofErr w:type="gramEnd"/>
      <w:r w:rsidRPr="007060A4">
        <w:rPr>
          <w:i/>
          <w:iCs/>
        </w:rPr>
        <w:t>於地面。</w:t>
      </w:r>
    </w:p>
    <w:p w14:paraId="263ED3DD" w14:textId="77777777" w:rsidR="007060A4" w:rsidRPr="007060A4" w:rsidRDefault="007060A4" w:rsidP="007060A4">
      <w:pPr>
        <w:numPr>
          <w:ilvl w:val="0"/>
          <w:numId w:val="4"/>
        </w:numPr>
        <w:rPr>
          <w:i/>
          <w:iCs/>
        </w:rPr>
      </w:pPr>
      <w:r w:rsidRPr="007060A4">
        <w:rPr>
          <w:b/>
          <w:bCs/>
          <w:i/>
          <w:iCs/>
        </w:rPr>
        <w:t>步驟</w:t>
      </w:r>
      <w:proofErr w:type="gramStart"/>
      <w:r w:rsidRPr="007060A4">
        <w:rPr>
          <w:b/>
          <w:bCs/>
          <w:i/>
          <w:iCs/>
        </w:rPr>
        <w:t>一</w:t>
      </w:r>
      <w:proofErr w:type="gramEnd"/>
      <w:r w:rsidRPr="007060A4">
        <w:rPr>
          <w:b/>
          <w:bCs/>
          <w:i/>
          <w:iCs/>
        </w:rPr>
        <w:t>（彎腰</w:t>
      </w:r>
      <w:r w:rsidRPr="007060A4">
        <w:rPr>
          <w:b/>
          <w:bCs/>
          <w:i/>
          <w:iCs/>
        </w:rPr>
        <w:t xml:space="preserve"> + </w:t>
      </w:r>
      <w:r w:rsidRPr="007060A4">
        <w:rPr>
          <w:b/>
          <w:bCs/>
          <w:i/>
          <w:iCs/>
        </w:rPr>
        <w:t>伸直膝蓋）：</w:t>
      </w:r>
      <w:r w:rsidRPr="007060A4">
        <w:rPr>
          <w:i/>
          <w:iCs/>
        </w:rPr>
        <w:t xml:space="preserve"> </w:t>
      </w:r>
      <w:r w:rsidRPr="007060A4">
        <w:rPr>
          <w:i/>
          <w:iCs/>
        </w:rPr>
        <w:t>同時從腰部向前彎曲（低頭駝背）、伸直一條腿，並將腳趾朝小腿方向往上勾（背屈）。</w:t>
      </w:r>
    </w:p>
    <w:p w14:paraId="535282CD" w14:textId="77777777" w:rsidR="007060A4" w:rsidRPr="007060A4" w:rsidRDefault="007060A4" w:rsidP="007060A4">
      <w:pPr>
        <w:numPr>
          <w:ilvl w:val="0"/>
          <w:numId w:val="4"/>
        </w:numPr>
        <w:rPr>
          <w:i/>
          <w:iCs/>
        </w:rPr>
      </w:pPr>
      <w:r w:rsidRPr="007060A4">
        <w:rPr>
          <w:b/>
          <w:bCs/>
          <w:i/>
          <w:iCs/>
        </w:rPr>
        <w:t>步驟二（挺直</w:t>
      </w:r>
      <w:r w:rsidRPr="007060A4">
        <w:rPr>
          <w:b/>
          <w:bCs/>
          <w:i/>
          <w:iCs/>
        </w:rPr>
        <w:t xml:space="preserve"> + </w:t>
      </w:r>
      <w:r w:rsidRPr="007060A4">
        <w:rPr>
          <w:b/>
          <w:bCs/>
          <w:i/>
          <w:iCs/>
        </w:rPr>
        <w:t>彎曲膝蓋）：</w:t>
      </w:r>
      <w:r w:rsidRPr="007060A4">
        <w:rPr>
          <w:i/>
          <w:iCs/>
        </w:rPr>
        <w:t xml:space="preserve"> </w:t>
      </w:r>
      <w:r w:rsidRPr="007060A4">
        <w:rPr>
          <w:i/>
          <w:iCs/>
        </w:rPr>
        <w:t>同時恢復直立坐姿、彎曲膝蓋，並將腳趾向下壓（</w:t>
      </w:r>
      <w:proofErr w:type="gramStart"/>
      <w:r w:rsidRPr="007060A4">
        <w:rPr>
          <w:i/>
          <w:iCs/>
        </w:rPr>
        <w:t>蹠</w:t>
      </w:r>
      <w:proofErr w:type="gramEnd"/>
      <w:r w:rsidRPr="007060A4">
        <w:rPr>
          <w:i/>
          <w:iCs/>
        </w:rPr>
        <w:t>屈）。</w:t>
      </w:r>
    </w:p>
    <w:p w14:paraId="1F70D12F" w14:textId="77777777" w:rsidR="007060A4" w:rsidRPr="007060A4" w:rsidRDefault="007060A4" w:rsidP="007060A4">
      <w:pPr>
        <w:numPr>
          <w:ilvl w:val="0"/>
          <w:numId w:val="4"/>
        </w:numPr>
        <w:rPr>
          <w:i/>
          <w:iCs/>
        </w:rPr>
      </w:pPr>
      <w:r w:rsidRPr="007060A4">
        <w:rPr>
          <w:b/>
          <w:bCs/>
          <w:i/>
          <w:iCs/>
        </w:rPr>
        <w:t>重複動作：</w:t>
      </w:r>
      <w:r w:rsidRPr="007060A4">
        <w:rPr>
          <w:i/>
          <w:iCs/>
        </w:rPr>
        <w:t xml:space="preserve"> </w:t>
      </w:r>
      <w:r w:rsidRPr="007060A4">
        <w:rPr>
          <w:i/>
          <w:iCs/>
        </w:rPr>
        <w:t>在步驟</w:t>
      </w:r>
      <w:proofErr w:type="gramStart"/>
      <w:r w:rsidRPr="007060A4">
        <w:rPr>
          <w:i/>
          <w:iCs/>
        </w:rPr>
        <w:t>一</w:t>
      </w:r>
      <w:proofErr w:type="gramEnd"/>
      <w:r w:rsidRPr="007060A4">
        <w:rPr>
          <w:i/>
          <w:iCs/>
        </w:rPr>
        <w:t>與步驟二之間</w:t>
      </w:r>
      <w:proofErr w:type="gramStart"/>
      <w:r w:rsidRPr="007060A4">
        <w:rPr>
          <w:i/>
          <w:iCs/>
        </w:rPr>
        <w:t>平穩、</w:t>
      </w:r>
      <w:proofErr w:type="gramEnd"/>
      <w:r w:rsidRPr="007060A4">
        <w:rPr>
          <w:i/>
          <w:iCs/>
        </w:rPr>
        <w:t>順暢地交替進行。</w:t>
      </w:r>
    </w:p>
    <w:p w14:paraId="4615C254" w14:textId="77777777" w:rsidR="007060A4" w:rsidRPr="007060A4" w:rsidRDefault="007060A4" w:rsidP="007060A4">
      <w:pPr>
        <w:rPr>
          <w:i/>
          <w:iCs/>
        </w:rPr>
      </w:pPr>
      <w:r w:rsidRPr="007060A4">
        <w:rPr>
          <w:b/>
          <w:bCs/>
          <w:i/>
          <w:iCs/>
        </w:rPr>
        <w:t>運動二：仰臥神經滑動運動</w:t>
      </w:r>
    </w:p>
    <w:p w14:paraId="4BCCEA94" w14:textId="77777777" w:rsidR="007060A4" w:rsidRPr="007060A4" w:rsidRDefault="007060A4" w:rsidP="007060A4">
      <w:pPr>
        <w:numPr>
          <w:ilvl w:val="0"/>
          <w:numId w:val="5"/>
        </w:numPr>
        <w:rPr>
          <w:i/>
          <w:iCs/>
        </w:rPr>
      </w:pPr>
      <w:r w:rsidRPr="007060A4">
        <w:rPr>
          <w:b/>
          <w:bCs/>
          <w:i/>
          <w:iCs/>
        </w:rPr>
        <w:t>起始姿勢：</w:t>
      </w:r>
      <w:r w:rsidRPr="007060A4">
        <w:rPr>
          <w:i/>
          <w:iCs/>
        </w:rPr>
        <w:t xml:space="preserve"> </w:t>
      </w:r>
      <w:r w:rsidRPr="007060A4">
        <w:rPr>
          <w:i/>
          <w:iCs/>
        </w:rPr>
        <w:t>完全平躺，雙膝彎曲，雙</w:t>
      </w:r>
      <w:proofErr w:type="gramStart"/>
      <w:r w:rsidRPr="007060A4">
        <w:rPr>
          <w:i/>
          <w:iCs/>
        </w:rPr>
        <w:t>腳平放於床</w:t>
      </w:r>
      <w:proofErr w:type="gramEnd"/>
      <w:r w:rsidRPr="007060A4">
        <w:rPr>
          <w:i/>
          <w:iCs/>
        </w:rPr>
        <w:t>面或地面。</w:t>
      </w:r>
    </w:p>
    <w:p w14:paraId="0F501659" w14:textId="77777777" w:rsidR="007060A4" w:rsidRPr="007060A4" w:rsidRDefault="007060A4" w:rsidP="007060A4">
      <w:pPr>
        <w:numPr>
          <w:ilvl w:val="0"/>
          <w:numId w:val="5"/>
        </w:numPr>
        <w:rPr>
          <w:i/>
          <w:iCs/>
        </w:rPr>
      </w:pPr>
      <w:r w:rsidRPr="007060A4">
        <w:rPr>
          <w:b/>
          <w:bCs/>
          <w:i/>
          <w:iCs/>
        </w:rPr>
        <w:t>步驟</w:t>
      </w:r>
      <w:proofErr w:type="gramStart"/>
      <w:r w:rsidRPr="007060A4">
        <w:rPr>
          <w:b/>
          <w:bCs/>
          <w:i/>
          <w:iCs/>
        </w:rPr>
        <w:t>一</w:t>
      </w:r>
      <w:proofErr w:type="gramEnd"/>
      <w:r w:rsidRPr="007060A4">
        <w:rPr>
          <w:b/>
          <w:bCs/>
          <w:i/>
          <w:iCs/>
        </w:rPr>
        <w:t>（伸展頸部</w:t>
      </w:r>
      <w:r w:rsidRPr="007060A4">
        <w:rPr>
          <w:b/>
          <w:bCs/>
          <w:i/>
          <w:iCs/>
        </w:rPr>
        <w:t xml:space="preserve"> + </w:t>
      </w:r>
      <w:r w:rsidRPr="007060A4">
        <w:rPr>
          <w:b/>
          <w:bCs/>
          <w:i/>
          <w:iCs/>
        </w:rPr>
        <w:t>伸直膝蓋）：</w:t>
      </w:r>
      <w:r w:rsidRPr="007060A4">
        <w:rPr>
          <w:i/>
          <w:iCs/>
        </w:rPr>
        <w:t xml:space="preserve"> </w:t>
      </w:r>
      <w:r w:rsidRPr="007060A4">
        <w:rPr>
          <w:i/>
          <w:iCs/>
        </w:rPr>
        <w:t>視線向上看／頸部向後仰，同時伸直一條腿。</w:t>
      </w:r>
    </w:p>
    <w:p w14:paraId="0E75FB00" w14:textId="77777777" w:rsidR="007060A4" w:rsidRPr="007060A4" w:rsidRDefault="007060A4" w:rsidP="007060A4">
      <w:pPr>
        <w:numPr>
          <w:ilvl w:val="0"/>
          <w:numId w:val="5"/>
        </w:numPr>
        <w:rPr>
          <w:i/>
          <w:iCs/>
        </w:rPr>
      </w:pPr>
      <w:r w:rsidRPr="007060A4">
        <w:rPr>
          <w:b/>
          <w:bCs/>
          <w:i/>
          <w:iCs/>
        </w:rPr>
        <w:t>步驟二（彎曲頸部</w:t>
      </w:r>
      <w:r w:rsidRPr="007060A4">
        <w:rPr>
          <w:b/>
          <w:bCs/>
          <w:i/>
          <w:iCs/>
        </w:rPr>
        <w:t xml:space="preserve"> + </w:t>
      </w:r>
      <w:r w:rsidRPr="007060A4">
        <w:rPr>
          <w:b/>
          <w:bCs/>
          <w:i/>
          <w:iCs/>
        </w:rPr>
        <w:t>彎曲膝蓋）：</w:t>
      </w:r>
      <w:r w:rsidRPr="007060A4">
        <w:rPr>
          <w:i/>
          <w:iCs/>
        </w:rPr>
        <w:t xml:space="preserve"> </w:t>
      </w:r>
      <w:r w:rsidRPr="007060A4">
        <w:rPr>
          <w:i/>
          <w:iCs/>
        </w:rPr>
        <w:t>將下巴</w:t>
      </w:r>
      <w:proofErr w:type="gramStart"/>
      <w:r w:rsidRPr="007060A4">
        <w:rPr>
          <w:i/>
          <w:iCs/>
        </w:rPr>
        <w:t>收向胸</w:t>
      </w:r>
      <w:proofErr w:type="gramEnd"/>
      <w:r w:rsidRPr="007060A4">
        <w:rPr>
          <w:i/>
          <w:iCs/>
        </w:rPr>
        <w:t>前，同時將膝蓋彎曲回到起始姿勢。</w:t>
      </w:r>
    </w:p>
    <w:p w14:paraId="67AFE54D" w14:textId="0FA650DC" w:rsidR="007060A4" w:rsidRPr="007060A4" w:rsidRDefault="007060A4" w:rsidP="007060A4">
      <w:pPr>
        <w:numPr>
          <w:ilvl w:val="0"/>
          <w:numId w:val="5"/>
        </w:numPr>
        <w:rPr>
          <w:rFonts w:hint="eastAsia"/>
          <w:i/>
          <w:iCs/>
        </w:rPr>
      </w:pPr>
      <w:r w:rsidRPr="007060A4">
        <w:rPr>
          <w:b/>
          <w:bCs/>
          <w:i/>
          <w:iCs/>
        </w:rPr>
        <w:t>重複動作：</w:t>
      </w:r>
      <w:r w:rsidRPr="007060A4">
        <w:rPr>
          <w:i/>
          <w:iCs/>
        </w:rPr>
        <w:t xml:space="preserve"> </w:t>
      </w:r>
      <w:r w:rsidRPr="007060A4">
        <w:rPr>
          <w:i/>
          <w:iCs/>
        </w:rPr>
        <w:t>在這兩個步驟之間，以緩慢、有節奏的波浪狀動作交替進行。</w:t>
      </w:r>
    </w:p>
    <w:p w14:paraId="431C4A9A" w14:textId="6070608E" w:rsidR="007060A4" w:rsidRPr="007060A4" w:rsidRDefault="007060A4" w:rsidP="00BC4B19">
      <w:pPr>
        <w:rPr>
          <w:rFonts w:hint="eastAsia"/>
          <w:i/>
          <w:iCs/>
        </w:rPr>
      </w:pPr>
      <w:proofErr w:type="gramStart"/>
      <w:r>
        <w:rPr>
          <w:rFonts w:hint="eastAsia"/>
          <w:i/>
          <w:iCs/>
        </w:rPr>
        <w:t>@3</w:t>
      </w:r>
      <w:proofErr w:type="gramEnd"/>
    </w:p>
    <w:p w14:paraId="64E00A59" w14:textId="2B896D5C" w:rsidR="00BC4B19" w:rsidRPr="00BC4B19" w:rsidRDefault="00BC4B19" w:rsidP="00BC4B19">
      <w:pPr>
        <w:rPr>
          <w:rFonts w:hint="eastAsia"/>
        </w:rPr>
      </w:pPr>
      <w:r w:rsidRPr="00BC4B19">
        <w:rPr>
          <w:rFonts w:hint="eastAsia"/>
        </w:rPr>
        <w:t xml:space="preserve"> </w:t>
      </w:r>
    </w:p>
    <w:sectPr w:rsidR="00BC4B19" w:rsidRPr="00BC4B19">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580D"/>
    <w:multiLevelType w:val="multilevel"/>
    <w:tmpl w:val="5334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070C41"/>
    <w:multiLevelType w:val="multilevel"/>
    <w:tmpl w:val="82FC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E57252"/>
    <w:multiLevelType w:val="multilevel"/>
    <w:tmpl w:val="EC0C0C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1C1415B"/>
    <w:multiLevelType w:val="multilevel"/>
    <w:tmpl w:val="FEAE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F5F0B"/>
    <w:multiLevelType w:val="multilevel"/>
    <w:tmpl w:val="F440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83000058">
    <w:abstractNumId w:val="2"/>
  </w:num>
  <w:num w:numId="2" w16cid:durableId="1355032091">
    <w:abstractNumId w:val="4"/>
  </w:num>
  <w:num w:numId="3" w16cid:durableId="693851055">
    <w:abstractNumId w:val="0"/>
  </w:num>
  <w:num w:numId="4" w16cid:durableId="1244486038">
    <w:abstractNumId w:val="3"/>
  </w:num>
  <w:num w:numId="5" w16cid:durableId="89159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DA6"/>
    <w:rsid w:val="0015519E"/>
    <w:rsid w:val="0044305F"/>
    <w:rsid w:val="007060A4"/>
    <w:rsid w:val="00BC4B19"/>
    <w:rsid w:val="00E650D9"/>
    <w:rsid w:val="00F3009F"/>
    <w:rsid w:val="00F52D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60D87"/>
  <w15:chartTrackingRefBased/>
  <w15:docId w15:val="{51477C6F-7F7F-4DF2-AEBD-4F61167E5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52DA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52DA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52DA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F52DA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F52DA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52DA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F52DA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52DA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F52DA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F52DA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F52DA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F52DA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F52DA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F52DA6"/>
    <w:rPr>
      <w:rFonts w:eastAsiaTheme="majorEastAsia" w:cstheme="majorBidi"/>
      <w:color w:val="0F4761" w:themeColor="accent1" w:themeShade="BF"/>
    </w:rPr>
  </w:style>
  <w:style w:type="character" w:customStyle="1" w:styleId="60">
    <w:name w:val="標題 6 字元"/>
    <w:basedOn w:val="a0"/>
    <w:link w:val="6"/>
    <w:uiPriority w:val="9"/>
    <w:semiHidden/>
    <w:rsid w:val="00F52DA6"/>
    <w:rPr>
      <w:rFonts w:eastAsiaTheme="majorEastAsia" w:cstheme="majorBidi"/>
      <w:color w:val="595959" w:themeColor="text1" w:themeTint="A6"/>
    </w:rPr>
  </w:style>
  <w:style w:type="character" w:customStyle="1" w:styleId="70">
    <w:name w:val="標題 7 字元"/>
    <w:basedOn w:val="a0"/>
    <w:link w:val="7"/>
    <w:uiPriority w:val="9"/>
    <w:semiHidden/>
    <w:rsid w:val="00F52DA6"/>
    <w:rPr>
      <w:rFonts w:eastAsiaTheme="majorEastAsia" w:cstheme="majorBidi"/>
      <w:color w:val="595959" w:themeColor="text1" w:themeTint="A6"/>
    </w:rPr>
  </w:style>
  <w:style w:type="character" w:customStyle="1" w:styleId="80">
    <w:name w:val="標題 8 字元"/>
    <w:basedOn w:val="a0"/>
    <w:link w:val="8"/>
    <w:uiPriority w:val="9"/>
    <w:semiHidden/>
    <w:rsid w:val="00F52DA6"/>
    <w:rPr>
      <w:rFonts w:eastAsiaTheme="majorEastAsia" w:cstheme="majorBidi"/>
      <w:color w:val="272727" w:themeColor="text1" w:themeTint="D8"/>
    </w:rPr>
  </w:style>
  <w:style w:type="character" w:customStyle="1" w:styleId="90">
    <w:name w:val="標題 9 字元"/>
    <w:basedOn w:val="a0"/>
    <w:link w:val="9"/>
    <w:uiPriority w:val="9"/>
    <w:semiHidden/>
    <w:rsid w:val="00F52DA6"/>
    <w:rPr>
      <w:rFonts w:eastAsiaTheme="majorEastAsia" w:cstheme="majorBidi"/>
      <w:color w:val="272727" w:themeColor="text1" w:themeTint="D8"/>
    </w:rPr>
  </w:style>
  <w:style w:type="paragraph" w:styleId="a3">
    <w:name w:val="Title"/>
    <w:basedOn w:val="a"/>
    <w:next w:val="a"/>
    <w:link w:val="a4"/>
    <w:uiPriority w:val="10"/>
    <w:qFormat/>
    <w:rsid w:val="00F52DA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F52DA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52DA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F52DA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52DA6"/>
    <w:pPr>
      <w:spacing w:before="160"/>
      <w:jc w:val="center"/>
    </w:pPr>
    <w:rPr>
      <w:i/>
      <w:iCs/>
      <w:color w:val="404040" w:themeColor="text1" w:themeTint="BF"/>
    </w:rPr>
  </w:style>
  <w:style w:type="character" w:customStyle="1" w:styleId="a8">
    <w:name w:val="引文 字元"/>
    <w:basedOn w:val="a0"/>
    <w:link w:val="a7"/>
    <w:uiPriority w:val="29"/>
    <w:rsid w:val="00F52DA6"/>
    <w:rPr>
      <w:i/>
      <w:iCs/>
      <w:color w:val="404040" w:themeColor="text1" w:themeTint="BF"/>
    </w:rPr>
  </w:style>
  <w:style w:type="paragraph" w:styleId="a9">
    <w:name w:val="List Paragraph"/>
    <w:basedOn w:val="a"/>
    <w:uiPriority w:val="34"/>
    <w:qFormat/>
    <w:rsid w:val="00F52DA6"/>
    <w:pPr>
      <w:ind w:left="720"/>
      <w:contextualSpacing/>
    </w:pPr>
  </w:style>
  <w:style w:type="character" w:styleId="aa">
    <w:name w:val="Intense Emphasis"/>
    <w:basedOn w:val="a0"/>
    <w:uiPriority w:val="21"/>
    <w:qFormat/>
    <w:rsid w:val="00F52DA6"/>
    <w:rPr>
      <w:i/>
      <w:iCs/>
      <w:color w:val="0F4761" w:themeColor="accent1" w:themeShade="BF"/>
    </w:rPr>
  </w:style>
  <w:style w:type="paragraph" w:styleId="ab">
    <w:name w:val="Intense Quote"/>
    <w:basedOn w:val="a"/>
    <w:next w:val="a"/>
    <w:link w:val="ac"/>
    <w:uiPriority w:val="30"/>
    <w:qFormat/>
    <w:rsid w:val="00F52D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F52DA6"/>
    <w:rPr>
      <w:i/>
      <w:iCs/>
      <w:color w:val="0F4761" w:themeColor="accent1" w:themeShade="BF"/>
    </w:rPr>
  </w:style>
  <w:style w:type="character" w:styleId="ad">
    <w:name w:val="Intense Reference"/>
    <w:basedOn w:val="a0"/>
    <w:uiPriority w:val="32"/>
    <w:qFormat/>
    <w:rsid w:val="00F52DA6"/>
    <w:rPr>
      <w:b/>
      <w:bCs/>
      <w:smallCaps/>
      <w:color w:val="0F4761" w:themeColor="accent1" w:themeShade="BF"/>
      <w:spacing w:val="5"/>
    </w:rPr>
  </w:style>
  <w:style w:type="character" w:styleId="ae">
    <w:name w:val="Hyperlink"/>
    <w:basedOn w:val="a0"/>
    <w:uiPriority w:val="99"/>
    <w:unhideWhenUsed/>
    <w:rsid w:val="00BC4B19"/>
    <w:rPr>
      <w:color w:val="467886" w:themeColor="hyperlink"/>
      <w:u w:val="single"/>
    </w:rPr>
  </w:style>
  <w:style w:type="character" w:styleId="af">
    <w:name w:val="Unresolved Mention"/>
    <w:basedOn w:val="a0"/>
    <w:uiPriority w:val="99"/>
    <w:semiHidden/>
    <w:unhideWhenUsed/>
    <w:rsid w:val="00BC4B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193</TotalTime>
  <Pages>7</Pages>
  <Words>946</Words>
  <Characters>5397</Characters>
  <Application>Microsoft Office Word</Application>
  <DocSecurity>0</DocSecurity>
  <Lines>44</Lines>
  <Paragraphs>12</Paragraphs>
  <ScaleCrop>false</ScaleCrop>
  <Company/>
  <LinksUpToDate>false</LinksUpToDate>
  <CharactersWithSpaces>6331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ChanLin</dc:creator>
  <cp:keywords/>
  <dc:description/>
  <cp:lastModifiedBy>Chu ChanLin</cp:lastModifiedBy>
  <cp:revision>1</cp:revision>
  <dcterms:created xsi:type="dcterms:W3CDTF">2026-05-27T01:43:00Z</dcterms:created>
  <dcterms:modified xsi:type="dcterms:W3CDTF">2026-05-27T04:56:00Z</dcterms:modified>
</cp:coreProperties>
</file>