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2E2E2E" w:val="clear"/>
            <w:tcMar>
              <w:top w:type="dxa" w:w="400"/>
              <w:left w:type="dxa" w:w="360"/>
              <w:bottom w:type="dxa" w:w="400"/>
              <w:right w:type="dxa" w:w="36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C933FD"/>
                <w:sz w:val="52"/>
                <w:szCs w:val="52"/>
              </w:rPr>
              <w:t xml:space="preserve">ENTRO.LY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Admin Ledger Report Module</w:t>
            </w:r>
          </w:p>
          <w:p>
            <w:pPr>
              <w:spacing w:after="20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30F8DF"/>
                <w:sz w:val="24"/>
                <w:szCs w:val="24"/>
              </w:rPr>
              <w:t xml:space="preserve">Laporan Keuangan &amp; Expense Tracker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933FD"/>
                <w:sz w:val="20"/>
                <w:szCs w:val="20"/>
              </w:rPr>
              <w:t xml:space="preserve">─────────────────────────────────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9E349"/>
                <w:sz w:val="22"/>
                <w:szCs w:val="22"/>
              </w:rPr>
              <w:t xml:space="preserve">PRD  ·  SSD  ·  SRS</w:t>
            </w:r>
          </w:p>
          <w:p>
            <w:pPr>
              <w:spacing w:after="200" w:before="8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v1.0  |  June 2026  |  CONFIDENTIAL</w:t>
            </w:r>
          </w:p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Hailstone AI Innovations Limited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entropi.co  ·  INTERNAL USE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2E2E2E"/>
          <w:sz w:val="20"/>
          <w:szCs w:val="20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ENTROLY-ADM-LDG-PRD-001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DRAFT — Diajukan Dozer, Menunggu Approval Jim Cen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Dozer (Full-Stack Engineer, ENTRO.LY)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Backend &amp; Frontend 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Dozer — owns API, service layer, and Admin Panel 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Approval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Jim Cen (CEO/Founder) — financial scope sign-off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Target Phase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Phase 2 → Production-ready Phase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Jim Sign-off Required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YES — financial accuracy + module scope</w:t>
            </w:r>
          </w:p>
        </w:tc>
      </w:tr>
    </w:tbl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33FD"/>
          <w:sz w:val="20"/>
          <w:szCs w:val="20"/>
        </w:rPr>
        <w:t xml:space="preserve">PART 1</w:t>
      </w:r>
    </w:p>
    <w:p>
      <w:pPr>
        <w:pStyle w:val="Heading1"/>
        <w:pBdr>
          <w:bottom w:val="single" w:color="C933FD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Product Requirements Document (PRD)</w:t>
      </w:r>
    </w:p>
    <w:p>
      <w:pPr>
        <w:spacing w:after="200" w:before="1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Admin Ledger Report / Laporan Keuangan / Expense ENTRO.LY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1.1  Executive Summary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ENTRO.LY currently has a complete UnifiedLedger at the data layer — but zero admin-facing reporting surface. Finance, operations, and the engineering lead cannot answer basic questions without writing raw SQL: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How much has ENTROPI paid out in task rewards this month?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What is the total outstanding FastPay advance exposure across all creators?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What did Seedance API generation cost us last week?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Does the ledger actually balance (sum of DEBITs = sum of CREDITs)?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Which creators have negative or anomalous balances?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This module builds the Admin Ledger Report panel: a read-only financial intelligence surface gated behind RBAC, rendering live queries against UnifiedLedger through the existing UnifiedLedgerService read interface. No direct DB access. No new write paths.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This module adds ZERO new write paths to UnifiedLedger. All data is read-only. The ONLY writer to UnifiedLedger remains UnifiedLedgerService. Any engineer who adds a write in this module has the PR rejected immediately.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1.2 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Without this module, ENTROPI has no operationally accessible financial visibility. Investor readiness, FastPay risk management, and PDPA-compliant reporting all require a structured financial reporting layer.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Current state gaps: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admin-facing P&amp;L or cash flow view across the platform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way to validate ledger integrity without direct PostgreSQL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pool balance visibility (ENTRO.LY Rewards Pool, Seedance Cost Pool, Campaign Credit Pool, Points Pool)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FastPay exposure report — advance outstanding vs. settled vs. clawback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CSV/Excel export for finance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audit trail when admin manually reviews a creator's balance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1.3  Goals &amp; Non-Goals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Provide a complete, filterable ledger transaction log for admin review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Show running pool balances (ENTROPI liability/asset accounts) in real-time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Produce a creator balance summary across all 4 account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FastPay advance exposure report (outstanding, settled, clawback breakdown)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Daily/monthly reconciliation check (debit = credit integrity validation)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Expense report scoped to ENTRO.LY platform costs: task rewards, Seedance API spend, Stripe fees, campaign credits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CSV + Excel export on all report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All actions behind RBAC — minimum role: FINANCE or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Every report view access logged to AdminAuditLog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Non-Goals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new write paths to UnifiedLedger (corrections go through UnifiedLedgerService)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creator-facing financial dashboard (separate product surface)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automated accounting system integration (QuickBooks/Xero) — v2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US tax reporting (1099 generation) — v2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real-time streaming of ledger updates to admin UI — polling/refresh is acceptable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1.4  User Roles &amp; Access Matrix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Ledger Report is gated under the existing RBAC system. Access levels:</w:t>
      </w:r>
    </w:p>
    <w:p>
      <w:pPr>
        <w:spacing w:after="60" w:before="6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100"/>
        <w:gridCol w:w="13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Ledger Log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Pool Balances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Creator Balances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 CSV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Reconciliation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Expense Report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SUPER_ADMIN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ADMIN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OPS (Operator)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 — read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YES — read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Redacted PII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READ_ONLY (Viewer)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9E3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OPS role sees creator_id masked (first 8 chars only) and no wallet balance amounts on the Creator Balance page. Full amounts are FINANCE/ADMIN only. This aligns with Indonesian PDPA data minimization obligations.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1.5  User Stories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C93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US-LDG-01</w:t>
            </w:r>
          </w:p>
        </w:tc>
        <w:tc>
          <w:tcPr>
            <w:tcW w:type="dxa" w:w="75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Ledger Transaction 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FINANCE/ADMIN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view all ledger entries with filters: date range, account_type, product_context, creator_id, reference_type, direction (DEBIT/CREDIT), and currency (IDR/USD)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So that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I can audit any financial movement on the platform and investigate anomalies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Table shows: created_at (UTC), creator_id, account_type, direction, amount (DECIMAL(18,4)), currency (ISO 4217), balance_after, reference_type, reference_id, idempotency_key (truncated), product_context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Filters work independently and in combination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Pagination: 50 rows per page with cursor-based navigation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Export to CSV: all filtered rows, max 10,000 per export, DECIMAL precision preserved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5. Access is logged to AdminAuditLog with operator_id + filter params applied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20B8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US-LDG-02</w:t>
            </w:r>
          </w:p>
        </w:tc>
        <w:tc>
          <w:tcPr>
            <w:tcW w:type="dxa" w:w="75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Pool / Platform Balance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As 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ADMIN/FINANCE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see all ENTRO.LY platform pool balances: Rewards Pool (task disbursements), Points Pool (membership), Seedance Cost Pool (AI Video Factory generation spend), Campaign Credit Pool — with net balance and period movement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Dashboard card per pool: current balance, 24h change, 7d change, 30d change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Balances derived from SUM(amount WHERE direction=CREDIT) - SUM(amount WHERE direction=DEBIT) grouped by product_context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Amounts shown in IDR and USD separately; no automatic FX conversion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Warning indicator (yellow) when Rewards Pool balance falls below configurable threshold (default: IDR 5,000,000)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C93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US-LDG-03</w:t>
            </w:r>
          </w:p>
        </w:tc>
        <w:tc>
          <w:tcPr>
            <w:tcW w:type="dxa" w:w="75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Creator Balance Summary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see all creators with their current balance across all 4 account types (ENTRO_WALLET, FASTPAY_ADVANCE, CREDIT_BALANCE, MEMBERSHIP_POINTS), sortable and filterable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Table: creator_id, tiktok_username, membership_tier, ENTRO_WALLET (IDR), ENTRO_WALLET (USD), FASTPAY_ADVANCE outstanding, CREDIT_BALANCE, MEMBERSHIP_POINTS, last_activity_at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Balances computed as materialized aggregate updated every 5 minutes (or on-demand for ADMIN)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Red highlight on any creator with ENTRO_WALLET balance &lt; 0 (error state — should never occur)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Click-through to full ledger log filtered by creator_id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5. CSV export: DECIMAL(18,4) precision, ISO 4217 currency codes, UTC timestamps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20B8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US-LDG-04</w:t>
            </w:r>
          </w:p>
        </w:tc>
        <w:tc>
          <w:tcPr>
            <w:tcW w:type="dxa" w:w="75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FastPay Advance Exposure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view FastPay advance portfolio: total outstanding, total settled this period, total clawbacks, net exposure, and per-creator breakdown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Header cards: Total Advances Issued, Total Outstanding, Total Settled (Period), Total Clawbacks, Net Exposure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Per-creator table: advance amount, issued_at, expected_settlement_at, status (OUTSTANDING/SETTLED/CLAWBACK), fee amount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Data derived from UnifiedLedger WHERE account_type = FASTPAY_ADVANCE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Period filter: today, 7d, 30d, custom date range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US-LDG-05</w:t>
            </w:r>
          </w:p>
        </w:tc>
        <w:tc>
          <w:tcPr>
            <w:tcW w:type="dxa" w:w="75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Reconciliation Report — Ledger Integrity Check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run a double-entry integrity check for any date range: total DEBIT = total CREDIT, identify any orphaned entries or idempotency key violations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Run button triggers GET /admin/ledger/reconcile?from=&amp;to= — no mutation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Result: PASS (green) or FAIL (red) with breakdown: total_debits, total_credits, delta, orphaned_count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FAIL state triggers P0 Slack alert to #entroly-engineering + Jim Cen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Reconciliation run is logged to AdminAuditLog (read-only action, still auditable)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5. Scheduled automatic daily reconciliation at 00:05 UTC via BullMQ cron job (idempotent)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C93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US-LDG-06</w:t>
            </w:r>
          </w:p>
        </w:tc>
        <w:tc>
          <w:tcPr>
            <w:tcW w:type="dxa" w:w="75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5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18"/>
                <w:szCs w:val="18"/>
              </w:rPr>
              <w:t xml:space="preserve">Expense / Cost Report (ENTROPI Operational Spend)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 want to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view ENTRO.LY platform cost breakdown: task reward disbursements, Seedance API generation spend, Stripe fees on withdrawals, campaign credit disbursements — grouped by period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Acceptance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1. Cost lines derived from UnifiedLedger WHERE product_context IN (AI_FACTORY, FASTPAY) + metadata.fee fields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2. Expense categories: Task Rewards Disbursed, Seedance API Generation Cost (AI Video Factory), Stripe Fees on Wallet Withdrawals, Campaign Credits Disbursed, Welcome Bonus Credits Granted, Clawback Recoveries (income offset)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3. Period grouping: daily, weekly, monthly — with period-over-period delta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4. Net ENTRO.LY platform cost = (Task Rewards + Seedance Cost + Campaign Credits + Welcome Bonuses) - Clawback Recoveries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2E2E2E"/>
                <w:sz w:val="17"/>
                <w:szCs w:val="17"/>
              </w:rPr>
              <w:t xml:space="preserve">5. Export to CSV + Excel (.xlsx) — DECIMAL(18,4) preserved, no smart-quotes in formulas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1.6  Definition of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JIM SIGN-OFF REQUIRED</w:t>
            </w:r>
          </w:p>
        </w:tc>
        <w:tc>
          <w:tcPr>
            <w:tcW w:type="dxa" w:w="81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Dozer akan present dokumen ini ke Jim Cen sebelum sprint dimulai. Financial accuracy dan scope harus disetujui. Tidak ada implementasi sebelum Jim approve.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PR reviewed and merged to develop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All unit + integration tests pass — no skips on financial aggregation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CLAUDE.md updated with new read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DB migration committed if new materialized views added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API documented in OpenAPI/Swagger spec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Staging verified by someone other than the author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Jim Cen or Finance Lead sign-off on report accuracy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CSV export tested with DECIMAL(18,4) values — float conversion check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AdminAuditLog verified for all 6 report accesses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33FD"/>
          <w:sz w:val="20"/>
          <w:szCs w:val="20"/>
        </w:rPr>
        <w:t xml:space="preserve">PART 2</w:t>
      </w:r>
    </w:p>
    <w:p>
      <w:pPr>
        <w:pStyle w:val="Heading1"/>
        <w:pBdr>
          <w:bottom w:val="single" w:color="C933FD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System Sequence Diagrams (SSD)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All diagrams represent HTTP/API-layer interactions. No direct DB access from frontend. All financial reads go through authenticated API routes backed by read-only methods in UnifiedLedgerService.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SSD-01  Admin Login + Report Access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Actor: Admin/Finance user. Trigger: Navigate to /admin/ledger. Goal: Authenticated, RBAC-cleared access to Ledger Report panel.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A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Admin Browser         API (entroly-api)         AdminAuthService       AdminAuditLog DB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|--- GET /admin/ledger --------&gt;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|-- validateJWT(token) --&gt;|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|-- lookupAdminUser() 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|&lt;---- {role, permissions}|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[role &lt; FINANCE]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|&lt;--- 403 Forbidden ---+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[role &gt;= FINANCE]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|-- writeAuditLog ------&gt;AUDIT: {operator_id,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action: VIEW_LEDGER,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timestamp: UTC}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|&lt;--- 200 {panel_config, allowed_reports} -------|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   |                         |                      |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SSD-02  Ledger Transaction Log (Filtered Query)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Actor: Finance user. Trigger: Apply filters + click "Load Report". Goal: Filtered ledger entries with pagination.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A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Admin Browser         API                  LedgerReportService     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 GET /admin/ledger/transactions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?from=2026-06-01T00:00:00Z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&amp;to=2026-06-05T23:59:59Z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&amp;account_type=ENTRO_WALLET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&amp;direction=CREDIT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&amp;cursor=cuid_xyz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&amp;limit=50 ---------&gt; validateJWT+RBAC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|-- getLedgerEntries() --&gt;|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|-- Prisma query ------&gt;|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SELECT * FROM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unified_ledger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WHERE filters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ORDER BY created_at|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LIMIT 50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|&lt;-- [{ledger rows}] ---|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|-- logAuditEntry(QUERY_LEDGER, {filters}) -----&gt;|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|&lt;--- 200 { data:[entries], next_cursor, total_count } ------------|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    |                      |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9E3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All timestamps in API response are UTC. Frontend is responsible for converting to WIB (UTC+7) or US timezone on display. Never store or return local-time values from the API.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SSD-03  CSV Export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Actor: Finance user. Trigger: Click "Export CSV". Max 10,000 rows per export. Spawns BullMQ job for large exports.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A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Admin Browser    API              BullMQ Queue      LedgerExportWorker    S3 Storage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 POST /admin/ledger/export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{ filters, format: "csv" } -&gt;|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[count &lt;= 1000]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|-- direct CSV stream back to browser --|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|&lt;-- 200 Content-Type: text/csv --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[count &gt; 1000]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|-- enqueue(LEDGER_EXPORT_JOB, {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filters, format, operator_id,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idempotency_key}) ---------------&gt;|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|&lt;-- 202 { job_id, estimated_time } ---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|-- dequeue job --&gt;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|-- query ledger 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|-- write CSV -----&gt;|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|&lt;-- s3_signed_url -|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|&lt;-- job complete --+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 GET /admin/ledger/export/:job_id (poll) -------&gt;|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|&lt;-- 200 { status: READY, download_url: signed_url }|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|                   |                   |                   |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SSD-04  Reconciliation Check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F8DF" w:sz="1"/>
              <w:left w:val="single" w:color="30F8DF" w:sz="1"/>
              <w:bottom w:val="single" w:color="30F8DF" w:sz="1"/>
              <w:right w:val="single" w:color="30F8DF" w:sz="1"/>
            </w:tcBorders>
            <w:shd w:fill="E0FD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Actor: Admin/Finance. Trigger: Manual "Run Reconciliation" button OR scheduled BullMQ cron at 00:05 UTC daily.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A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Admin Browser / Cron    API           ReconciliationService    PostgreSQL    Slack Webhook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 GET /admin/ledger/reconcile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?from=2026-06-04T00:00:00Z 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&amp;to=2026-06-04T23:59:59Z ---------&gt;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|-- runCheck(from,to)|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|-- SUM(amount) WHERE|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direction=CREDIT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|-- SUM(amount) WHERE|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direction=DEBIT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|&lt;-- {credit_total,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debit_total}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[delta == 0]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|&lt;-- 200 { status: PASS, total_debits, total_credits, delta: 0 } -----------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[delta != 0]    |                    |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|-- logAdminAudit(RECON_FAIL) -------&gt;|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|-- POST slack alert P0 ------------&gt;|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|&lt;-- 200 { status: FAIL, delta: X, orphaned_count: N } ---------------------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  |                   |                    |                |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81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A FAIL result on reconciliation is a P0 incident. Engineering Lead + Jim Cen must be notified immediately via Slack #entroly-alerts. The BullMQ cron job is idempotent — safe to retry. It NEVER writes to UnifiedLedger.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SSD-05  Pool Balance Dashboard 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AF0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Admin Browser         API              LedgerReportService        PostgreSQL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|-- GET /admin/ledger/pools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?currencies=IDR,USD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&amp;period=30d ----------------------&gt;|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|-- getPoolBalances()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|-- GROUP BY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   product_context,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   direction, currency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|&lt;-- aggregated rows  ---|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|-- compute net per pool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|-- compute period delta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|&lt;-- 200 { pools: [    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{ name: "REWARDS_POOL",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balance_idr: DECIMAL(18,4),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balance_usd: DECIMAL(18,4),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delta_7d_idr: DECIMAL(18,4),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warning: false },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...                                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] } ------------------------------ |                        |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2E2E2E"/>
                <w:sz w:val="16"/>
                <w:szCs w:val="16"/>
              </w:rPr>
              <w:t xml:space="preserve">     |                 |                     |                        |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33FD"/>
          <w:sz w:val="20"/>
          <w:szCs w:val="20"/>
        </w:rPr>
        <w:t xml:space="preserve">PART 3</w:t>
      </w:r>
    </w:p>
    <w:p>
      <w:pPr>
        <w:pStyle w:val="Heading1"/>
        <w:pBdr>
          <w:bottom w:val="single" w:color="C933FD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Software Requirements Specification (SRS)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3.1  System Architecture &amp; Module Placement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This module lives entirely inside the existing entroly-api codebase. No new service, no new database, no new infrastructure.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 / Module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Route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src/modules/admin/ledger-report/ledger-report.controller.ts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Service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src/modules/admin/ledger-report/ledger-report.service.ts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src/modules/admin/ledger-report/ledger-report.repository.ts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Types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src/modules/admin/ledger-report/ledger-report.types.ts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tests/integration/admin/ledger-report.test.ts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Queue Job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src/shared/queue/jobs/ledger-export.job.ts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Cron Job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src/shared/queue/jobs/ledger-reconciliation.cron.ts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Prisma View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prisma/schema.prisma — LedgerBalanceSummary materialized view (new)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C933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</w:t>
            </w:r>
          </w:p>
        </w:tc>
        <w:tc>
          <w:tcPr>
            <w:tcW w:type="dxa" w:w="81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5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controller → service → repository → test. No skipping layers. LedgerReportRepository reads UnifiedLedger via Prisma. It NEVER calls UnifiedLedgerService write methods. It has NO write access.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3.2  Database Schema (Prisma)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3.2.1  Existing Table — UnifiedLedger (Reference Only)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changes to this table. All reads via Prisma query API only.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prisma/schema.prisma — existing, DO NOT MODIFY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model UnifiedLedger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              String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creatorId  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accountType     AccountType  // ENTRO_WALLET | FASTPAY_ADVANCE | CREDIT_BALANCE | MEMBERSHIP_POINTS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direction       Direction    // DEBIT | CREDIT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amount          Decimal  @db.Decimal(18,4)  // NEVER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        String   // ISO 4217: IDR | USD |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balanceAfter    Decimal  @db.Decimal(18,4)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productContext  ProductContext  // AI_FACTORY | FASTPAY | MEMBERSHIP | CASH_ADVANCE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referenceType   String   // TASK_REWARD | FASTPAY_ADVANCE | WITHDRAWAL | etc.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referenceId    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idempotencyKey  String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metadata        Json?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createdAt       DateTime @default(now())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         Creator  @relation(fields: [creatorId], references: [id])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@@index([creatorId, createdAt])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@@index([accountType, createdAt])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@@index([productContext, createdAt])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3.2.2  New: LedgerReconciliationLog Table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Persists every reconciliation run result. Required for audit trail and regression detection.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prisma/schema.prisma —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model LedgerReconciliationLog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              String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rangeFrom       DateTime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rangeTo         DateTime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totalDebits     Decimal  @db.Decimal(18,4)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totalCredits    Decimal  @db.Decimal(18,4)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delta           Decimal  @db.Decimal(18,4)  // Must be 0.0000 for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orphanedCount   Int      @default(0)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 ReconciliationStatus  // PASS |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        String   // Run separately per currency: IDR, USD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triggeredBy     String   // "CRON" | "MANUAL:{operator_id}"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createdAt       DateTime @default(now())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enum ReconciliationStatus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3.2.3  New: LedgerExportJob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prisma/schema.prisma — ADD THIS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model LedgerExportJob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              String      @id @default(cuid())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operatorId      String      // AdminUser.id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          ExportStatus  // QUEUED | PROCESSING | READY | FAILED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format          ExportFormat  // CSV | XLSX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filtersSnapshot Json         // snapshot of filters applied — immutable after creation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rowCount        Int?         // filled when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s3Key           String?      // S3 object key — null until READY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signedUrl       String?      // pre-signed URL, expires after 1h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signedUrlExpiresAt DateTime?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idempotencyKey  String      @unique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createdAt       DateTime    @default(now())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completedAt     DateTime?   @db.Timestamptz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enum ExportStatus { QUEUED PROCESSING READY FAILED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enum ExportFormat { CSV XLSX }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C933F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</w:t>
            </w:r>
          </w:p>
        </w:tc>
        <w:tc>
          <w:tcPr>
            <w:tcW w:type="dxa" w:w="8160"/>
            <w:tcBorders>
              <w:top w:val="single" w:color="C933FD" w:sz="1"/>
              <w:left w:val="single" w:color="C933FD" w:sz="1"/>
              <w:bottom w:val="single" w:color="C933FD" w:sz="1"/>
              <w:right w:val="single" w:color="C933FD" w:sz="1"/>
            </w:tcBorders>
            <w:shd w:fill="F5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Run: npx prisma migrate dev --name add_ledger_report_tables setelah menambahkan models di atas. Submit migration ke Jim untuk approval sebelum merge ke develop.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3.3  TypeScript Types &amp;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src/modules/admin/ledger-report/ledger-report.types.ts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Decimal } from "@prisma/client/runtime/library";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LedgerEntryRow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createdAt: Date;               // UTC — never local time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accountType: AccountType;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direction: "CREDIT" | "DEBIT";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amount: Decimal;               // DECIMAL(18,4) — never number or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currency: string;              // ISO 4217: IDR | USD |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balanceAfter: Decimal;         // 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productContext: ProductContext;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referenceType: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idempotencyKeyTrunc: string;   // First 16 chars only — never full key in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metadata: Record&lt;string, unknown&gt;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LedgerTransactionQuery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from: Date;                    //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to: Date;                      //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accountType?: AccountType;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direction?: "CREDIT" | "DEBIT";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currency?: "IDR" | "USD" | "POINTS";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creatorId?: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productContext?: ProductContext;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referenceType?: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cursor?: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limit: number;                 // max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PoolBalance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poolName: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productContext: ProductContext;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currency: "IDR" | "USD";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balance: Decimal;              // 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delta7d: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delta30d: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warning: boolean;              // balance &lt; threshold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ReconciliationResult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status: "PASS" | "FAIL";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currency: "IDR" | "USD";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totalDebits: Decimal;          // 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totalCredits: Decimal;         // DECIMAL(18,4)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delta: Decimal;                // 0.0000 = healthy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orphanedCount: number;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rangeFrom: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rangeTo: Date;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CreatorBalanceSummary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tiktokUsername: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membershipTier: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entroWalletIdr: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entroWalletUsd: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fastpayOutstanding: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creditBalance: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membershipPoints: Decimal;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lastActivityAt: Date | null;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ExpenseReport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period: { from: Date; to: Date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taskRewardsDisbursed: Decimal;      // ENTRO.LY task engine — IDR + USD separate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seedanceCostTotal: Decimal;         // AI Video Factory generation spend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stripeFeesOnWithdrawals: Decimal;   // Fees on ENTRO.LY wallet withdrawals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campaignCreditsDisbursed: Decimal;  // Campaign + welcome bonus credits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clawbackRecoveries: Decimal;        // Income offset — video deletion clawbacks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netPlatformCost: Decimal;           // (taskRewards + seedance + campaign) - clawbacks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currency: "IDR" | "USD";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3.4  API Contracts (OpenAPI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E2E2E"/>
                <w:sz w:val="19"/>
                <w:szCs w:val="19"/>
              </w:rPr>
              <w:t xml:space="preserve">All endpoints require Auth: Admin JWT. Minimum role: FINANCE. All write AdminAuditLog entry on access.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000"/>
        <w:gridCol w:w="4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/admin/ledger/transactions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Filtered ledger transaction log. Cursor-paginated. Limit 50.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/admin/ledger/export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Queue CSV/XLSX export job. Returns job_id for polling.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/admin/ledger/export/:jobId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Poll export job status. Returns signed S3 URL when READY.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/admin/ledger/pools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Platform pool balances with period delta.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/admin/ledger/creators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Creator balance summary table. Paginated.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/admin/ledger/fastpay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FastPay advance exposure report. Period filter.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/admin/ledger/reconcile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Run reconciliation check for date range.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/admin/ledger/reconcile/history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Past reconciliation run results.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/admin/ledger/expense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FINANCE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Platform expense/cost report by period.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3.4.1  GET /admin/ledger/transactions — 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Query Parameters: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from          string (ISO 8601 UTC) 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to            string (ISO 8601 UTC) 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account_type  "ENTRO_WALLET" | "FASTPAY_ADVANCE" | "CREDIT_BALANCE" | "MEMBERSHIP_POINTS"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direction     "CREDIT" | "DEBIT"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currency      "IDR" | "USD" | "POINTS"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creator_id    string (cuid)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product_context "AI_FACTORY" | "FASTPAY" | "MEMBERSHIP" | "CASH_ADVANCE"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reference_type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cursor        string (cuid of last seen record)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limit         number (default: 50, max: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"entries": [LedgerEntryRow[]],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"next_cursor": string |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"total_count": number,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"query_range": { "from": string, "to":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Error codes: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UNAUTHORIZED         — missing/expired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FORBIDDEN            — role below FINANCE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INVALID_DATE_RANGE   — from &gt; to, or range &gt; 366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VALIDATION_ERROR     — unknown enum value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3.4.2  GET /admin/ledger/reconcile — Response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"success":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"data":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"idr":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"status": "PASS" | "FAIL",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"total_debits": "1234567.8900",   // DECIMAL string — never float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"total_credits": "1234567.8900",  // DECIMAL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"delta": "0.0000",                // 0.0000 = healthy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"orphaned_count":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"usd": { ... same shape ...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"range_from": "2026-06-04T00:00:00Z",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"range_to": "2026-06-04T23:59:59Z",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"log_id": "cuid_of_reconciliation_log_entry"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⚠ IMPORTANT: All monetary values in API responses are Decimal strings,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never JavaScript number. Frontend must use a decimal library (decimal.js)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 display formatting. Never parseFloat() on monetary strings.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3.5  Service Implementation — Key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src/modules/admin/ledger-report/ledger-report.service.ts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Decimal } from "@prisma/client/runtime/library";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import { LedgerReportRepository } from "./ledger-report.repository";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class LedgerReportService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constructor(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private readonly repo: LedgerReportRepository,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private readonly auditLog: AdminAuditLogService,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)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async getTransactions(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query: LedgerTransactionQuery,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operator: AdminUser,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): Promise&lt;PaginatedResult&lt;LedgerEntryRow&gt;&gt;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1. Validate date range — max 366 days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this.validateDateRange(query.from, query.to);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2. Execute read via repository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result = await this.repo.findManyWithCursor(query);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3. Truncate idempotency keys — never expose full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result.entries = result.entries.map(e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...e, idempotencyKeyTrunc: e.idempotencyKey.slice(0, 16) + "...",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4. Audit log — ALWAYS, even for reads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this.auditLog.write({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operatorId: operator.id,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action: "QUERY_LEDGER_TRANSACTIONS",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metadata: { filters: query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result;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async runReconciliation(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from: Date, to: Date, currency: "IDR" | "USD",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triggeredBy: string,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): Promise&lt;ReconciliationResult&gt;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Uses integer math internally — work in basis points (x10000)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{ totalDebits, totalCredits } = await this.repo.sumByDirection(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from, to, currency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delta = totalCredits.minus(totalDebits);  // Decimal arithmetic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status = delta.isZero() ? "PASS" : "FAIL";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orphanedCount = await this.repo.countOrphanedEntries(from, to);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Persist result — always, regardless of 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this.repo.saveReconciliationLog({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rangeFrom: from, rangeTo: to, totalDebits, totalCredits,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delta, orphanedCount, status, currency, triggeredBy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if (status === "FAIL")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await this.alertService.sendP0Alert({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title: "[P0] Ledger Reconciliation FAILED",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delta: delta.toFixed(4),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currency,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range: `${from.toISOString()} → ${to.toISOString()}`,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return { status, currency, totalDebits, totalCredits, delta, orphanedCount, rangeFrom: from, rangeTo: to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3.6  BullMQ Jobs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3.6.1  LEDGER_EXPORT_JOB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src/shared/queue/jobs/ledger-export.job.ts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export interface LedgerExportJobPayload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jobId: string;         // LedgerExportJob.id — idempotency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operatorId: string;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filters: LedgerTransactionQuery;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format: "CSV" | "XLSX";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Worker must be idempotent: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Check if LedgerExportJob.status === "READY" before 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If READY already, skip — do not re-generate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- Use jobId as S3 key prefix for deterministic output path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async function processLedgerExport(payload: LedgerExportJobPayload): Promise&lt;void&gt;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job = await prisma.ledgerExportJob.findUnique({ where: { id: payload.jobId }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if (!job || job.status === "READY") return;  // idempotent guard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prisma.ledgerExportJob.update({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where: { id: payload.jobId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data: { status: "PROCESSING"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rows = await ledgerRepo.findAllForExport(payload.filters);  // NO LIMIT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buffer = format === "CSV" ? generateCSV(rows) : generateXLSX(rows);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// CSV: all Decimal values serialized as strings, never toFixed(2)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// XLSX: Decimal precision preserved — column format "0.0000"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s3Key = `ledger-exports/${payload.jobId}.${format.toLowerCase()}`;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s3.putObject({ Bucket: process.env.S3_BUCKET, Key: s3Key, Body: buffer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signedUrl = await s3.getSignedUrl("getObject", { Bucket, Key: s3Key, Expires: 3600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await prisma.ledgerExportJob.update({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where: { id: payload.jobId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data: { status: "READY", s3Key, signedUrl, signedUrlExpiresAt: new Date(Date.now()+3600_000), rowCount: rows.length, completedAt: new Date()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3.6.2  LEDGER_RECONCILIATION_CRON — Daily at 00:05 UTC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BullMQ repeatable job — defined at app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ledgerQueue.add("DAILY_RECONCILIATION", {},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repeat: { cron: "5 0 * * *" },  // 00:05 UTC every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jobId: "ledger-reconciliation-daily",  // stable ID = idempotent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Worker checks BOTH currencies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async function runDailyReconciliation()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const yesterday = getYesterdayUTCRange();  // 00:00:00Z to 23:59:59.999Z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for (const currency of ["IDR", "USD"] as const)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reconciliationService.runReconciliation(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yesterday.from, yesterday.to, currency, "CRON"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3.7  Test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CC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MANDATORY</w:t>
            </w:r>
          </w:p>
        </w:tc>
        <w:tc>
          <w:tcPr>
            <w:tcW w:type="dxa" w:w="8160"/>
            <w:tcBorders>
              <w:top w:val="single" w:color="CC0000" w:sz="1"/>
              <w:left w:val="single" w:color="CC0000" w:sz="1"/>
              <w:bottom w:val="single" w:color="CC0000" w:sz="1"/>
              <w:right w:val="single" w:color="CC0000" w:sz="1"/>
            </w:tcBorders>
            <w:shd w:fill="FF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Financial aggregation tests are non-negotiable. No skips. No "it works on my machine". All tests must pass in CI before merge.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3.7.1  Required Test Cases</w:t>
      </w:r>
    </w:p>
    <w:p>
      <w:pPr>
        <w:spacing w:after="60" w:before="60"/>
      </w:pPr>
      <w:r>
        <w:t xml:space="preserve"/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5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getTransactions returns correct rows for valid date range + filters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getTransactions returns 403 for role &lt; FINANCE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idempotencyKey is truncated in response — full key never returned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reconciliation PASS: sum(CREDIT) == sum(DEBIT) for test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reconciliation FAIL: delta != 0 triggers P0 Slack alert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reconciliation FAIL: result persisted to LedgerReconciliationLog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export job: idempotent retry — second call skips re-generation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CSV export: Decimal values are strings, not float — no precision loss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T-LDG-09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XLSX export: amounts in "0.0000" format, no smart quotes in formulas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pool balance computation: net = sum(CREDIT) - sum(DEBIT) per context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pool warning fires when balance &lt; configurable 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creator balance: negative ENTRO_WALLET balance flagged as error 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AdminAuditLog entry written for every report access (all 6 endpoints)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date range &gt; 366 days returns INVALID_DATE_RANGE 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T-LDG-15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OPS role sees masked creator_id — no full balance amounts returned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Integration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3.7.2  Integration Test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tests/integration/admin/ledger-report.test.ts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describe("LedgerReport — Financial Integrity",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let prismaTest: PrismaClient;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beforeEach(async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Seed test ledger: balanced set (debits == credits)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seedBalancedLedger(prismaTest,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entries: 100, currency: "IDR", balanced: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it("T-LDG-04: reconciliation PASS for balanced ledger",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result = await service.runReconciliation(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TEST_RANGE.from, TEST_RANGE.to, "IDR", "MANUAL:test"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expect(result.status).toBe("PASS");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expect(result.delta.isZero()).toBe(true);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it("T-LDG-05: reconciliation FAIL triggers P0 alert",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// Inject 1 orphaned CREDIT entry with no matching DEBIT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await seedOrphanEntry(prismaTest, { direction: "CREDIT", amount: "100.0000", currency: "IDR"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result = await service.runReconciliation(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TEST_RANGE.from, TEST_RANGE.to, "IDR", "MANUAL:test"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expect(result.status).toBe("FAIL");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expect(mockAlertService.sendP0Alert).toHaveBeenCalledTimes(1);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expect(result.delta.toFixed(4)).toBe("100.0000");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it("T-LDG-08: CSV export uses Decimal strings, never parseFloat", async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const csv = generateCSV([{ amount: new Decimal("12345.6789"), currency: "IDR" }]);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expect(csv).toContain("\"12345.6789\"");  // quoted string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expect(csv).not.toMatch(/12345\.6[7-9]/);  // no float coercion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});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3.8  Performance &amp; Infrastructure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API p95 latency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500ms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For date ranges up to 30 days with no special filters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Full-ledger query (90d range)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2s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Requires composite index on (created_at, account_type)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Pool balance 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300ms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Served from 5-min cached materialized aggregate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CSV export (&lt; 1000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3s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Inline streaming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CSV export (1000–10000 rows)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60s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BullMQ job, S3 upload, signed URL returned on poll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Reconciliation cron job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30s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For 24h window; all indexes in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Creator balance table (1000 creators)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&lt; 1s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Materialized view refreshed every 5 minutes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3.8.1  Required Database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These indexes MUST exist before this module goes to staging.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Verify with EXPLAIN ANALYZE on prod-scale data.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In prisma/schema.prisma — model UnifiedLedger: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@@index([creatorId, createdAt])       // exists — creator timeline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@@index([accountType, createdAt])     // exists — account type filter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@@index([productContext, createdAt])  // exists — pool balance queries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// NEW — add if not present: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@@index([direction, currency, createdAt])  // reconciliation sum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@@index([createdAt])                        // full-table date-range scan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3.9  Security &amp; Compliance Requirements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idempotencyKey is never returned in full — truncate to first 16 characters in all API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Creator wallet amounts are masked for OPS role — amounts replaced with "***" in API response at service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Creator PII (name, phone, email) is never included in ledger report exports — creator_id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AdminAuditLog entry written BEFORE returning data — if audit write fails, request fails (fail-closed)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Export S3 signed URLs expire after 1 hour — no permanent download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Date range cap: 366 days maximum per query — prevents DDOS via massive aggregation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All timestamps stored and returned in UTC — WIB/US conversion is frontend-only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Rate limit: 30 requests/minute per admin user on /admin/ledger/*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No financial data in query params — filter values POSTed in body for export, GET params kept minimal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9E3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PDPA</w:t>
            </w:r>
          </w:p>
        </w:tc>
        <w:tc>
          <w:tcPr>
            <w:tcW w:type="dxa" w:w="81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Ledger exports containing creator_id are classified as personal data under Indonesian PDPA. Export logs must be retained for 5 years. The LedgerExportJob table serves as this audit trail — do not purge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2E2E"/>
          <w:sz w:val="26"/>
          <w:szCs w:val="26"/>
        </w:rPr>
        <w:t xml:space="preserve">3.10  Admin Panel UI Specification (Frontend Reference)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Admin Panel UI screen specs — Dozer owns implementation of all screens below.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Ledger Report Nav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New sidebar item under "Finance" group. Icon: receipt/ledger icon. Min role: FINANCE.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Transaction Log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Full-width table. Filter bar at top (date picker, 4 account_type pills, direction toggle, currency select, creator search). Rows: monospace font for amounts, ISO 4217 code always shown. Amount: red text for DEBIT, green for CREDIT.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Pool Balances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5 cards in a responsive grid. Each card: pool name, balance (large number, monospace), 7d delta badge (green/red), warning badge if below threshold.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Creator Balances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Sortable table. Balance columns right-aligned. Red background row for any negative balance. Click row = filtered transaction log for that creator.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FastPay Exposure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Header summary cards + detail table. Status badges: OUTSTANDING (yellow), SETTLED (green), CLAWBACK (red).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Reconciliation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Large PASS (green) / FAIL (red) status badge. Delta amount. History table of past runs. Manual "Run Now" button — ADMIN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Expense Report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8"/>
                <w:szCs w:val="18"/>
              </w:rPr>
              <w:t xml:space="preserve">Grouped bar chart by period + breakdown table. Categories: Task Rewards, Seedance Cost, Campaign Credits, Clawback Recoveries. Net ENTRO.LY cost line highlighted. CSV export.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9E34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F9E349" w:sz="1"/>
              <w:left w:val="single" w:color="F9E349" w:sz="1"/>
              <w:bottom w:val="single" w:color="F9E349" w:sz="1"/>
              <w:right w:val="single" w:color="F9E349" w:sz="1"/>
            </w:tcBorders>
            <w:shd w:fill="FEFBE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2E2E"/>
                <w:sz w:val="19"/>
                <w:szCs w:val="19"/>
              </w:rPr>
              <w:t xml:space="preserve">All monetary amounts in the admin UI use monospace font (DM Mono or Courier). ISO 4217 codes (IDR, USD) always shown next to amounts — never currency symbols. DECIMAL precision displayed to 2 decimal places in UI but CSV exports retain full DECIMAL(18,4).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ageBreakBefore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C933FD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Appendix A — Financial Safety Checklist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Before any PR touching Ledger Report is submitted for review, the author verifies: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No INSERT/UPDATE/DELETE on unified_ledger table anywhere in this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All monetary columns use DECIMAL(18,4) in new schema — no Float, no Int for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All monetary arithmetic uses decimal.js — no native JS number math on money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Timestamps stored as Timestamptz (UTC) — no local timezone in DB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ISO 4217 currency codes (IDR, USD) — no symbols or plain numbers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idempotencyKey truncated in all API responses — 16 chars + "..."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AdminAuditLog entry written for ALL 6 report endpoints, fail-closed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LedgerExportJob is idempotent — second enqueue of same job_id is a no-op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CSV export: Decimal values serialized as strings, never float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T-LDG-01 through T-LDG-15 all passing with no skips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[ ] Jim Cen or Finance Lead has reviewed sample export output for accuracy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C933FD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2E2E2E"/>
          <w:sz w:val="32"/>
          <w:szCs w:val="32"/>
        </w:rPr>
        <w:t xml:space="preserve">Appendix B — Double-Entry Reference (ENTROPI Pools)</w:t>
      </w:r>
    </w:p>
    <w:p>
      <w:pPr>
        <w:spacing w:after="80" w:before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Reference table for the internal ENTROPI account structure represented in UnifiedLedger.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300"/>
        <w:gridCol w:w="22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Pool 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product_context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Debit = 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 = 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REWARDS_POOL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AI_FACTORY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ENTROPI 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Creator earns reward (pool decreases)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New rewards added to pool (pool increases)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SEEDANCE_COST_POOL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AI_FACTORY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ENTROPI Expense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Creator spends credit on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Cost reversed (clawback)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CAMPAIGN_CREDIT_POOL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AI_FACTORY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ENTROPI Asset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Campaign credits disbursed to creator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Campaign credits funded by brand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POINTS_POOL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MEMBERSHIP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ENTROPI Liability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Points redeemed by creator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17"/>
                <w:szCs w:val="17"/>
              </w:rPr>
              <w:t xml:space="preserve">Points earned by creator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400" w:before="400"/>
        <w:jc w:val="center"/>
      </w:pPr>
      <w:r>
        <w:rPr>
          <w:rFonts w:ascii="Arial" w:cs="Arial" w:eastAsia="Arial" w:hAnsi="Arial"/>
          <w:b/>
          <w:bCs/>
          <w:color w:val="C933FD"/>
          <w:sz w:val="20"/>
          <w:szCs w:val="20"/>
        </w:rPr>
        <w:t xml:space="preserve">— END OF DOCUMENT —</w:t>
      </w:r>
    </w:p>
    <w:p>
      <w:pPr>
        <w:jc w:val="center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ENTRO.LY Admin Ledger Report  ·  PRD + SSD + SRS v1.0  ·  Hailstone AI Innovations Limited  · 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33FD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Hailstone AI Innovations Limited  ·  </w:t>
    </w:r>
    <w:r>
      <w:rPr>
        <w:rFonts w:ascii="Arial" w:cs="Arial" w:eastAsia="Arial" w:hAnsi="Arial"/>
        <w:color w:val="999999"/>
        <w:sz w:val="16"/>
        <w:szCs w:val="16"/>
      </w:rPr>
      <w:t xml:space="preserve">Internal Use Only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C933F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33FD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ENTRO.LY Admin Ledger Report  ·  PRD + SSD + SRS v1.0  ·  Prepared by Dozer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933FD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2E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2E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2026-06-05T04:56:18.368Z</dcterms:created>
  <dcterms:modified xsi:type="dcterms:W3CDTF">2026-06-05T04:56:18.369Z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