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D250" w14:textId="30425EDA" w:rsidR="002E18AD" w:rsidRDefault="00225EAC">
      <w:pPr>
        <w:rPr>
          <w:rFonts w:ascii="Times New Roman" w:hAnsi="Times New Roman" w:cs="Times New Roman"/>
          <w:sz w:val="28"/>
          <w:szCs w:val="28"/>
        </w:rPr>
      </w:pPr>
      <w:r w:rsidRPr="00225EAC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xotirasini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bo’llmaslik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xususiyatga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ega.pythonda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tillardagi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xotiradan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joy </w:t>
      </w:r>
      <w:proofErr w:type="spellStart"/>
      <w:r>
        <w:rPr>
          <w:rFonts w:ascii="Times New Roman" w:hAnsi="Times New Roman" w:cs="Times New Roman"/>
          <w:sz w:val="28"/>
          <w:szCs w:val="28"/>
        </w:rPr>
        <w:t>ajratish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3D9334" w14:textId="2C28417D" w:rsidR="00225EAC" w:rsidRDefault="00225E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ajratish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strategiyadan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foydalaniladi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652F1B" w14:textId="6C4BF1A4" w:rsidR="00225EAC" w:rsidRDefault="0022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1.Reference counting</w:t>
      </w:r>
    </w:p>
    <w:p w14:paraId="38820C1A" w14:textId="0F57D1B4" w:rsidR="00225EAC" w:rsidRDefault="0022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2.garbage collection.</w:t>
      </w:r>
    </w:p>
    <w:p w14:paraId="37149885" w14:textId="2F394E67" w:rsidR="00225EAC" w:rsidRDefault="00225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EAC">
        <w:rPr>
          <w:rFonts w:ascii="Times New Roman" w:hAnsi="Times New Roman" w:cs="Times New Roman"/>
          <w:b/>
          <w:bCs/>
          <w:sz w:val="28"/>
          <w:szCs w:val="28"/>
        </w:rPr>
        <w:t>REFERENCE COUNTING</w:t>
      </w:r>
    </w:p>
    <w:p w14:paraId="448180C3" w14:textId="26D2A149" w:rsidR="00225EAC" w:rsidRDefault="0022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tillari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obyektga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marta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havola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qilganlligini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kuzatish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yozublarni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27B50">
        <w:rPr>
          <w:rFonts w:ascii="Times New Roman" w:hAnsi="Times New Roman" w:cs="Times New Roman"/>
          <w:sz w:val="28"/>
          <w:szCs w:val="28"/>
        </w:rPr>
        <w:t>hisoblash,xotirani</w:t>
      </w:r>
      <w:proofErr w:type="spellEnd"/>
      <w:proofErr w:type="gram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yondashuvidan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foydalaniladi.Malumot</w:t>
      </w:r>
      <w:proofErr w:type="spellEnd"/>
      <w:r w:rsidR="00F2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B50">
        <w:rPr>
          <w:rFonts w:ascii="Times New Roman" w:hAnsi="Times New Roman" w:cs="Times New Roman"/>
          <w:sz w:val="28"/>
          <w:szCs w:val="28"/>
        </w:rPr>
        <w:t>sioni</w:t>
      </w:r>
      <w:proofErr w:type="spellEnd"/>
    </w:p>
    <w:p w14:paraId="79822DEA" w14:textId="679D1EA7" w:rsidR="00F27B50" w:rsidRDefault="00F2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tilidagi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obyektning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xossasidir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ADD57F" w14:textId="67062FF8" w:rsidR="00F27B50" w:rsidRDefault="00F27B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50">
        <w:rPr>
          <w:rFonts w:ascii="Times New Roman" w:hAnsi="Times New Roman" w:cs="Times New Roman"/>
          <w:b/>
          <w:bCs/>
          <w:sz w:val="28"/>
          <w:szCs w:val="28"/>
        </w:rPr>
        <w:t>GARBAGE COLLECTION</w:t>
      </w:r>
    </w:p>
    <w:p w14:paraId="736B2F5B" w14:textId="77777777" w:rsidR="00F27B50" w:rsidRPr="00F27B50" w:rsidRDefault="00F27B50">
      <w:pPr>
        <w:rPr>
          <w:rFonts w:ascii="Times New Roman" w:hAnsi="Times New Roman" w:cs="Times New Roman"/>
          <w:sz w:val="28"/>
          <w:szCs w:val="28"/>
        </w:rPr>
      </w:pPr>
    </w:p>
    <w:p w14:paraId="2DE93B85" w14:textId="026B4CEE" w:rsidR="00F27B50" w:rsidRDefault="00F27B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Chiqindilarni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yig’ish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imkoni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bolmaagan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foydalanilmaydigan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xotiarani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tillarida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qo’llaniladigan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xotuirani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usuli.Bu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oqishni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olishga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xotiradan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optimallashtirishga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taqsimlashga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C3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="001D2C38">
        <w:rPr>
          <w:rFonts w:ascii="Times New Roman" w:hAnsi="Times New Roman" w:cs="Times New Roman"/>
          <w:sz w:val="28"/>
          <w:szCs w:val="28"/>
        </w:rPr>
        <w:t>.</w:t>
      </w:r>
    </w:p>
    <w:p w14:paraId="6F8B0A03" w14:textId="5D315528" w:rsidR="001D2C38" w:rsidRDefault="001D2C38" w:rsidP="001D2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50">
        <w:rPr>
          <w:rFonts w:ascii="Times New Roman" w:hAnsi="Times New Roman" w:cs="Times New Roman"/>
          <w:b/>
          <w:bCs/>
          <w:sz w:val="28"/>
          <w:szCs w:val="28"/>
        </w:rPr>
        <w:t>GARBAGE COLLECTION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foydali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tomonlari</w:t>
      </w:r>
      <w:proofErr w:type="spellEnd"/>
    </w:p>
    <w:p w14:paraId="57C772DB" w14:textId="77777777" w:rsidR="001D2C38" w:rsidRPr="001D2C38" w:rsidRDefault="001D2C38" w:rsidP="001D2C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Avtomatlashtirilgan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boshqaruvi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Xotiraning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oqishi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oldini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tugashi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ehtimolini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kamaytirish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yig'uvchisi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havola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qilinmagan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ob'ektlarni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tashlaydi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>.</w:t>
      </w:r>
    </w:p>
    <w:p w14:paraId="198E2BE1" w14:textId="77777777" w:rsidR="001D2C38" w:rsidRPr="001D2C38" w:rsidRDefault="001D2C38" w:rsidP="001D2C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osonlashdi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yig'uvchi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dasturchilarni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qo'lda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zaruratidan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ozod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shunda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diqqatlarini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yaratishga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qaratishlari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dasturchilar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amaliyroq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tilga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aylantiradi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>.</w:t>
      </w:r>
    </w:p>
    <w:p w14:paraId="7E3614ED" w14:textId="77777777" w:rsidR="001D2C38" w:rsidRPr="001D2C38" w:rsidRDefault="001D2C38" w:rsidP="001D2C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C38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tozalash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Chiqindilarni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qurilmasi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avlodlar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qisqa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muddatli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ob'ektlarni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tezda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paytida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effektlarini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minimallashtirish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mo'ljallangan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>.</w:t>
      </w:r>
    </w:p>
    <w:p w14:paraId="489CCB94" w14:textId="1742FB12" w:rsidR="001D2C38" w:rsidRDefault="001D2C38" w:rsidP="001D2C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Moslashtirilgan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sozlamalar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yig'uvchi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sozlamalarini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moslashtirish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imkoniyatlarini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avlodlar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chegaralarni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sozlash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chiquvchilarga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o'zlarining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talablari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yig'ish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jarayonini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nozik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sozlash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imkonini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C3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1D2C38">
        <w:rPr>
          <w:rFonts w:ascii="Times New Roman" w:hAnsi="Times New Roman" w:cs="Times New Roman"/>
          <w:sz w:val="28"/>
          <w:szCs w:val="28"/>
        </w:rPr>
        <w:t>.</w:t>
      </w:r>
    </w:p>
    <w:p w14:paraId="0A3CB21A" w14:textId="77777777" w:rsidR="00102FF7" w:rsidRDefault="00102FF7" w:rsidP="00102F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9FC25" w14:textId="479DC288" w:rsidR="00102FF7" w:rsidRDefault="00102FF7" w:rsidP="00102F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50">
        <w:rPr>
          <w:rFonts w:ascii="Times New Roman" w:hAnsi="Times New Roman" w:cs="Times New Roman"/>
          <w:b/>
          <w:bCs/>
          <w:sz w:val="28"/>
          <w:szCs w:val="28"/>
        </w:rPr>
        <w:lastRenderedPageBreak/>
        <w:t>GARBAGE COLLECTION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kamchiliklari</w:t>
      </w:r>
      <w:proofErr w:type="spellEnd"/>
    </w:p>
    <w:p w14:paraId="52C734CE" w14:textId="77777777" w:rsidR="00102FF7" w:rsidRPr="00102FF7" w:rsidRDefault="00102FF7" w:rsidP="00102F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samaradorligiga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ta'siri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Garchi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yig'uvchi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ishlatilmagan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tozalash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mo'ljallangan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-da,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ayniqsa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ko'p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sonli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ob'ektlar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ishlashda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protsessor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sarfi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biroz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>.</w:t>
      </w:r>
    </w:p>
    <w:p w14:paraId="3F41ADD5" w14:textId="77777777" w:rsidR="00102FF7" w:rsidRPr="00102FF7" w:rsidRDefault="00102FF7" w:rsidP="00102F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boshqarishning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qiyinligi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: Python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yig'uvchisi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boshqarishni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osonlashtirsa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-da,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undan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muvaffaqiyatli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ob'ektning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muddati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ob'ektga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havolalar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yig'ish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algoritmlari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tushunchalarni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bilishni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qilishi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>.</w:t>
      </w:r>
    </w:p>
    <w:p w14:paraId="55B6ACE7" w14:textId="77777777" w:rsidR="00102FF7" w:rsidRPr="00102FF7" w:rsidRDefault="00102FF7" w:rsidP="00102F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ustidan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cheklangan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nazorat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yig'uvchining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avtonom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tabiati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chiquvchilarga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tozalashning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xatti-harakatlarini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kam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nazorat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ustidan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nozik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nazorat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ko'plab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stsenariylari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ideal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bo'lmasligi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>.</w:t>
      </w:r>
    </w:p>
    <w:p w14:paraId="7FA6B0CF" w14:textId="06B7316B" w:rsidR="00102FF7" w:rsidRDefault="00102FF7" w:rsidP="00102F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Xatolik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potentsiali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Garchi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axlat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yig'uvchi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ishonchli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mo'ljallangan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-da, u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xatolarga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atipik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xatti-harakatlarga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to'sqinlik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qilmaydi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xotiraning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oqishi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ob'ektni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noto'g'ri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tozalashga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>.</w:t>
      </w:r>
    </w:p>
    <w:p w14:paraId="3CEF7A70" w14:textId="609B616C" w:rsidR="00102FF7" w:rsidRPr="00102FF7" w:rsidRDefault="00102FF7" w:rsidP="00102F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FF7">
        <w:rPr>
          <w:rFonts w:ascii="Times New Roman" w:hAnsi="Times New Roman" w:cs="Times New Roman"/>
          <w:b/>
          <w:bCs/>
          <w:sz w:val="28"/>
          <w:szCs w:val="28"/>
        </w:rPr>
        <w:t>DYNAMIC TYPING</w:t>
      </w:r>
    </w:p>
    <w:p w14:paraId="08CEAF33" w14:textId="4108FEF6" w:rsidR="00102FF7" w:rsidRPr="001D2C38" w:rsidRDefault="00102FF7" w:rsidP="00102FF7">
      <w:pPr>
        <w:rPr>
          <w:rFonts w:ascii="Times New Roman" w:hAnsi="Times New Roman" w:cs="Times New Roman"/>
          <w:sz w:val="28"/>
          <w:szCs w:val="28"/>
        </w:rPr>
      </w:pPr>
      <w:r w:rsidRPr="00102FF7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tarzda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yoziladi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ya'ni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o'zgaruvchilar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turlari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kompilyatsiya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paytida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vaqtida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aniqlanadi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tekshiriladi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. Python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tarzda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terilgan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tillarda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oʻzgaruvchi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turini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ishlatishdan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eʼlon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shart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102FF7">
        <w:rPr>
          <w:rFonts w:ascii="Times New Roman" w:hAnsi="Times New Roman" w:cs="Times New Roman"/>
          <w:sz w:val="28"/>
          <w:szCs w:val="28"/>
        </w:rPr>
        <w:t>.</w:t>
      </w:r>
    </w:p>
    <w:p w14:paraId="697306F9" w14:textId="7C7522BA" w:rsidR="001D2C38" w:rsidRDefault="00102F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2FF7">
        <w:rPr>
          <w:rFonts w:ascii="Times New Roman" w:hAnsi="Times New Roman" w:cs="Times New Roman"/>
          <w:b/>
          <w:bCs/>
          <w:sz w:val="32"/>
          <w:szCs w:val="32"/>
        </w:rPr>
        <w:t>Mutable and immutable</w:t>
      </w:r>
    </w:p>
    <w:p w14:paraId="7314B51E" w14:textId="7DE58176" w:rsidR="00102FF7" w:rsidRDefault="00102FF7">
      <w:pPr>
        <w:rPr>
          <w:rFonts w:ascii="Times New Roman" w:hAnsi="Times New Roman" w:cs="Times New Roman"/>
          <w:sz w:val="32"/>
          <w:szCs w:val="32"/>
        </w:rPr>
      </w:pPr>
      <w:r w:rsidRPr="00102FF7">
        <w:rPr>
          <w:rFonts w:ascii="Times New Roman" w:hAnsi="Times New Roman" w:cs="Times New Roman"/>
          <w:sz w:val="32"/>
          <w:szCs w:val="32"/>
        </w:rPr>
        <w:t xml:space="preserve">Python-da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turlari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o'zgaruvchan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o'zgarmas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turlariga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bo'linadi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O'zgaruvchan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turi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bu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qiymatlari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o'zgartirilishi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mumkin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bo'lganlar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o'zgarmas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turi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esa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qiymatlarni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o'zgartirib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bo'lmaydigan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2FF7">
        <w:rPr>
          <w:rFonts w:ascii="Times New Roman" w:hAnsi="Times New Roman" w:cs="Times New Roman"/>
          <w:sz w:val="32"/>
          <w:szCs w:val="32"/>
        </w:rPr>
        <w:t>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hisoblanadi</w:t>
      </w:r>
      <w:proofErr w:type="spellEnd"/>
      <w:r w:rsidRPr="00102FF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8A485C6" w14:textId="22677D3C" w:rsidR="00A97E71" w:rsidRDefault="00A97E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O’zgarmas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obyektlarga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int,float</w:t>
      </w:r>
      <w:proofErr w:type="gramEnd"/>
      <w:r>
        <w:rPr>
          <w:rFonts w:ascii="Times New Roman" w:hAnsi="Times New Roman" w:cs="Times New Roman"/>
          <w:sz w:val="32"/>
          <w:szCs w:val="32"/>
        </w:rPr>
        <w:t>,bool,string,tuple,Unicode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kabi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datatypelarni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kiritishmiz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mumkin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73C2F8D" w14:textId="6F849B2E" w:rsidR="00A97E71" w:rsidRDefault="00A97E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O’zgaruvchan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obyektlarga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 dictionary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kabilar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misol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bo’la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oladi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D422394" w14:textId="7D5BC5F2" w:rsidR="00A97E71" w:rsidRDefault="00A97E71">
      <w:pPr>
        <w:rPr>
          <w:rFonts w:ascii="Times New Roman" w:hAnsi="Times New Roman" w:cs="Times New Roman"/>
          <w:sz w:val="32"/>
          <w:szCs w:val="32"/>
        </w:rPr>
      </w:pPr>
    </w:p>
    <w:p w14:paraId="44C5C54E" w14:textId="20A2FA67" w:rsidR="00A97E71" w:rsidRDefault="00A97E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Ozgarmas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obyektlarga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kirish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tezroq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o’zgartirish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qiyin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76CFF29" w14:textId="0B044FE9" w:rsidR="00A97E71" w:rsidRDefault="00A97E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Ozgaruvchan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obyektni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ozgartirish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oson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F7A5132" w14:textId="39877B26" w:rsidR="00A97E71" w:rsidRDefault="00A97E71" w:rsidP="00A97E71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A97E71">
        <w:rPr>
          <w:rFonts w:ascii="Times New Roman" w:hAnsi="Times New Roman" w:cs="Times New Roman"/>
          <w:sz w:val="32"/>
          <w:szCs w:val="32"/>
          <w:lang w:val="uz-Latn-UZ"/>
        </w:rPr>
        <w:lastRenderedPageBreak/>
        <w:t xml:space="preserve">Biroq, o'zgarmaslikda ham istisno mavjud. Biz bilamizki, Python-dagi kortej o'zgarmasdir. Lekin kortej ob'ektlarga o'zgarmas bog'lanishlarga ega bo'lgan nomlar ketma-ketligidan iborat. </w:t>
      </w:r>
    </w:p>
    <w:p w14:paraId="1D8C3A7F" w14:textId="08A08296" w:rsidR="00A97E71" w:rsidRPr="00213D46" w:rsidRDefault="00213D46" w:rsidP="00A97E71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213D46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IS OPERATOR</w:t>
      </w:r>
      <w:r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I</w:t>
      </w:r>
    </w:p>
    <w:p w14:paraId="2F4252A8" w14:textId="3F77EFE7" w:rsidR="00213D46" w:rsidRDefault="00213D46" w:rsidP="00A97E71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213D46">
        <w:rPr>
          <w:rFonts w:ascii="Times New Roman" w:hAnsi="Times New Roman" w:cs="Times New Roman"/>
          <w:sz w:val="32"/>
          <w:szCs w:val="32"/>
          <w:lang w:val="uz-Latn-UZ"/>
        </w:rPr>
        <w:t>python identifikatsiya operatorlari (</w:t>
      </w:r>
      <w:r>
        <w:rPr>
          <w:rFonts w:ascii="Times New Roman" w:hAnsi="Times New Roman" w:cs="Times New Roman"/>
          <w:sz w:val="32"/>
          <w:szCs w:val="32"/>
          <w:lang w:val="uz-Latn-UZ"/>
        </w:rPr>
        <w:t>is</w:t>
      </w:r>
      <w:r w:rsidRPr="00213D46">
        <w:rPr>
          <w:rFonts w:ascii="Times New Roman" w:hAnsi="Times New Roman" w:cs="Times New Roman"/>
          <w:sz w:val="32"/>
          <w:szCs w:val="32"/>
          <w:lang w:val="uz-Latn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Latn-UZ"/>
        </w:rPr>
        <w:t>is not</w:t>
      </w:r>
      <w:r w:rsidRPr="00213D46">
        <w:rPr>
          <w:rFonts w:ascii="Times New Roman" w:hAnsi="Times New Roman" w:cs="Times New Roman"/>
          <w:sz w:val="32"/>
          <w:szCs w:val="32"/>
          <w:lang w:val="uz-Latn-UZ"/>
        </w:rPr>
        <w:t>) ob'ektlarni identifikatoriga qarab solishtirish uchun ishlatiladi. Agar operatorning har ikki tomonidagi o'zgaruvchilar aynan bir xil ob'ektga ishora qilsa, "is" operatorining baholashi to'g'ri bo'ladi. Aks holda, bu bizga noto'g'ri baho beradi.</w:t>
      </w:r>
    </w:p>
    <w:p w14:paraId="773B4249" w14:textId="69525CC0" w:rsidR="00E048FE" w:rsidRDefault="00E048FE" w:rsidP="00A97E71">
      <w:pPr>
        <w:rPr>
          <w:rFonts w:ascii="Times New Roman" w:hAnsi="Times New Roman" w:cs="Times New Roman"/>
          <w:b/>
          <w:bCs/>
          <w:sz w:val="32"/>
          <w:szCs w:val="32"/>
          <w:lang w:val="uz-Latn-UZ"/>
        </w:rPr>
      </w:pPr>
      <w:r w:rsidRPr="00E048FE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IS VA == NING FARQI</w:t>
      </w:r>
    </w:p>
    <w:p w14:paraId="17BD24EB" w14:textId="3810E0B2" w:rsidR="00E048FE" w:rsidRPr="00E048FE" w:rsidRDefault="00E048FE" w:rsidP="00A97E71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E048FE">
        <w:rPr>
          <w:rFonts w:ascii="Times New Roman" w:hAnsi="Times New Roman" w:cs="Times New Roman"/>
          <w:sz w:val="32"/>
          <w:szCs w:val="32"/>
          <w:lang w:val="uz-Latn-UZ"/>
        </w:rPr>
        <w:t>Python identifikatsiya operatori (is) va tenglik operatori (==) o'rtasida nozik farq bor. Raqamlarni solishtirish uchun Python is operatoridan foydalanganda kodingiz yaxshi ishlashi mumkin, ammo u to'satdan yo'q. Python operatori == operatoridan tezroq ekanligini qaerdadir eshitgan bo'lishingiz mumkin yoki u ko'proq Pythonik ko'rinishini his qilishingiz mumkin. Biroq, shuni yodda tutish kerakki, ushbu operatorlar o'zlarini bir xil tutmaydilar.</w:t>
      </w:r>
    </w:p>
    <w:p w14:paraId="73CFA4F4" w14:textId="386D480D" w:rsidR="00213D46" w:rsidRPr="00213D46" w:rsidRDefault="00213D46" w:rsidP="00A97E71">
      <w:pPr>
        <w:rPr>
          <w:rFonts w:ascii="Times New Roman" w:hAnsi="Times New Roman" w:cs="Times New Roman"/>
          <w:b/>
          <w:bCs/>
          <w:sz w:val="32"/>
          <w:szCs w:val="32"/>
          <w:lang w:val="uz-Latn-UZ"/>
        </w:rPr>
      </w:pPr>
      <w:r w:rsidRPr="00213D46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NONE</w:t>
      </w:r>
    </w:p>
    <w:p w14:paraId="3512C33E" w14:textId="53F02994" w:rsidR="00102FF7" w:rsidRPr="00E048FE" w:rsidRDefault="00E048F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E048FE">
        <w:rPr>
          <w:rFonts w:ascii="Times New Roman" w:hAnsi="Times New Roman" w:cs="Times New Roman"/>
          <w:sz w:val="28"/>
          <w:szCs w:val="28"/>
          <w:lang w:val="uz-Latn-UZ"/>
        </w:rPr>
        <w:t>None kalit so'zi null o'zgaruvchini yoki ob'ektni aniqlash uchun ishlatiladi. Pythonda None kalit so'zi ob'ekt bo'lib, u NoneType sinfining ma'lumotlar turidir. Biz hech qanday o'zgaruvchiga None ni belgilashimiz mumkin, lekin siz boshqa NoneType obyektlarini yarata olmaysiz.</w:t>
      </w:r>
    </w:p>
    <w:sectPr w:rsidR="00102FF7" w:rsidRPr="00E048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A"/>
    <w:rsid w:val="00102FF7"/>
    <w:rsid w:val="001D2C38"/>
    <w:rsid w:val="00213D46"/>
    <w:rsid w:val="00225EAC"/>
    <w:rsid w:val="004151AA"/>
    <w:rsid w:val="008C1F92"/>
    <w:rsid w:val="00A97E71"/>
    <w:rsid w:val="00B96BFA"/>
    <w:rsid w:val="00BC1B1B"/>
    <w:rsid w:val="00E048FE"/>
    <w:rsid w:val="00F2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337"/>
  <w15:chartTrackingRefBased/>
  <w15:docId w15:val="{049197D9-916A-4FBB-8039-C69A2BC0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mekhmonaliev</dc:creator>
  <cp:keywords/>
  <dc:description/>
  <cp:lastModifiedBy>Mr_ mekhmonaliev</cp:lastModifiedBy>
  <cp:revision>3</cp:revision>
  <dcterms:created xsi:type="dcterms:W3CDTF">2024-01-08T08:54:00Z</dcterms:created>
  <dcterms:modified xsi:type="dcterms:W3CDTF">2024-01-08T10:07:00Z</dcterms:modified>
</cp:coreProperties>
</file>