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D9" w:rsidRPr="00A90D5F" w:rsidRDefault="002D57D9" w:rsidP="002D57D9">
      <w:pPr>
        <w:pStyle w:val="Title"/>
        <w:rPr>
          <w:b/>
        </w:rPr>
      </w:pPr>
      <w:r w:rsidRPr="00A90D5F">
        <w:rPr>
          <w:b/>
        </w:rPr>
        <w:t>Usage Guide</w:t>
      </w:r>
    </w:p>
    <w:p w:rsidR="002D57D9" w:rsidRDefault="002D57D9" w:rsidP="002D57D9"/>
    <w:p w:rsidR="002D57D9" w:rsidRPr="002D57D9" w:rsidRDefault="002D57D9" w:rsidP="002D57D9">
      <w:pPr>
        <w:pStyle w:val="Heading1"/>
      </w:pPr>
      <w:r>
        <w:t>Run</w:t>
      </w:r>
      <w:r w:rsidR="00F46ED2">
        <w:t>ning</w:t>
      </w:r>
      <w:r>
        <w:t xml:space="preserve"> the PCRF Test Tool</w:t>
      </w:r>
    </w:p>
    <w:p w:rsidR="00EA04EB" w:rsidRDefault="00EA04EB" w:rsidP="002D57D9">
      <w:pPr>
        <w:pStyle w:val="ListParagraph"/>
        <w:numPr>
          <w:ilvl w:val="0"/>
          <w:numId w:val="1"/>
        </w:numPr>
      </w:pPr>
      <w:proofErr w:type="spellStart"/>
      <w:r>
        <w:t>Untar</w:t>
      </w:r>
      <w:proofErr w:type="spellEnd"/>
      <w:r>
        <w:t xml:space="preserve"> the package</w:t>
      </w:r>
    </w:p>
    <w:p w:rsidR="002D57D9" w:rsidRDefault="002D57D9" w:rsidP="002D57D9">
      <w:pPr>
        <w:pStyle w:val="ListParagraph"/>
        <w:numPr>
          <w:ilvl w:val="0"/>
          <w:numId w:val="1"/>
        </w:numPr>
      </w:pPr>
      <w:r>
        <w:t xml:space="preserve">Edit the </w:t>
      </w:r>
      <w:r w:rsidRPr="00BC506D">
        <w:rPr>
          <w:b/>
        </w:rPr>
        <w:t>message_flow.txt</w:t>
      </w:r>
      <w:r>
        <w:t xml:space="preserve"> file as per the test scenario</w:t>
      </w:r>
    </w:p>
    <w:p w:rsidR="00BC506D" w:rsidRDefault="00BC506D" w:rsidP="002D57D9">
      <w:pPr>
        <w:pStyle w:val="ListParagraph"/>
        <w:numPr>
          <w:ilvl w:val="0"/>
          <w:numId w:val="1"/>
        </w:numPr>
      </w:pPr>
      <w:r>
        <w:t xml:space="preserve">Edit the </w:t>
      </w:r>
      <w:r w:rsidRPr="00BC506D">
        <w:rPr>
          <w:b/>
        </w:rPr>
        <w:t>pcrf_properties.txt</w:t>
      </w:r>
      <w:r>
        <w:t xml:space="preserve"> file to configure the PCRF properties</w:t>
      </w:r>
    </w:p>
    <w:p w:rsidR="002D57D9" w:rsidRDefault="002D57D9" w:rsidP="002D57D9">
      <w:pPr>
        <w:pStyle w:val="ListParagraph"/>
        <w:numPr>
          <w:ilvl w:val="0"/>
          <w:numId w:val="1"/>
        </w:numPr>
      </w:pPr>
      <w:r>
        <w:t>Run "run_pcrf_simulator.sh"</w:t>
      </w:r>
    </w:p>
    <w:p w:rsidR="002D57D9" w:rsidRDefault="002C5F47" w:rsidP="00ED10B8">
      <w:pPr>
        <w:pStyle w:val="ListParagraph"/>
        <w:numPr>
          <w:ilvl w:val="0"/>
          <w:numId w:val="1"/>
        </w:numPr>
      </w:pPr>
      <w:r>
        <w:t>To change the O</w:t>
      </w:r>
      <w:r w:rsidR="002778F6">
        <w:t>rigin-</w:t>
      </w:r>
      <w:r>
        <w:t>S</w:t>
      </w:r>
      <w:r w:rsidR="002778F6">
        <w:t>tate-</w:t>
      </w:r>
      <w:r>
        <w:t>I</w:t>
      </w:r>
      <w:r w:rsidR="002778F6">
        <w:t>d</w:t>
      </w:r>
      <w:r>
        <w:t xml:space="preserve"> at any time, edit the file ‘osi_file.txt’</w:t>
      </w:r>
      <w:r w:rsidR="002778F6">
        <w:t xml:space="preserve"> (By default Origin-State-Id =</w:t>
      </w:r>
      <w:r w:rsidR="002778F6" w:rsidRPr="002778F6">
        <w:t xml:space="preserve"> 1000001</w:t>
      </w:r>
      <w:r w:rsidR="002778F6">
        <w:t>)</w:t>
      </w:r>
    </w:p>
    <w:p w:rsidR="002D57D9" w:rsidRDefault="006035AC" w:rsidP="002D57D9">
      <w:pPr>
        <w:pStyle w:val="Heading1"/>
      </w:pPr>
      <w:r>
        <w:t xml:space="preserve">Messages </w:t>
      </w:r>
      <w:r w:rsidR="002D57D9">
        <w:t>Supported</w:t>
      </w:r>
    </w:p>
    <w:p w:rsidR="009448B8" w:rsidRPr="009448B8" w:rsidRDefault="009448B8" w:rsidP="009448B8"/>
    <w:p w:rsidR="002D57D9" w:rsidRPr="002D57D9" w:rsidRDefault="00004716" w:rsidP="00077BA0">
      <w:pPr>
        <w:pStyle w:val="Heading2"/>
      </w:pPr>
      <w:r>
        <w:t>CER</w:t>
      </w:r>
    </w:p>
    <w:p w:rsidR="00004716" w:rsidRDefault="002D57D9" w:rsidP="002D57D9">
      <w:pPr>
        <w:pStyle w:val="NoSpacing"/>
        <w:ind w:left="720"/>
      </w:pPr>
      <w:r>
        <w:t>Listens for CER</w:t>
      </w:r>
    </w:p>
    <w:p w:rsidR="002D57D9" w:rsidRDefault="009448B8" w:rsidP="002D57D9">
      <w:pPr>
        <w:pStyle w:val="NoSpacing"/>
        <w:ind w:left="720"/>
      </w:pPr>
      <w:r>
        <w:t>No arguments supported</w:t>
      </w:r>
    </w:p>
    <w:p w:rsidR="00817C19" w:rsidRPr="00817C19" w:rsidRDefault="00817C19" w:rsidP="002D57D9">
      <w:pPr>
        <w:pStyle w:val="NoSpacing"/>
        <w:ind w:left="720"/>
        <w:rPr>
          <w:b/>
        </w:rPr>
      </w:pPr>
      <w:r w:rsidRPr="00817C19">
        <w:rPr>
          <w:b/>
        </w:rPr>
        <w:t>Syntax:</w:t>
      </w:r>
    </w:p>
    <w:p w:rsidR="00817C19" w:rsidRDefault="00817C19" w:rsidP="002D57D9">
      <w:pPr>
        <w:pStyle w:val="NoSpacing"/>
        <w:ind w:left="720"/>
      </w:pPr>
      <w:r w:rsidRPr="00817C19">
        <w:t>CER</w:t>
      </w:r>
    </w:p>
    <w:p w:rsidR="002D57D9" w:rsidRDefault="002D57D9" w:rsidP="002D57D9">
      <w:pPr>
        <w:pStyle w:val="NoSpacing"/>
        <w:ind w:left="720"/>
      </w:pPr>
    </w:p>
    <w:p w:rsidR="00004716" w:rsidRPr="002D57D9" w:rsidRDefault="00004716" w:rsidP="00077BA0">
      <w:pPr>
        <w:pStyle w:val="Heading2"/>
      </w:pPr>
      <w:r>
        <w:t>CCR</w:t>
      </w:r>
    </w:p>
    <w:p w:rsidR="00004716" w:rsidRDefault="00004716" w:rsidP="00004716">
      <w:pPr>
        <w:pStyle w:val="NoSpacing"/>
        <w:ind w:left="720"/>
      </w:pPr>
      <w:r>
        <w:t>Listens for CCR</w:t>
      </w:r>
    </w:p>
    <w:p w:rsidR="009448B8" w:rsidRDefault="009448B8" w:rsidP="009448B8">
      <w:pPr>
        <w:pStyle w:val="NoSpacing"/>
        <w:ind w:left="720"/>
      </w:pPr>
      <w:r>
        <w:t>No arguments supported</w:t>
      </w:r>
    </w:p>
    <w:p w:rsidR="00817C19" w:rsidRPr="00817C19" w:rsidRDefault="00817C19" w:rsidP="00817C19">
      <w:pPr>
        <w:pStyle w:val="NoSpacing"/>
        <w:ind w:left="720"/>
        <w:rPr>
          <w:b/>
        </w:rPr>
      </w:pPr>
      <w:r w:rsidRPr="00817C19">
        <w:rPr>
          <w:b/>
        </w:rPr>
        <w:t>Syntax:</w:t>
      </w:r>
    </w:p>
    <w:p w:rsidR="00817C19" w:rsidRDefault="00817C19" w:rsidP="00817C19">
      <w:pPr>
        <w:pStyle w:val="NoSpacing"/>
        <w:ind w:left="720"/>
      </w:pPr>
      <w:r>
        <w:t>CCR</w:t>
      </w:r>
    </w:p>
    <w:p w:rsidR="00004716" w:rsidRDefault="00004716" w:rsidP="00004716">
      <w:pPr>
        <w:pStyle w:val="NoSpacing"/>
        <w:ind w:left="720"/>
      </w:pPr>
    </w:p>
    <w:p w:rsidR="00004716" w:rsidRPr="002D57D9" w:rsidRDefault="00004716" w:rsidP="00077BA0">
      <w:pPr>
        <w:pStyle w:val="Heading2"/>
      </w:pPr>
      <w:r>
        <w:t>RAA</w:t>
      </w:r>
    </w:p>
    <w:p w:rsidR="00004716" w:rsidRDefault="00004716" w:rsidP="00004716">
      <w:pPr>
        <w:pStyle w:val="NoSpacing"/>
        <w:ind w:left="720"/>
      </w:pPr>
      <w:r>
        <w:t>Listens for RAA</w:t>
      </w:r>
    </w:p>
    <w:p w:rsidR="009448B8" w:rsidRDefault="009448B8" w:rsidP="009448B8">
      <w:pPr>
        <w:pStyle w:val="NoSpacing"/>
        <w:ind w:left="720"/>
      </w:pPr>
      <w:r>
        <w:t>No arguments supported</w:t>
      </w:r>
    </w:p>
    <w:p w:rsidR="00817C19" w:rsidRPr="00817C19" w:rsidRDefault="00817C19" w:rsidP="00817C19">
      <w:pPr>
        <w:pStyle w:val="NoSpacing"/>
        <w:ind w:left="720"/>
        <w:rPr>
          <w:b/>
        </w:rPr>
      </w:pPr>
      <w:r w:rsidRPr="00817C19">
        <w:rPr>
          <w:b/>
        </w:rPr>
        <w:t>Syntax:</w:t>
      </w:r>
    </w:p>
    <w:p w:rsidR="00817C19" w:rsidRDefault="00817C19" w:rsidP="00817C19">
      <w:pPr>
        <w:pStyle w:val="NoSpacing"/>
        <w:ind w:left="720"/>
      </w:pPr>
      <w:r>
        <w:t>RAA</w:t>
      </w:r>
    </w:p>
    <w:p w:rsidR="00004716" w:rsidRDefault="00004716" w:rsidP="002D57D9">
      <w:pPr>
        <w:pStyle w:val="NoSpacing"/>
        <w:ind w:left="720"/>
      </w:pPr>
    </w:p>
    <w:p w:rsidR="002D57D9" w:rsidRPr="002D57D9" w:rsidRDefault="00004716" w:rsidP="00077BA0">
      <w:pPr>
        <w:pStyle w:val="Heading2"/>
      </w:pPr>
      <w:r>
        <w:t>CEA</w:t>
      </w:r>
    </w:p>
    <w:p w:rsidR="009448B8" w:rsidRDefault="002D57D9" w:rsidP="002D57D9">
      <w:pPr>
        <w:pStyle w:val="NoSpacing"/>
        <w:ind w:left="720"/>
      </w:pPr>
      <w:r>
        <w:t>Sends CEA message</w:t>
      </w:r>
    </w:p>
    <w:p w:rsidR="002D57D9" w:rsidRDefault="00323E30" w:rsidP="002D57D9">
      <w:pPr>
        <w:pStyle w:val="NoSpacing"/>
        <w:ind w:left="720"/>
      </w:pPr>
      <w:r w:rsidRPr="000C0F41">
        <w:rPr>
          <w:b/>
        </w:rPr>
        <w:t>Arguments</w:t>
      </w:r>
      <w:r w:rsidR="000C0F41">
        <w:rPr>
          <w:b/>
        </w:rPr>
        <w:t>:</w:t>
      </w:r>
      <w:r w:rsidR="002D57D9">
        <w:t xml:space="preserve"> Result-Code AVP value</w:t>
      </w:r>
    </w:p>
    <w:p w:rsidR="00817C19" w:rsidRPr="00817C19" w:rsidRDefault="00817C19" w:rsidP="00817C19">
      <w:pPr>
        <w:pStyle w:val="NoSpacing"/>
        <w:ind w:left="720"/>
        <w:rPr>
          <w:b/>
        </w:rPr>
      </w:pPr>
      <w:r w:rsidRPr="00817C19">
        <w:rPr>
          <w:b/>
        </w:rPr>
        <w:t>Syntax:</w:t>
      </w:r>
    </w:p>
    <w:p w:rsidR="002D57D9" w:rsidRDefault="00817C19" w:rsidP="002D57D9">
      <w:pPr>
        <w:pStyle w:val="NoSpacing"/>
        <w:ind w:left="720"/>
      </w:pPr>
      <w:proofErr w:type="spellStart"/>
      <w:r w:rsidRPr="00817C19">
        <w:t>CEA|response_code</w:t>
      </w:r>
      <w:proofErr w:type="spellEnd"/>
      <w:r w:rsidRPr="00817C19">
        <w:t>=2001</w:t>
      </w:r>
    </w:p>
    <w:p w:rsidR="00817C19" w:rsidRDefault="00817C19" w:rsidP="002D57D9">
      <w:pPr>
        <w:pStyle w:val="NoSpacing"/>
        <w:ind w:left="720"/>
      </w:pPr>
    </w:p>
    <w:p w:rsidR="002D57D9" w:rsidRPr="002D57D9" w:rsidRDefault="00004716" w:rsidP="00077BA0">
      <w:pPr>
        <w:pStyle w:val="Heading2"/>
      </w:pPr>
      <w:r>
        <w:t>CCA</w:t>
      </w:r>
    </w:p>
    <w:p w:rsidR="009448B8" w:rsidRDefault="002D57D9" w:rsidP="002D57D9">
      <w:pPr>
        <w:pStyle w:val="NoSpacing"/>
        <w:ind w:left="720"/>
      </w:pPr>
      <w:r>
        <w:t>Sends CCA messa</w:t>
      </w:r>
      <w:r w:rsidR="00817C19">
        <w:t>ge</w:t>
      </w:r>
    </w:p>
    <w:p w:rsidR="002D57D9" w:rsidRDefault="00323E30" w:rsidP="002D57D9">
      <w:pPr>
        <w:pStyle w:val="NoSpacing"/>
        <w:ind w:left="720"/>
      </w:pPr>
      <w:r w:rsidRPr="000C0F41">
        <w:rPr>
          <w:b/>
        </w:rPr>
        <w:t>Arguments</w:t>
      </w:r>
      <w:r w:rsidR="000C0F41">
        <w:rPr>
          <w:b/>
        </w:rPr>
        <w:t>:</w:t>
      </w:r>
      <w:r w:rsidR="002D57D9">
        <w:t xml:space="preserve"> Result-Code AVP value, Charging-Rule-Install name &amp; array index</w:t>
      </w:r>
    </w:p>
    <w:p w:rsidR="00817C19" w:rsidRPr="00817C19" w:rsidRDefault="00817C19" w:rsidP="00817C19">
      <w:pPr>
        <w:pStyle w:val="NoSpacing"/>
        <w:ind w:left="720"/>
        <w:rPr>
          <w:b/>
        </w:rPr>
      </w:pPr>
      <w:r w:rsidRPr="00817C19">
        <w:rPr>
          <w:b/>
        </w:rPr>
        <w:t>Syntax:</w:t>
      </w:r>
    </w:p>
    <w:p w:rsidR="002D57D9" w:rsidRDefault="00817C19" w:rsidP="002D57D9">
      <w:pPr>
        <w:pStyle w:val="NoSpacing"/>
        <w:ind w:left="720"/>
      </w:pPr>
      <w:proofErr w:type="spellStart"/>
      <w:r w:rsidRPr="00817C19">
        <w:t>CCA|response_code</w:t>
      </w:r>
      <w:proofErr w:type="spellEnd"/>
      <w:r w:rsidRPr="00817C19">
        <w:t xml:space="preserve">=2001|charging_rule_install=policy </w:t>
      </w:r>
      <w:proofErr w:type="spellStart"/>
      <w:r w:rsidRPr="00817C19">
        <w:t>gold|index</w:t>
      </w:r>
      <w:proofErr w:type="spellEnd"/>
      <w:r w:rsidRPr="00817C19">
        <w:t>=1</w:t>
      </w:r>
    </w:p>
    <w:p w:rsidR="00817C19" w:rsidRDefault="00817C19" w:rsidP="002D57D9">
      <w:pPr>
        <w:pStyle w:val="NoSpacing"/>
        <w:ind w:left="720"/>
      </w:pPr>
    </w:p>
    <w:p w:rsidR="002D57D9" w:rsidRPr="002D57D9" w:rsidRDefault="00004716" w:rsidP="00077BA0">
      <w:pPr>
        <w:pStyle w:val="Heading2"/>
      </w:pPr>
      <w:r>
        <w:t>RARU</w:t>
      </w:r>
    </w:p>
    <w:p w:rsidR="009448B8" w:rsidRDefault="002D57D9" w:rsidP="002D57D9">
      <w:pPr>
        <w:pStyle w:val="NoSpacing"/>
        <w:ind w:left="720"/>
      </w:pPr>
      <w:r>
        <w:t>Sends RAR messa</w:t>
      </w:r>
      <w:r w:rsidR="00817C19">
        <w:t>ge</w:t>
      </w:r>
    </w:p>
    <w:p w:rsidR="002D57D9" w:rsidRDefault="00323E30" w:rsidP="002D57D9">
      <w:pPr>
        <w:pStyle w:val="NoSpacing"/>
        <w:ind w:left="720"/>
      </w:pPr>
      <w:r w:rsidRPr="000C0F41">
        <w:rPr>
          <w:b/>
        </w:rPr>
        <w:lastRenderedPageBreak/>
        <w:t>Arguments</w:t>
      </w:r>
      <w:r w:rsidR="000C0F41">
        <w:t>:</w:t>
      </w:r>
      <w:r w:rsidR="002D57D9">
        <w:t xml:space="preserve"> Charging-Rule-Remove value, Charging-Rule-Install value &amp; array index</w:t>
      </w:r>
    </w:p>
    <w:p w:rsidR="00817C19" w:rsidRPr="00817C19" w:rsidRDefault="00817C19" w:rsidP="00817C19">
      <w:pPr>
        <w:pStyle w:val="NoSpacing"/>
        <w:ind w:left="720"/>
        <w:rPr>
          <w:b/>
        </w:rPr>
      </w:pPr>
      <w:r w:rsidRPr="00817C19">
        <w:rPr>
          <w:b/>
        </w:rPr>
        <w:t>Syntax:</w:t>
      </w:r>
    </w:p>
    <w:p w:rsidR="002D57D9" w:rsidRDefault="00817C19" w:rsidP="002D57D9">
      <w:pPr>
        <w:pStyle w:val="NoSpacing"/>
        <w:ind w:left="720"/>
      </w:pPr>
      <w:proofErr w:type="spellStart"/>
      <w:r w:rsidRPr="00817C19">
        <w:t>RARU|charging_rule_remove</w:t>
      </w:r>
      <w:proofErr w:type="spellEnd"/>
      <w:r w:rsidRPr="00817C19">
        <w:t xml:space="preserve">=policy </w:t>
      </w:r>
      <w:proofErr w:type="spellStart"/>
      <w:r w:rsidRPr="00817C19">
        <w:t>gold|charging_rule_install</w:t>
      </w:r>
      <w:proofErr w:type="spellEnd"/>
      <w:r w:rsidRPr="00817C19">
        <w:t xml:space="preserve">=policy </w:t>
      </w:r>
      <w:proofErr w:type="spellStart"/>
      <w:r w:rsidRPr="00817C19">
        <w:t>silver|index</w:t>
      </w:r>
      <w:proofErr w:type="spellEnd"/>
      <w:r w:rsidRPr="00817C19">
        <w:t>=1</w:t>
      </w:r>
    </w:p>
    <w:p w:rsidR="00817C19" w:rsidRDefault="00817C19" w:rsidP="002D57D9">
      <w:pPr>
        <w:pStyle w:val="NoSpacing"/>
        <w:ind w:left="720"/>
      </w:pPr>
    </w:p>
    <w:p w:rsidR="002D57D9" w:rsidRPr="002D57D9" w:rsidRDefault="00004716" w:rsidP="00077BA0">
      <w:pPr>
        <w:pStyle w:val="Heading2"/>
      </w:pPr>
      <w:r>
        <w:t>RART</w:t>
      </w:r>
    </w:p>
    <w:p w:rsidR="00817C19" w:rsidRDefault="002D57D9" w:rsidP="002D57D9">
      <w:pPr>
        <w:pStyle w:val="NoSpacing"/>
        <w:ind w:left="720"/>
      </w:pPr>
      <w:r>
        <w:t>Sends RAR message</w:t>
      </w:r>
    </w:p>
    <w:p w:rsidR="002D57D9" w:rsidRDefault="00323E30" w:rsidP="002D57D9">
      <w:pPr>
        <w:pStyle w:val="NoSpacing"/>
        <w:ind w:left="720"/>
      </w:pPr>
      <w:r w:rsidRPr="000C0F41">
        <w:rPr>
          <w:b/>
        </w:rPr>
        <w:t>Arguments</w:t>
      </w:r>
      <w:r w:rsidR="000C0F41">
        <w:t>:</w:t>
      </w:r>
      <w:r w:rsidR="002D57D9">
        <w:t xml:space="preserve"> Array Index</w:t>
      </w:r>
    </w:p>
    <w:p w:rsidR="00817C19" w:rsidRPr="00817C19" w:rsidRDefault="00817C19" w:rsidP="00817C19">
      <w:pPr>
        <w:pStyle w:val="NoSpacing"/>
        <w:ind w:left="720"/>
        <w:rPr>
          <w:b/>
        </w:rPr>
      </w:pPr>
      <w:r w:rsidRPr="00817C19">
        <w:rPr>
          <w:b/>
        </w:rPr>
        <w:t>Syntax:</w:t>
      </w:r>
    </w:p>
    <w:p w:rsidR="004122DC" w:rsidRDefault="00817C19" w:rsidP="002D57D9">
      <w:pPr>
        <w:pStyle w:val="NoSpacing"/>
        <w:ind w:left="720"/>
      </w:pPr>
      <w:proofErr w:type="spellStart"/>
      <w:r>
        <w:t>RART|index</w:t>
      </w:r>
      <w:proofErr w:type="spellEnd"/>
      <w:r>
        <w:t>=2</w:t>
      </w:r>
    </w:p>
    <w:p w:rsidR="00817C19" w:rsidRDefault="00817C19" w:rsidP="002D57D9">
      <w:pPr>
        <w:pStyle w:val="NoSpacing"/>
        <w:ind w:left="720"/>
      </w:pPr>
    </w:p>
    <w:p w:rsidR="004122DC" w:rsidRPr="004122DC" w:rsidRDefault="004122DC" w:rsidP="00077BA0">
      <w:pPr>
        <w:pStyle w:val="Heading2"/>
      </w:pPr>
      <w:r w:rsidRPr="004122DC">
        <w:t>DWR</w:t>
      </w:r>
    </w:p>
    <w:p w:rsidR="004122DC" w:rsidRDefault="00004716" w:rsidP="004122DC">
      <w:pPr>
        <w:pStyle w:val="ListParagraph"/>
      </w:pPr>
      <w:r>
        <w:t>DWR messages can be enabled by setting the flag ‘</w:t>
      </w:r>
      <w:proofErr w:type="spellStart"/>
      <w:r w:rsidRPr="00004716">
        <w:t>DWR_enabled</w:t>
      </w:r>
      <w:proofErr w:type="spellEnd"/>
      <w:r>
        <w:t>’ in pcrf_properties.txt. The interval can be set by ‘</w:t>
      </w:r>
      <w:proofErr w:type="spellStart"/>
      <w:r w:rsidRPr="00004716">
        <w:t>DWR_interval</w:t>
      </w:r>
      <w:proofErr w:type="spellEnd"/>
      <w:r>
        <w:t>’ in the same file.</w:t>
      </w:r>
    </w:p>
    <w:p w:rsidR="00C72AEE" w:rsidRDefault="00C72AEE" w:rsidP="004122DC">
      <w:pPr>
        <w:pStyle w:val="ListParagraph"/>
      </w:pPr>
    </w:p>
    <w:p w:rsidR="00817C19" w:rsidRPr="004122DC" w:rsidRDefault="00817C19" w:rsidP="00077BA0">
      <w:pPr>
        <w:pStyle w:val="Heading2"/>
      </w:pPr>
      <w:r>
        <w:t>SLEEP</w:t>
      </w:r>
    </w:p>
    <w:p w:rsidR="00817C19" w:rsidRDefault="00817C19" w:rsidP="00077BA0">
      <w:pPr>
        <w:pStyle w:val="NoSpacing"/>
        <w:ind w:left="720"/>
      </w:pPr>
      <w:r>
        <w:t>Sleep for specified time</w:t>
      </w:r>
    </w:p>
    <w:p w:rsidR="00817C19" w:rsidRDefault="00817C19" w:rsidP="00817C19">
      <w:pPr>
        <w:pStyle w:val="NoSpacing"/>
        <w:ind w:left="720"/>
      </w:pPr>
      <w:r w:rsidRPr="00077BA0">
        <w:rPr>
          <w:b/>
        </w:rPr>
        <w:t>Arguments:</w:t>
      </w:r>
      <w:r>
        <w:t xml:space="preserve"> Time in seconds</w:t>
      </w:r>
    </w:p>
    <w:p w:rsidR="00817C19" w:rsidRPr="00077BA0" w:rsidRDefault="00817C19" w:rsidP="00817C19">
      <w:pPr>
        <w:pStyle w:val="NoSpacing"/>
        <w:ind w:left="720"/>
        <w:rPr>
          <w:b/>
        </w:rPr>
      </w:pPr>
      <w:r w:rsidRPr="00077BA0">
        <w:rPr>
          <w:b/>
        </w:rPr>
        <w:t>Syntax:</w:t>
      </w:r>
    </w:p>
    <w:p w:rsidR="00817C19" w:rsidRDefault="00817C19" w:rsidP="00077BA0">
      <w:pPr>
        <w:pStyle w:val="NoSpacing"/>
        <w:ind w:left="720"/>
      </w:pPr>
      <w:proofErr w:type="spellStart"/>
      <w:r w:rsidRPr="00817C19">
        <w:t>SLEEP|time</w:t>
      </w:r>
      <w:proofErr w:type="spellEnd"/>
      <w:r w:rsidRPr="00817C19">
        <w:t>=20</w:t>
      </w:r>
    </w:p>
    <w:p w:rsidR="00817C19" w:rsidRDefault="00817C19" w:rsidP="004122DC">
      <w:pPr>
        <w:pStyle w:val="ListParagraph"/>
      </w:pPr>
    </w:p>
    <w:p w:rsidR="00C72AEE" w:rsidRPr="002D57D9" w:rsidRDefault="00004716" w:rsidP="00077BA0">
      <w:pPr>
        <w:pStyle w:val="Heading2"/>
      </w:pPr>
      <w:r>
        <w:t>CREATE_SOCKET</w:t>
      </w:r>
    </w:p>
    <w:p w:rsidR="00C72AEE" w:rsidRDefault="00C72AEE" w:rsidP="00C72AEE">
      <w:pPr>
        <w:pStyle w:val="NoSpacing"/>
        <w:ind w:left="720"/>
      </w:pPr>
      <w:r>
        <w:t>Opens the socket in listening mode</w:t>
      </w:r>
      <w:r w:rsidR="00963AEF">
        <w:t xml:space="preserve"> </w:t>
      </w:r>
      <w:r w:rsidR="00963AEF" w:rsidRPr="00963AEF">
        <w:rPr>
          <w:b/>
        </w:rPr>
        <w:t>(not recommended)</w:t>
      </w:r>
    </w:p>
    <w:p w:rsidR="00C72AEE" w:rsidRDefault="00C72AEE" w:rsidP="00C72AEE">
      <w:pPr>
        <w:pStyle w:val="NoSpacing"/>
        <w:ind w:left="720"/>
      </w:pPr>
      <w:r>
        <w:t>No arguments</w:t>
      </w:r>
    </w:p>
    <w:p w:rsidR="00963AEF" w:rsidRPr="00817C19" w:rsidRDefault="00963AEF" w:rsidP="00963AEF">
      <w:pPr>
        <w:pStyle w:val="NoSpacing"/>
        <w:ind w:left="720"/>
        <w:rPr>
          <w:b/>
        </w:rPr>
      </w:pPr>
      <w:r w:rsidRPr="00817C19">
        <w:rPr>
          <w:b/>
        </w:rPr>
        <w:t>Syntax:</w:t>
      </w:r>
    </w:p>
    <w:p w:rsidR="00004716" w:rsidRDefault="00963AEF" w:rsidP="00963AEF">
      <w:pPr>
        <w:pStyle w:val="ListParagraph"/>
      </w:pPr>
      <w:r>
        <w:t>CREATE_SOCKET</w:t>
      </w:r>
    </w:p>
    <w:p w:rsidR="00963AEF" w:rsidRDefault="00963AEF" w:rsidP="00963AEF">
      <w:pPr>
        <w:pStyle w:val="ListParagraph"/>
      </w:pPr>
    </w:p>
    <w:p w:rsidR="00C72AEE" w:rsidRPr="002D57D9" w:rsidRDefault="00004716" w:rsidP="00077BA0">
      <w:pPr>
        <w:pStyle w:val="Heading2"/>
      </w:pPr>
      <w:r>
        <w:t>CLOSE_SOCKET</w:t>
      </w:r>
      <w:r w:rsidR="00963AEF">
        <w:t xml:space="preserve"> </w:t>
      </w:r>
    </w:p>
    <w:p w:rsidR="00C72AEE" w:rsidRDefault="00C72AEE" w:rsidP="00C72AEE">
      <w:pPr>
        <w:pStyle w:val="NoSpacing"/>
        <w:ind w:left="720"/>
      </w:pPr>
      <w:r>
        <w:t>Closes the socket</w:t>
      </w:r>
      <w:r w:rsidR="00963AEF">
        <w:t xml:space="preserve"> </w:t>
      </w:r>
      <w:r w:rsidR="00963AEF" w:rsidRPr="00963AEF">
        <w:rPr>
          <w:b/>
        </w:rPr>
        <w:t>(not recommended)</w:t>
      </w:r>
      <w:r>
        <w:t xml:space="preserve"> </w:t>
      </w:r>
    </w:p>
    <w:p w:rsidR="00C72AEE" w:rsidRDefault="00963AEF" w:rsidP="00C72AEE">
      <w:pPr>
        <w:pStyle w:val="NoSpacing"/>
        <w:ind w:left="720"/>
      </w:pPr>
      <w:r>
        <w:t>No arguments</w:t>
      </w:r>
    </w:p>
    <w:p w:rsidR="00963AEF" w:rsidRPr="00817C19" w:rsidRDefault="00963AEF" w:rsidP="00963AEF">
      <w:pPr>
        <w:pStyle w:val="NoSpacing"/>
        <w:ind w:left="720"/>
        <w:rPr>
          <w:b/>
        </w:rPr>
      </w:pPr>
      <w:r w:rsidRPr="00817C19">
        <w:rPr>
          <w:b/>
        </w:rPr>
        <w:t>Syntax:</w:t>
      </w:r>
    </w:p>
    <w:p w:rsidR="00963AEF" w:rsidRDefault="00963AEF" w:rsidP="00963AEF">
      <w:pPr>
        <w:pStyle w:val="ListParagraph"/>
      </w:pPr>
      <w:r>
        <w:t>CLOSE_SOCKET</w:t>
      </w:r>
    </w:p>
    <w:p w:rsidR="006A27D7" w:rsidRPr="006A27D7" w:rsidRDefault="006A27D7" w:rsidP="002D57D9">
      <w:pPr>
        <w:rPr>
          <w:i/>
        </w:rPr>
      </w:pPr>
      <w:r w:rsidRPr="006A27D7">
        <w:rPr>
          <w:i/>
        </w:rPr>
        <w:t xml:space="preserve">Array Index is used to identify the subscriber, </w:t>
      </w:r>
      <w:proofErr w:type="spellStart"/>
      <w:r w:rsidRPr="006A27D7">
        <w:rPr>
          <w:i/>
        </w:rPr>
        <w:t>e.g</w:t>
      </w:r>
      <w:proofErr w:type="spellEnd"/>
      <w:r w:rsidRPr="006A27D7">
        <w:rPr>
          <w:i/>
        </w:rPr>
        <w:t>- The subscriber session learnt first has index ‘1’</w:t>
      </w:r>
      <w:r w:rsidR="003E0C58">
        <w:rPr>
          <w:i/>
        </w:rPr>
        <w:t>, subscriber sess</w:t>
      </w:r>
      <w:r w:rsidR="006F0713">
        <w:rPr>
          <w:i/>
        </w:rPr>
        <w:t xml:space="preserve">ion learnt second has </w:t>
      </w:r>
      <w:r w:rsidR="003E0C58">
        <w:rPr>
          <w:i/>
        </w:rPr>
        <w:t>index ‘2’ and so on.</w:t>
      </w:r>
    </w:p>
    <w:p w:rsidR="002D57D9" w:rsidRDefault="002D57D9" w:rsidP="00D17801">
      <w:pPr>
        <w:pStyle w:val="Heading1"/>
      </w:pPr>
      <w:r>
        <w:t>Important:</w:t>
      </w:r>
    </w:p>
    <w:p w:rsidR="005A6E69" w:rsidRPr="005A6E69" w:rsidRDefault="005A6E69" w:rsidP="005A6E69">
      <w:pPr>
        <w:pStyle w:val="ListParagraph"/>
        <w:numPr>
          <w:ilvl w:val="0"/>
          <w:numId w:val="8"/>
        </w:numPr>
        <w:rPr>
          <w:i/>
        </w:rPr>
      </w:pPr>
      <w:r w:rsidRPr="005A6E69">
        <w:rPr>
          <w:i/>
        </w:rPr>
        <w:t xml:space="preserve">Array Index is used to identify the subscriber, </w:t>
      </w:r>
      <w:proofErr w:type="spellStart"/>
      <w:r w:rsidRPr="005A6E69">
        <w:rPr>
          <w:i/>
        </w:rPr>
        <w:t>e.g</w:t>
      </w:r>
      <w:proofErr w:type="spellEnd"/>
      <w:r w:rsidRPr="005A6E69">
        <w:rPr>
          <w:i/>
        </w:rPr>
        <w:t>- The subscriber session learnt first has index ‘1’, subscriber session learnt second has index ‘2’ and so on.</w:t>
      </w:r>
    </w:p>
    <w:p w:rsidR="002D57D9" w:rsidRPr="009545C3" w:rsidRDefault="002D57D9" w:rsidP="005A6E69">
      <w:pPr>
        <w:pStyle w:val="ListParagraph"/>
        <w:numPr>
          <w:ilvl w:val="0"/>
          <w:numId w:val="8"/>
        </w:numPr>
        <w:rPr>
          <w:i/>
        </w:rPr>
      </w:pPr>
      <w:r w:rsidRPr="009545C3">
        <w:rPr>
          <w:i/>
        </w:rPr>
        <w:t xml:space="preserve">This tool is a send-expect </w:t>
      </w:r>
      <w:r w:rsidR="00D17801" w:rsidRPr="009545C3">
        <w:rPr>
          <w:i/>
        </w:rPr>
        <w:t xml:space="preserve">type of a </w:t>
      </w:r>
      <w:r w:rsidRPr="009545C3">
        <w:rPr>
          <w:i/>
        </w:rPr>
        <w:t>tool so the sequence of messages is vital</w:t>
      </w:r>
    </w:p>
    <w:p w:rsidR="00BC506D" w:rsidRDefault="00BC506D" w:rsidP="00BC506D">
      <w:pPr>
        <w:pStyle w:val="Heading1"/>
      </w:pPr>
      <w:r>
        <w:t>Sample Message Flow</w:t>
      </w:r>
      <w:r w:rsidR="00C74267">
        <w:t xml:space="preserve"> File</w:t>
      </w:r>
      <w:r>
        <w:t>:</w:t>
      </w:r>
    </w:p>
    <w:p w:rsidR="00F85275" w:rsidRPr="00F85275" w:rsidRDefault="00F85275" w:rsidP="00F85275">
      <w:pPr>
        <w:pStyle w:val="NoSpacing"/>
        <w:rPr>
          <w:rFonts w:ascii="Courier New" w:hAnsi="Courier New" w:cs="Courier New"/>
        </w:rPr>
      </w:pPr>
      <w:r w:rsidRPr="00F85275">
        <w:rPr>
          <w:rFonts w:ascii="Courier New" w:hAnsi="Courier New" w:cs="Courier New"/>
        </w:rPr>
        <w:t>####Define Message Flow below this line####</w:t>
      </w:r>
    </w:p>
    <w:p w:rsidR="00F94971" w:rsidRPr="00F94971" w:rsidRDefault="00F94971" w:rsidP="00F94971">
      <w:pPr>
        <w:pStyle w:val="NoSpacing"/>
        <w:rPr>
          <w:rFonts w:ascii="Courier New" w:hAnsi="Courier New" w:cs="Courier New"/>
        </w:rPr>
      </w:pPr>
      <w:r w:rsidRPr="00F94971">
        <w:rPr>
          <w:rFonts w:ascii="Courier New" w:hAnsi="Courier New" w:cs="Courier New"/>
        </w:rPr>
        <w:t>CER</w:t>
      </w:r>
    </w:p>
    <w:p w:rsidR="00F94971" w:rsidRPr="00F94971" w:rsidRDefault="00F94971" w:rsidP="00F94971">
      <w:pPr>
        <w:pStyle w:val="NoSpacing"/>
        <w:rPr>
          <w:rFonts w:ascii="Courier New" w:hAnsi="Courier New" w:cs="Courier New"/>
        </w:rPr>
      </w:pPr>
      <w:proofErr w:type="spellStart"/>
      <w:r w:rsidRPr="00F94971">
        <w:rPr>
          <w:rFonts w:ascii="Courier New" w:hAnsi="Courier New" w:cs="Courier New"/>
        </w:rPr>
        <w:t>CEA|response_code</w:t>
      </w:r>
      <w:proofErr w:type="spellEnd"/>
      <w:r w:rsidRPr="00F94971">
        <w:rPr>
          <w:rFonts w:ascii="Courier New" w:hAnsi="Courier New" w:cs="Courier New"/>
        </w:rPr>
        <w:t>=2001</w:t>
      </w:r>
    </w:p>
    <w:p w:rsidR="00F94971" w:rsidRPr="00F94971" w:rsidRDefault="00F94971" w:rsidP="00F94971">
      <w:pPr>
        <w:pStyle w:val="NoSpacing"/>
        <w:rPr>
          <w:rFonts w:ascii="Courier New" w:hAnsi="Courier New" w:cs="Courier New"/>
        </w:rPr>
      </w:pPr>
      <w:r w:rsidRPr="00F94971">
        <w:rPr>
          <w:rFonts w:ascii="Courier New" w:hAnsi="Courier New" w:cs="Courier New"/>
        </w:rPr>
        <w:t>CCR</w:t>
      </w:r>
    </w:p>
    <w:p w:rsidR="00F94971" w:rsidRPr="00F94971" w:rsidRDefault="00F94971" w:rsidP="00F94971">
      <w:pPr>
        <w:pStyle w:val="NoSpacing"/>
        <w:rPr>
          <w:rFonts w:ascii="Courier New" w:hAnsi="Courier New" w:cs="Courier New"/>
        </w:rPr>
      </w:pPr>
      <w:proofErr w:type="spellStart"/>
      <w:r w:rsidRPr="00F94971">
        <w:rPr>
          <w:rFonts w:ascii="Courier New" w:hAnsi="Courier New" w:cs="Courier New"/>
        </w:rPr>
        <w:t>CCA|response_code</w:t>
      </w:r>
      <w:proofErr w:type="spellEnd"/>
      <w:r w:rsidRPr="00F94971">
        <w:rPr>
          <w:rFonts w:ascii="Courier New" w:hAnsi="Courier New" w:cs="Courier New"/>
        </w:rPr>
        <w:t xml:space="preserve">=2001|charging_rule_install=policy </w:t>
      </w:r>
      <w:proofErr w:type="spellStart"/>
      <w:r w:rsidRPr="00F94971">
        <w:rPr>
          <w:rFonts w:ascii="Courier New" w:hAnsi="Courier New" w:cs="Courier New"/>
        </w:rPr>
        <w:t>gold|index</w:t>
      </w:r>
      <w:proofErr w:type="spellEnd"/>
      <w:r w:rsidRPr="00F94971">
        <w:rPr>
          <w:rFonts w:ascii="Courier New" w:hAnsi="Courier New" w:cs="Courier New"/>
        </w:rPr>
        <w:t>=1</w:t>
      </w:r>
    </w:p>
    <w:p w:rsidR="00F94971" w:rsidRPr="00F94971" w:rsidRDefault="00F94971" w:rsidP="00F94971">
      <w:pPr>
        <w:pStyle w:val="NoSpacing"/>
        <w:rPr>
          <w:rFonts w:ascii="Courier New" w:hAnsi="Courier New" w:cs="Courier New"/>
        </w:rPr>
      </w:pPr>
      <w:proofErr w:type="spellStart"/>
      <w:r w:rsidRPr="00F94971">
        <w:rPr>
          <w:rFonts w:ascii="Courier New" w:hAnsi="Courier New" w:cs="Courier New"/>
        </w:rPr>
        <w:t>SLEEP|time</w:t>
      </w:r>
      <w:proofErr w:type="spellEnd"/>
      <w:r w:rsidRPr="00F94971">
        <w:rPr>
          <w:rFonts w:ascii="Courier New" w:hAnsi="Courier New" w:cs="Courier New"/>
        </w:rPr>
        <w:t>=10</w:t>
      </w:r>
    </w:p>
    <w:p w:rsidR="00F94971" w:rsidRPr="00F94971" w:rsidRDefault="00F94971" w:rsidP="00F94971">
      <w:pPr>
        <w:pStyle w:val="NoSpacing"/>
        <w:rPr>
          <w:rFonts w:ascii="Courier New" w:hAnsi="Courier New" w:cs="Courier New"/>
        </w:rPr>
      </w:pPr>
      <w:proofErr w:type="spellStart"/>
      <w:r w:rsidRPr="00F94971">
        <w:rPr>
          <w:rFonts w:ascii="Courier New" w:hAnsi="Courier New" w:cs="Courier New"/>
        </w:rPr>
        <w:lastRenderedPageBreak/>
        <w:t>RARU|charging_rule_remove</w:t>
      </w:r>
      <w:proofErr w:type="spellEnd"/>
      <w:r w:rsidRPr="00F94971">
        <w:rPr>
          <w:rFonts w:ascii="Courier New" w:hAnsi="Courier New" w:cs="Courier New"/>
        </w:rPr>
        <w:t xml:space="preserve">=policy </w:t>
      </w:r>
      <w:proofErr w:type="spellStart"/>
      <w:r w:rsidRPr="00F94971">
        <w:rPr>
          <w:rFonts w:ascii="Courier New" w:hAnsi="Courier New" w:cs="Courier New"/>
        </w:rPr>
        <w:t>gold|charging_rule_install</w:t>
      </w:r>
      <w:proofErr w:type="spellEnd"/>
      <w:r w:rsidRPr="00F94971">
        <w:rPr>
          <w:rFonts w:ascii="Courier New" w:hAnsi="Courier New" w:cs="Courier New"/>
        </w:rPr>
        <w:t xml:space="preserve">=policy </w:t>
      </w:r>
      <w:proofErr w:type="spellStart"/>
      <w:r w:rsidRPr="00F94971">
        <w:rPr>
          <w:rFonts w:ascii="Courier New" w:hAnsi="Courier New" w:cs="Courier New"/>
        </w:rPr>
        <w:t>silver|index</w:t>
      </w:r>
      <w:proofErr w:type="spellEnd"/>
      <w:r w:rsidRPr="00F94971">
        <w:rPr>
          <w:rFonts w:ascii="Courier New" w:hAnsi="Courier New" w:cs="Courier New"/>
        </w:rPr>
        <w:t>=1</w:t>
      </w:r>
    </w:p>
    <w:p w:rsidR="00F94971" w:rsidRDefault="00F94971" w:rsidP="00F94971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RAA</w:t>
      </w:r>
    </w:p>
    <w:p w:rsidR="00C66892" w:rsidRDefault="00C66892" w:rsidP="00F94971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SLEEP|time</w:t>
      </w:r>
      <w:proofErr w:type="spellEnd"/>
      <w:r>
        <w:rPr>
          <w:rFonts w:ascii="Courier New" w:hAnsi="Courier New" w:cs="Courier New"/>
        </w:rPr>
        <w:t>=10</w:t>
      </w:r>
    </w:p>
    <w:p w:rsidR="00C66892" w:rsidRPr="00F94971" w:rsidRDefault="00C66892" w:rsidP="00F94971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RART|index</w:t>
      </w:r>
      <w:proofErr w:type="spellEnd"/>
      <w:r>
        <w:rPr>
          <w:rFonts w:ascii="Courier New" w:hAnsi="Courier New" w:cs="Courier New"/>
        </w:rPr>
        <w:t>=1</w:t>
      </w:r>
    </w:p>
    <w:p w:rsidR="00F85275" w:rsidRPr="00F85275" w:rsidRDefault="00F94971" w:rsidP="00F94971">
      <w:pPr>
        <w:pStyle w:val="NoSpacing"/>
        <w:rPr>
          <w:rFonts w:ascii="Courier New" w:hAnsi="Courier New" w:cs="Courier New"/>
        </w:rPr>
      </w:pPr>
      <w:proofErr w:type="spellStart"/>
      <w:r w:rsidRPr="00F94971">
        <w:rPr>
          <w:rFonts w:ascii="Courier New" w:hAnsi="Courier New" w:cs="Courier New"/>
        </w:rPr>
        <w:t>SLEEP|time</w:t>
      </w:r>
      <w:proofErr w:type="spellEnd"/>
      <w:r w:rsidRPr="00F94971">
        <w:rPr>
          <w:rFonts w:ascii="Courier New" w:hAnsi="Courier New" w:cs="Courier New"/>
        </w:rPr>
        <w:t>=20</w:t>
      </w:r>
    </w:p>
    <w:p w:rsidR="00F85275" w:rsidRDefault="00F85275" w:rsidP="00F85275">
      <w:pPr>
        <w:pStyle w:val="NoSpacing"/>
        <w:rPr>
          <w:rFonts w:ascii="Courier New" w:hAnsi="Courier New" w:cs="Courier New"/>
        </w:rPr>
      </w:pPr>
      <w:r w:rsidRPr="00F85275">
        <w:rPr>
          <w:rFonts w:ascii="Courier New" w:hAnsi="Courier New" w:cs="Courier New"/>
        </w:rPr>
        <w:t>####End of Message Sequence####</w:t>
      </w:r>
    </w:p>
    <w:p w:rsidR="00BC506D" w:rsidRDefault="00BC506D" w:rsidP="00F85275">
      <w:pPr>
        <w:pStyle w:val="Heading1"/>
      </w:pPr>
      <w:r>
        <w:t>Sample PCRF Properties</w:t>
      </w:r>
      <w:r w:rsidR="00C74267">
        <w:t xml:space="preserve"> File</w:t>
      </w:r>
      <w:r>
        <w:t>:</w:t>
      </w:r>
    </w:p>
    <w:p w:rsidR="00CA6A2F" w:rsidRPr="00CA6A2F" w:rsidRDefault="00CA6A2F" w:rsidP="00CA6A2F">
      <w:pPr>
        <w:pStyle w:val="NoSpacing"/>
        <w:rPr>
          <w:rFonts w:ascii="Courier New" w:hAnsi="Courier New" w:cs="Courier New"/>
        </w:rPr>
      </w:pPr>
      <w:bookmarkStart w:id="0" w:name="_GoBack"/>
      <w:r w:rsidRPr="00CA6A2F">
        <w:rPr>
          <w:rFonts w:ascii="Courier New" w:hAnsi="Courier New" w:cs="Courier New"/>
        </w:rPr>
        <w:t>Hostname=pcrf1.sayan1.net</w:t>
      </w:r>
    </w:p>
    <w:p w:rsidR="00CA6A2F" w:rsidRPr="00CA6A2F" w:rsidRDefault="00CA6A2F" w:rsidP="00CA6A2F">
      <w:pPr>
        <w:pStyle w:val="NoSpacing"/>
        <w:rPr>
          <w:rFonts w:ascii="Courier New" w:hAnsi="Courier New" w:cs="Courier New"/>
        </w:rPr>
      </w:pPr>
      <w:r w:rsidRPr="00CA6A2F">
        <w:rPr>
          <w:rFonts w:ascii="Courier New" w:hAnsi="Courier New" w:cs="Courier New"/>
        </w:rPr>
        <w:t>Realm=sayan1.net</w:t>
      </w:r>
    </w:p>
    <w:p w:rsidR="00CA6A2F" w:rsidRPr="00CA6A2F" w:rsidRDefault="00CA6A2F" w:rsidP="00CA6A2F">
      <w:pPr>
        <w:pStyle w:val="NoSpacing"/>
        <w:rPr>
          <w:rFonts w:ascii="Courier New" w:hAnsi="Courier New" w:cs="Courier New"/>
        </w:rPr>
      </w:pPr>
      <w:r w:rsidRPr="00CA6A2F">
        <w:rPr>
          <w:rFonts w:ascii="Courier New" w:hAnsi="Courier New" w:cs="Courier New"/>
        </w:rPr>
        <w:t>Host-IP=10.102.163.134</w:t>
      </w:r>
    </w:p>
    <w:p w:rsidR="00CA6A2F" w:rsidRPr="00CA6A2F" w:rsidRDefault="00CA6A2F" w:rsidP="00CA6A2F">
      <w:pPr>
        <w:pStyle w:val="NoSpacing"/>
        <w:rPr>
          <w:rFonts w:ascii="Courier New" w:hAnsi="Courier New" w:cs="Courier New"/>
        </w:rPr>
      </w:pPr>
      <w:r w:rsidRPr="00CA6A2F">
        <w:rPr>
          <w:rFonts w:ascii="Courier New" w:hAnsi="Courier New" w:cs="Courier New"/>
        </w:rPr>
        <w:t>Product-Name=</w:t>
      </w:r>
      <w:proofErr w:type="spellStart"/>
      <w:r w:rsidRPr="00CA6A2F">
        <w:rPr>
          <w:rFonts w:ascii="Courier New" w:hAnsi="Courier New" w:cs="Courier New"/>
        </w:rPr>
        <w:t>PerlPCRF</w:t>
      </w:r>
      <w:proofErr w:type="spellEnd"/>
    </w:p>
    <w:p w:rsidR="00CA6A2F" w:rsidRPr="00CA6A2F" w:rsidRDefault="00CA6A2F" w:rsidP="00CA6A2F">
      <w:pPr>
        <w:pStyle w:val="NoSpacing"/>
        <w:rPr>
          <w:rFonts w:ascii="Courier New" w:hAnsi="Courier New" w:cs="Courier New"/>
        </w:rPr>
      </w:pPr>
      <w:proofErr w:type="spellStart"/>
      <w:r w:rsidRPr="00CA6A2F">
        <w:rPr>
          <w:rFonts w:ascii="Courier New" w:hAnsi="Courier New" w:cs="Courier New"/>
        </w:rPr>
        <w:t>DWR_enabled</w:t>
      </w:r>
      <w:proofErr w:type="spellEnd"/>
      <w:r w:rsidRPr="00CA6A2F">
        <w:rPr>
          <w:rFonts w:ascii="Courier New" w:hAnsi="Courier New" w:cs="Courier New"/>
        </w:rPr>
        <w:t>=YES</w:t>
      </w:r>
    </w:p>
    <w:p w:rsidR="00CA6A2F" w:rsidRDefault="00CA6A2F" w:rsidP="00CA6A2F">
      <w:pPr>
        <w:pStyle w:val="NoSpacing"/>
        <w:rPr>
          <w:rFonts w:ascii="Courier New" w:hAnsi="Courier New" w:cs="Courier New"/>
        </w:rPr>
      </w:pPr>
      <w:proofErr w:type="spellStart"/>
      <w:r w:rsidRPr="00CA6A2F">
        <w:rPr>
          <w:rFonts w:ascii="Courier New" w:hAnsi="Courier New" w:cs="Courier New"/>
        </w:rPr>
        <w:t>DWR_interval</w:t>
      </w:r>
      <w:proofErr w:type="spellEnd"/>
      <w:r w:rsidRPr="00CA6A2F">
        <w:rPr>
          <w:rFonts w:ascii="Courier New" w:hAnsi="Courier New" w:cs="Courier New"/>
        </w:rPr>
        <w:t>=10</w:t>
      </w:r>
    </w:p>
    <w:bookmarkEnd w:id="0"/>
    <w:p w:rsidR="00EF165D" w:rsidRDefault="00EF165D" w:rsidP="00CA6A2F">
      <w:pPr>
        <w:pStyle w:val="Heading1"/>
      </w:pPr>
      <w:r>
        <w:t>Sample Logs:</w:t>
      </w:r>
    </w:p>
    <w:p w:rsidR="00D30BD8" w:rsidRPr="00D30BD8" w:rsidRDefault="00D30BD8" w:rsidP="00D30BD8">
      <w:pPr>
        <w:pStyle w:val="NoSpacing"/>
        <w:rPr>
          <w:rFonts w:ascii="Courier New" w:hAnsi="Courier New" w:cs="Courier New"/>
        </w:rPr>
      </w:pPr>
      <w:r w:rsidRPr="00D30BD8">
        <w:rPr>
          <w:rFonts w:ascii="Courier New" w:hAnsi="Courier New" w:cs="Courier New"/>
        </w:rPr>
        <w:t>[</w:t>
      </w:r>
      <w:proofErr w:type="spellStart"/>
      <w:r w:rsidRPr="00D30BD8">
        <w:rPr>
          <w:rFonts w:ascii="Courier New" w:hAnsi="Courier New" w:cs="Courier New"/>
        </w:rPr>
        <w:t>root@localhost</w:t>
      </w:r>
      <w:proofErr w:type="spellEnd"/>
      <w:r w:rsidRPr="00D30BD8">
        <w:rPr>
          <w:rFonts w:ascii="Courier New" w:hAnsi="Courier New" w:cs="Courier New"/>
        </w:rPr>
        <w:t xml:space="preserve"> ~]# </w:t>
      </w:r>
      <w:proofErr w:type="gramStart"/>
      <w:r w:rsidRPr="00D30BD8">
        <w:rPr>
          <w:rFonts w:ascii="Courier New" w:hAnsi="Courier New" w:cs="Courier New"/>
        </w:rPr>
        <w:t>ls</w:t>
      </w:r>
      <w:proofErr w:type="gramEnd"/>
      <w:r w:rsidRPr="00D30BD8">
        <w:rPr>
          <w:rFonts w:ascii="Courier New" w:hAnsi="Courier New" w:cs="Courier New"/>
        </w:rPr>
        <w:t xml:space="preserve"> -</w:t>
      </w:r>
      <w:proofErr w:type="spellStart"/>
      <w:r w:rsidRPr="00D30BD8">
        <w:rPr>
          <w:rFonts w:ascii="Courier New" w:hAnsi="Courier New" w:cs="Courier New"/>
        </w:rPr>
        <w:t>ltr</w:t>
      </w:r>
      <w:proofErr w:type="spellEnd"/>
      <w:r w:rsidRPr="00D30BD8">
        <w:rPr>
          <w:rFonts w:ascii="Courier New" w:hAnsi="Courier New" w:cs="Courier New"/>
        </w:rPr>
        <w:t xml:space="preserve"> PCRF_Test_Tool.tgz </w:t>
      </w:r>
    </w:p>
    <w:p w:rsidR="00D30BD8" w:rsidRPr="00D30BD8" w:rsidRDefault="00D30BD8" w:rsidP="00D30BD8">
      <w:pPr>
        <w:pStyle w:val="NoSpacing"/>
        <w:rPr>
          <w:rFonts w:ascii="Courier New" w:hAnsi="Courier New" w:cs="Courier New"/>
        </w:rPr>
      </w:pPr>
      <w:r w:rsidRPr="00D30BD8">
        <w:rPr>
          <w:rFonts w:ascii="Courier New" w:hAnsi="Courier New" w:cs="Courier New"/>
        </w:rPr>
        <w:t>-</w:t>
      </w:r>
      <w:proofErr w:type="spellStart"/>
      <w:proofErr w:type="gramStart"/>
      <w:r w:rsidRPr="00D30BD8">
        <w:rPr>
          <w:rFonts w:ascii="Courier New" w:hAnsi="Courier New" w:cs="Courier New"/>
        </w:rPr>
        <w:t>rw</w:t>
      </w:r>
      <w:proofErr w:type="spellEnd"/>
      <w:r w:rsidRPr="00D30BD8">
        <w:rPr>
          <w:rFonts w:ascii="Courier New" w:hAnsi="Courier New" w:cs="Courier New"/>
        </w:rPr>
        <w:t>-</w:t>
      </w:r>
      <w:proofErr w:type="gramEnd"/>
      <w:r w:rsidRPr="00D30BD8">
        <w:rPr>
          <w:rFonts w:ascii="Courier New" w:hAnsi="Courier New" w:cs="Courier New"/>
        </w:rPr>
        <w:t xml:space="preserve">r--r-- 1 root </w:t>
      </w:r>
      <w:proofErr w:type="spellStart"/>
      <w:r w:rsidRPr="00D30BD8">
        <w:rPr>
          <w:rFonts w:ascii="Courier New" w:hAnsi="Courier New" w:cs="Courier New"/>
        </w:rPr>
        <w:t>root</w:t>
      </w:r>
      <w:proofErr w:type="spellEnd"/>
      <w:r w:rsidRPr="00D30BD8">
        <w:rPr>
          <w:rFonts w:ascii="Courier New" w:hAnsi="Courier New" w:cs="Courier New"/>
        </w:rPr>
        <w:t xml:space="preserve"> 4777 2016-08-23 12:56 PCRF_Test_Tool.tgz</w:t>
      </w:r>
    </w:p>
    <w:p w:rsidR="00D30BD8" w:rsidRPr="00D30BD8" w:rsidRDefault="00D30BD8" w:rsidP="00D30BD8">
      <w:pPr>
        <w:pStyle w:val="NoSpacing"/>
        <w:rPr>
          <w:rFonts w:ascii="Courier New" w:hAnsi="Courier New" w:cs="Courier New"/>
        </w:rPr>
      </w:pPr>
      <w:r w:rsidRPr="00D30BD8">
        <w:rPr>
          <w:rFonts w:ascii="Courier New" w:hAnsi="Courier New" w:cs="Courier New"/>
        </w:rPr>
        <w:t>[</w:t>
      </w:r>
      <w:proofErr w:type="spellStart"/>
      <w:r w:rsidRPr="00D30BD8">
        <w:rPr>
          <w:rFonts w:ascii="Courier New" w:hAnsi="Courier New" w:cs="Courier New"/>
        </w:rPr>
        <w:t>root@localhost</w:t>
      </w:r>
      <w:proofErr w:type="spellEnd"/>
      <w:r w:rsidRPr="00D30BD8">
        <w:rPr>
          <w:rFonts w:ascii="Courier New" w:hAnsi="Courier New" w:cs="Courier New"/>
        </w:rPr>
        <w:t xml:space="preserve"> ~]# </w:t>
      </w:r>
      <w:proofErr w:type="gramStart"/>
      <w:r w:rsidRPr="00D30BD8">
        <w:rPr>
          <w:rFonts w:ascii="Courier New" w:hAnsi="Courier New" w:cs="Courier New"/>
        </w:rPr>
        <w:t>tar</w:t>
      </w:r>
      <w:proofErr w:type="gramEnd"/>
      <w:r w:rsidRPr="00D30BD8">
        <w:rPr>
          <w:rFonts w:ascii="Courier New" w:hAnsi="Courier New" w:cs="Courier New"/>
        </w:rPr>
        <w:t xml:space="preserve"> -</w:t>
      </w:r>
      <w:proofErr w:type="spellStart"/>
      <w:r w:rsidRPr="00D30BD8">
        <w:rPr>
          <w:rFonts w:ascii="Courier New" w:hAnsi="Courier New" w:cs="Courier New"/>
        </w:rPr>
        <w:t>xzvf</w:t>
      </w:r>
      <w:proofErr w:type="spellEnd"/>
      <w:r w:rsidRPr="00D30BD8">
        <w:rPr>
          <w:rFonts w:ascii="Courier New" w:hAnsi="Courier New" w:cs="Courier New"/>
        </w:rPr>
        <w:t xml:space="preserve"> PCRF_Test_Tool.tgz </w:t>
      </w:r>
    </w:p>
    <w:p w:rsidR="00D30BD8" w:rsidRPr="00D30BD8" w:rsidRDefault="00D30BD8" w:rsidP="00D30BD8">
      <w:pPr>
        <w:pStyle w:val="NoSpacing"/>
        <w:rPr>
          <w:rFonts w:ascii="Courier New" w:hAnsi="Courier New" w:cs="Courier New"/>
        </w:rPr>
      </w:pPr>
      <w:proofErr w:type="spellStart"/>
      <w:r w:rsidRPr="00D30BD8">
        <w:rPr>
          <w:rFonts w:ascii="Courier New" w:hAnsi="Courier New" w:cs="Courier New"/>
        </w:rPr>
        <w:t>PCRF_Test_Tool</w:t>
      </w:r>
      <w:proofErr w:type="spellEnd"/>
      <w:r w:rsidRPr="00D30BD8">
        <w:rPr>
          <w:rFonts w:ascii="Courier New" w:hAnsi="Courier New" w:cs="Courier New"/>
        </w:rPr>
        <w:t>/</w:t>
      </w:r>
    </w:p>
    <w:p w:rsidR="00D30BD8" w:rsidRPr="00D30BD8" w:rsidRDefault="00D30BD8" w:rsidP="00D30BD8">
      <w:pPr>
        <w:pStyle w:val="NoSpacing"/>
        <w:rPr>
          <w:rFonts w:ascii="Courier New" w:hAnsi="Courier New" w:cs="Courier New"/>
        </w:rPr>
      </w:pPr>
      <w:r w:rsidRPr="00D30BD8">
        <w:rPr>
          <w:rFonts w:ascii="Courier New" w:hAnsi="Courier New" w:cs="Courier New"/>
        </w:rPr>
        <w:t>PCRF_Test_Tool/run_pcrf_simulator.sh</w:t>
      </w:r>
    </w:p>
    <w:p w:rsidR="00D30BD8" w:rsidRPr="00D30BD8" w:rsidRDefault="00D30BD8" w:rsidP="00D30BD8">
      <w:pPr>
        <w:pStyle w:val="NoSpacing"/>
        <w:rPr>
          <w:rFonts w:ascii="Courier New" w:hAnsi="Courier New" w:cs="Courier New"/>
        </w:rPr>
      </w:pPr>
      <w:r w:rsidRPr="00D30BD8">
        <w:rPr>
          <w:rFonts w:ascii="Courier New" w:hAnsi="Courier New" w:cs="Courier New"/>
        </w:rPr>
        <w:t>PCRF_Test_Tool/pcrf_template.pl</w:t>
      </w:r>
    </w:p>
    <w:p w:rsidR="00D30BD8" w:rsidRPr="00D30BD8" w:rsidRDefault="00D30BD8" w:rsidP="00D30BD8">
      <w:pPr>
        <w:pStyle w:val="NoSpacing"/>
        <w:rPr>
          <w:rFonts w:ascii="Courier New" w:hAnsi="Courier New" w:cs="Courier New"/>
        </w:rPr>
      </w:pPr>
      <w:proofErr w:type="spellStart"/>
      <w:r w:rsidRPr="00D30BD8">
        <w:rPr>
          <w:rFonts w:ascii="Courier New" w:hAnsi="Courier New" w:cs="Courier New"/>
        </w:rPr>
        <w:t>PCRF_Test_Tool</w:t>
      </w:r>
      <w:proofErr w:type="spellEnd"/>
      <w:r w:rsidRPr="00D30BD8">
        <w:rPr>
          <w:rFonts w:ascii="Courier New" w:hAnsi="Courier New" w:cs="Courier New"/>
        </w:rPr>
        <w:t>/pcrf_properties.txt</w:t>
      </w:r>
    </w:p>
    <w:p w:rsidR="00D30BD8" w:rsidRPr="00D30BD8" w:rsidRDefault="00D30BD8" w:rsidP="00D30BD8">
      <w:pPr>
        <w:pStyle w:val="NoSpacing"/>
        <w:rPr>
          <w:rFonts w:ascii="Courier New" w:hAnsi="Courier New" w:cs="Courier New"/>
        </w:rPr>
      </w:pPr>
      <w:r w:rsidRPr="00D30BD8">
        <w:rPr>
          <w:rFonts w:ascii="Courier New" w:hAnsi="Courier New" w:cs="Courier New"/>
        </w:rPr>
        <w:t>PCRF_Test_Tool/perl_pcrf.pl</w:t>
      </w:r>
    </w:p>
    <w:p w:rsidR="00D30BD8" w:rsidRPr="00D30BD8" w:rsidRDefault="00D30BD8" w:rsidP="00D30BD8">
      <w:pPr>
        <w:pStyle w:val="NoSpacing"/>
        <w:rPr>
          <w:rFonts w:ascii="Courier New" w:hAnsi="Courier New" w:cs="Courier New"/>
        </w:rPr>
      </w:pPr>
      <w:proofErr w:type="spellStart"/>
      <w:r w:rsidRPr="00D30BD8">
        <w:rPr>
          <w:rFonts w:ascii="Courier New" w:hAnsi="Courier New" w:cs="Courier New"/>
        </w:rPr>
        <w:t>PCRF_Test_Tool</w:t>
      </w:r>
      <w:proofErr w:type="spellEnd"/>
      <w:r w:rsidRPr="00D30BD8">
        <w:rPr>
          <w:rFonts w:ascii="Courier New" w:hAnsi="Courier New" w:cs="Courier New"/>
        </w:rPr>
        <w:t>/osi_file.txt</w:t>
      </w:r>
    </w:p>
    <w:p w:rsidR="00D30BD8" w:rsidRPr="00D30BD8" w:rsidRDefault="00D30BD8" w:rsidP="00D30BD8">
      <w:pPr>
        <w:pStyle w:val="NoSpacing"/>
        <w:rPr>
          <w:rFonts w:ascii="Courier New" w:hAnsi="Courier New" w:cs="Courier New"/>
        </w:rPr>
      </w:pPr>
      <w:proofErr w:type="spellStart"/>
      <w:r w:rsidRPr="00D30BD8">
        <w:rPr>
          <w:rFonts w:ascii="Courier New" w:hAnsi="Courier New" w:cs="Courier New"/>
        </w:rPr>
        <w:t>PCRF_Test_Tool</w:t>
      </w:r>
      <w:proofErr w:type="spellEnd"/>
      <w:r w:rsidRPr="00D30BD8">
        <w:rPr>
          <w:rFonts w:ascii="Courier New" w:hAnsi="Courier New" w:cs="Courier New"/>
        </w:rPr>
        <w:t>/message_flow.txt</w:t>
      </w:r>
    </w:p>
    <w:p w:rsidR="00D30BD8" w:rsidRPr="00D30BD8" w:rsidRDefault="00D30BD8" w:rsidP="00D30BD8">
      <w:pPr>
        <w:pStyle w:val="NoSpacing"/>
        <w:rPr>
          <w:rFonts w:ascii="Courier New" w:hAnsi="Courier New" w:cs="Courier New"/>
        </w:rPr>
      </w:pPr>
      <w:r w:rsidRPr="00D30BD8">
        <w:rPr>
          <w:rFonts w:ascii="Courier New" w:hAnsi="Courier New" w:cs="Courier New"/>
        </w:rPr>
        <w:t>PCRF_Test_Tool/parser.pl</w:t>
      </w:r>
    </w:p>
    <w:p w:rsidR="00D30BD8" w:rsidRPr="00D30BD8" w:rsidRDefault="00D30BD8" w:rsidP="00D30BD8">
      <w:pPr>
        <w:pStyle w:val="NoSpacing"/>
        <w:rPr>
          <w:rFonts w:ascii="Courier New" w:hAnsi="Courier New" w:cs="Courier New"/>
        </w:rPr>
      </w:pPr>
      <w:r w:rsidRPr="00D30BD8">
        <w:rPr>
          <w:rFonts w:ascii="Courier New" w:hAnsi="Courier New" w:cs="Courier New"/>
        </w:rPr>
        <w:t>[</w:t>
      </w:r>
      <w:proofErr w:type="spellStart"/>
      <w:r w:rsidRPr="00D30BD8">
        <w:rPr>
          <w:rFonts w:ascii="Courier New" w:hAnsi="Courier New" w:cs="Courier New"/>
        </w:rPr>
        <w:t>root@localhost</w:t>
      </w:r>
      <w:proofErr w:type="spellEnd"/>
      <w:r w:rsidRPr="00D30BD8">
        <w:rPr>
          <w:rFonts w:ascii="Courier New" w:hAnsi="Courier New" w:cs="Courier New"/>
        </w:rPr>
        <w:t xml:space="preserve"> ~]# </w:t>
      </w:r>
      <w:proofErr w:type="gramStart"/>
      <w:r w:rsidRPr="00D30BD8">
        <w:rPr>
          <w:rFonts w:ascii="Courier New" w:hAnsi="Courier New" w:cs="Courier New"/>
        </w:rPr>
        <w:t>cd</w:t>
      </w:r>
      <w:proofErr w:type="gramEnd"/>
      <w:r w:rsidRPr="00D30BD8">
        <w:rPr>
          <w:rFonts w:ascii="Courier New" w:hAnsi="Courier New" w:cs="Courier New"/>
        </w:rPr>
        <w:t xml:space="preserve"> </w:t>
      </w:r>
      <w:proofErr w:type="spellStart"/>
      <w:r w:rsidRPr="00D30BD8">
        <w:rPr>
          <w:rFonts w:ascii="Courier New" w:hAnsi="Courier New" w:cs="Courier New"/>
        </w:rPr>
        <w:t>PCRF_Test_Tool</w:t>
      </w:r>
      <w:proofErr w:type="spellEnd"/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[</w:t>
      </w:r>
      <w:proofErr w:type="spellStart"/>
      <w:r w:rsidRPr="00EB7415">
        <w:rPr>
          <w:rFonts w:ascii="Courier New" w:hAnsi="Courier New" w:cs="Courier New"/>
        </w:rPr>
        <w:t>root@localhost</w:t>
      </w:r>
      <w:proofErr w:type="spellEnd"/>
      <w:r w:rsidRPr="00EB7415">
        <w:rPr>
          <w:rFonts w:ascii="Courier New" w:hAnsi="Courier New" w:cs="Courier New"/>
        </w:rPr>
        <w:t xml:space="preserve"> </w:t>
      </w:r>
      <w:proofErr w:type="spellStart"/>
      <w:r w:rsidRPr="00EB7415">
        <w:rPr>
          <w:rFonts w:ascii="Courier New" w:hAnsi="Courier New" w:cs="Courier New"/>
        </w:rPr>
        <w:t>PCRF_Test_Tool</w:t>
      </w:r>
      <w:proofErr w:type="spellEnd"/>
      <w:r w:rsidRPr="00EB7415">
        <w:rPr>
          <w:rFonts w:ascii="Courier New" w:hAnsi="Courier New" w:cs="Courier New"/>
        </w:rPr>
        <w:t xml:space="preserve">]# ./run_pcrf_simulator.sh 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PCRF Ready and listening on port 3868!!!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###Received CER###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Sending CEA#####################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Sent CEA 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###Received CCR###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Sending CCA 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Sent CCA 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###Received CCR###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Sending CCA 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Sent CCA 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Sending DWR 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Sent DWR 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###Received DWA###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Sending RAR-U 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Sent RAR-U 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###Received RAA###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Sending DWR 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Sent DWR 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###Received DWA###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Sending DWR 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#################### Sent DWR #####################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###Received DWA###</w:t>
      </w: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 xml:space="preserve">### Closing </w:t>
      </w:r>
      <w:proofErr w:type="gramStart"/>
      <w:r w:rsidRPr="00EB7415">
        <w:rPr>
          <w:rFonts w:ascii="Courier New" w:hAnsi="Courier New" w:cs="Courier New"/>
        </w:rPr>
        <w:t>Socket !!!</w:t>
      </w:r>
      <w:proofErr w:type="gramEnd"/>
    </w:p>
    <w:p w:rsidR="00EB7415" w:rsidRPr="00EB7415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A thread exited while 2 threads were running.</w:t>
      </w:r>
    </w:p>
    <w:p w:rsidR="00EF165D" w:rsidRPr="00D30BD8" w:rsidRDefault="00EB7415" w:rsidP="00EB7415">
      <w:pPr>
        <w:pStyle w:val="NoSpacing"/>
        <w:rPr>
          <w:rFonts w:ascii="Courier New" w:hAnsi="Courier New" w:cs="Courier New"/>
        </w:rPr>
      </w:pPr>
      <w:r w:rsidRPr="00EB7415">
        <w:rPr>
          <w:rFonts w:ascii="Courier New" w:hAnsi="Courier New" w:cs="Courier New"/>
        </w:rPr>
        <w:t>[</w:t>
      </w:r>
      <w:proofErr w:type="spellStart"/>
      <w:r w:rsidRPr="00EB7415">
        <w:rPr>
          <w:rFonts w:ascii="Courier New" w:hAnsi="Courier New" w:cs="Courier New"/>
        </w:rPr>
        <w:t>root@localhost</w:t>
      </w:r>
      <w:proofErr w:type="spellEnd"/>
      <w:r w:rsidRPr="00EB7415">
        <w:rPr>
          <w:rFonts w:ascii="Courier New" w:hAnsi="Courier New" w:cs="Courier New"/>
        </w:rPr>
        <w:t xml:space="preserve"> </w:t>
      </w:r>
      <w:proofErr w:type="spellStart"/>
      <w:r w:rsidRPr="00EB7415">
        <w:rPr>
          <w:rFonts w:ascii="Courier New" w:hAnsi="Courier New" w:cs="Courier New"/>
        </w:rPr>
        <w:t>PCRF_Test_Tool</w:t>
      </w:r>
      <w:proofErr w:type="spellEnd"/>
      <w:r w:rsidRPr="00EB7415">
        <w:rPr>
          <w:rFonts w:ascii="Courier New" w:hAnsi="Courier New" w:cs="Courier New"/>
        </w:rPr>
        <w:t>]#</w:t>
      </w:r>
    </w:p>
    <w:sectPr w:rsidR="00EF165D" w:rsidRPr="00D3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16AC9"/>
    <w:multiLevelType w:val="hybridMultilevel"/>
    <w:tmpl w:val="F4AC2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A0037"/>
    <w:multiLevelType w:val="hybridMultilevel"/>
    <w:tmpl w:val="C3540E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4B0BAB"/>
    <w:multiLevelType w:val="hybridMultilevel"/>
    <w:tmpl w:val="A322F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F46F6"/>
    <w:multiLevelType w:val="hybridMultilevel"/>
    <w:tmpl w:val="0994AD6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F1562E"/>
    <w:multiLevelType w:val="hybridMultilevel"/>
    <w:tmpl w:val="D1C28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D552F"/>
    <w:multiLevelType w:val="hybridMultilevel"/>
    <w:tmpl w:val="50CE5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863EB"/>
    <w:multiLevelType w:val="hybridMultilevel"/>
    <w:tmpl w:val="F500BB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97915"/>
    <w:multiLevelType w:val="hybridMultilevel"/>
    <w:tmpl w:val="64E4E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2FC539A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EA"/>
    <w:rsid w:val="00004716"/>
    <w:rsid w:val="00077BA0"/>
    <w:rsid w:val="000C0F41"/>
    <w:rsid w:val="002778F6"/>
    <w:rsid w:val="002C5F47"/>
    <w:rsid w:val="002D57D9"/>
    <w:rsid w:val="00323E30"/>
    <w:rsid w:val="003E0C58"/>
    <w:rsid w:val="004122DC"/>
    <w:rsid w:val="00473FF3"/>
    <w:rsid w:val="004F4A14"/>
    <w:rsid w:val="005A6E69"/>
    <w:rsid w:val="006035AC"/>
    <w:rsid w:val="006A27D7"/>
    <w:rsid w:val="006D1F06"/>
    <w:rsid w:val="006F0713"/>
    <w:rsid w:val="006F0F3F"/>
    <w:rsid w:val="00817C19"/>
    <w:rsid w:val="009448B8"/>
    <w:rsid w:val="009545C3"/>
    <w:rsid w:val="00963AEF"/>
    <w:rsid w:val="00A90D5F"/>
    <w:rsid w:val="00BC506D"/>
    <w:rsid w:val="00BC76FE"/>
    <w:rsid w:val="00BE66B4"/>
    <w:rsid w:val="00C13DC7"/>
    <w:rsid w:val="00C45AEA"/>
    <w:rsid w:val="00C66892"/>
    <w:rsid w:val="00C72AEE"/>
    <w:rsid w:val="00C74267"/>
    <w:rsid w:val="00CA639D"/>
    <w:rsid w:val="00CA6A2F"/>
    <w:rsid w:val="00D17801"/>
    <w:rsid w:val="00D30BD8"/>
    <w:rsid w:val="00EA04EB"/>
    <w:rsid w:val="00EA5581"/>
    <w:rsid w:val="00EB7415"/>
    <w:rsid w:val="00EF165D"/>
    <w:rsid w:val="00F06327"/>
    <w:rsid w:val="00F46ED2"/>
    <w:rsid w:val="00F63F47"/>
    <w:rsid w:val="00F85275"/>
    <w:rsid w:val="00F94971"/>
    <w:rsid w:val="00FA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98668-2157-4FA7-9C73-A912A8C3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E69"/>
  </w:style>
  <w:style w:type="paragraph" w:styleId="Heading1">
    <w:name w:val="heading 1"/>
    <w:basedOn w:val="Normal"/>
    <w:next w:val="Normal"/>
    <w:link w:val="Heading1Char"/>
    <w:uiPriority w:val="9"/>
    <w:qFormat/>
    <w:rsid w:val="002D5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7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57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57D9"/>
    <w:pPr>
      <w:ind w:left="720"/>
      <w:contextualSpacing/>
    </w:pPr>
  </w:style>
  <w:style w:type="paragraph" w:styleId="NoSpacing">
    <w:name w:val="No Spacing"/>
    <w:uiPriority w:val="1"/>
    <w:qFormat/>
    <w:rsid w:val="002D57D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77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Sayandeb Kar</dc:creator>
  <cp:keywords/>
  <dc:description/>
  <cp:lastModifiedBy>Sayandeb Kar</cp:lastModifiedBy>
  <cp:revision>11</cp:revision>
  <dcterms:created xsi:type="dcterms:W3CDTF">2016-08-25T15:53:00Z</dcterms:created>
  <dcterms:modified xsi:type="dcterms:W3CDTF">2016-08-25T17:06:00Z</dcterms:modified>
</cp:coreProperties>
</file>