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3"/>
        <w:rPr>
          <w:rFonts w:hint="eastAsia"/>
          <w:color w:val="000000"/>
          <w:lang w:val="zh-CN" w:eastAsia="zh-CN"/>
        </w:rPr>
      </w:pPr>
      <w:r>
        <w:rPr>
          <w:color w:val="000000"/>
          <w:lang w:val="zh-CN" w:eastAsia="zh-CN"/>
        </w:rPr>
        <w:drawing>
          <wp:inline distT="0" distB="0" distL="114300" distR="114300">
            <wp:extent cx="1630045" cy="1485265"/>
            <wp:effectExtent l="0" t="0" r="825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0045" cy="1485265"/>
                    </a:xfrm>
                    <a:prstGeom prst="rect">
                      <a:avLst/>
                    </a:prstGeom>
                    <a:noFill/>
                    <a:ln w="9525">
                      <a:noFill/>
                      <a:miter/>
                    </a:ln>
                  </pic:spPr>
                </pic:pic>
              </a:graphicData>
            </a:graphic>
          </wp:inline>
        </w:drawing>
      </w:r>
    </w:p>
    <w:p>
      <w:pPr>
        <w:spacing w:before="312" w:beforeLines="100" w:after="312" w:afterLines="100"/>
        <w:jc w:val="center"/>
        <w:rPr>
          <w:b/>
          <w:sz w:val="44"/>
          <w:szCs w:val="48"/>
        </w:rPr>
      </w:pPr>
      <w:r>
        <w:rPr>
          <w:rFonts w:hint="eastAsia"/>
          <w:b/>
          <w:sz w:val="44"/>
          <w:szCs w:val="48"/>
        </w:rPr>
        <w:t>“</w:t>
      </w:r>
      <w:r>
        <w:rPr>
          <w:rFonts w:hint="eastAsia"/>
          <w:b/>
          <w:sz w:val="44"/>
          <w:szCs w:val="48"/>
          <w:lang w:eastAsia="zh-CN"/>
        </w:rPr>
        <w:t>农夫过河</w:t>
      </w:r>
      <w:r>
        <w:rPr>
          <w:rFonts w:hint="eastAsia"/>
          <w:b/>
          <w:sz w:val="44"/>
          <w:szCs w:val="48"/>
        </w:rPr>
        <w:t>”课程设计报告</w:t>
      </w:r>
    </w:p>
    <w:tbl>
      <w:tblPr>
        <w:tblStyle w:val="5"/>
        <w:tblW w:w="8188" w:type="dxa"/>
        <w:jc w:val="center"/>
        <w:tblInd w:w="0" w:type="dxa"/>
        <w:tblLayout w:type="fixed"/>
        <w:tblCellMar>
          <w:top w:w="0" w:type="dxa"/>
          <w:left w:w="108" w:type="dxa"/>
          <w:bottom w:w="0" w:type="dxa"/>
          <w:right w:w="108" w:type="dxa"/>
        </w:tblCellMar>
      </w:tblPr>
      <w:tblGrid>
        <w:gridCol w:w="1809"/>
        <w:gridCol w:w="6379"/>
      </w:tblGrid>
      <w:tr>
        <w:tblPrEx>
          <w:tblLayout w:type="fixed"/>
          <w:tblCellMar>
            <w:top w:w="0" w:type="dxa"/>
            <w:left w:w="108" w:type="dxa"/>
            <w:bottom w:w="0" w:type="dxa"/>
            <w:right w:w="108" w:type="dxa"/>
          </w:tblCellMar>
        </w:tblPrEx>
        <w:trPr>
          <w:jc w:val="center"/>
        </w:trPr>
        <w:tc>
          <w:tcPr>
            <w:tcW w:w="1809" w:type="dxa"/>
            <w:vAlign w:val="top"/>
          </w:tcPr>
          <w:p>
            <w:pPr>
              <w:jc w:val="left"/>
              <w:rPr>
                <w:b/>
                <w:color w:val="000000"/>
                <w:sz w:val="48"/>
                <w:szCs w:val="48"/>
                <w:u w:val="single"/>
              </w:rPr>
            </w:pPr>
            <w:r>
              <w:rPr>
                <w:rFonts w:hint="eastAsia"/>
                <w:b/>
                <w:color w:val="000000"/>
                <w:sz w:val="48"/>
                <w:szCs w:val="48"/>
              </w:rPr>
              <w:t>题目：</w:t>
            </w:r>
          </w:p>
        </w:tc>
        <w:tc>
          <w:tcPr>
            <w:tcW w:w="6379" w:type="dxa"/>
            <w:tcBorders>
              <w:bottom w:val="single" w:color="auto" w:sz="18" w:space="0"/>
            </w:tcBorders>
            <w:vAlign w:val="top"/>
          </w:tcPr>
          <w:p>
            <w:pPr>
              <w:jc w:val="left"/>
              <w:rPr>
                <w:b/>
                <w:color w:val="000000"/>
                <w:sz w:val="48"/>
                <w:szCs w:val="48"/>
              </w:rPr>
            </w:pPr>
          </w:p>
        </w:tc>
      </w:tr>
    </w:tbl>
    <w:p>
      <w:pPr>
        <w:spacing w:before="312" w:beforeLines="100"/>
        <w:rPr>
          <w:b/>
          <w:color w:val="000000"/>
          <w:sz w:val="48"/>
          <w:szCs w:val="48"/>
        </w:rPr>
      </w:pPr>
    </w:p>
    <w:p>
      <w:pPr>
        <w:rPr>
          <w:rFonts w:ascii="宋体" w:hAnsi="宋体"/>
          <w:color w:val="000000"/>
          <w:sz w:val="24"/>
        </w:rPr>
      </w:pPr>
    </w:p>
    <w:tbl>
      <w:tblPr>
        <w:tblStyle w:val="5"/>
        <w:tblW w:w="5570" w:type="dxa"/>
        <w:jc w:val="center"/>
        <w:tblInd w:w="1626"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268"/>
        <w:gridCol w:w="3302"/>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PrEx>
        <w:trPr>
          <w:jc w:val="center"/>
        </w:trPr>
        <w:tc>
          <w:tcPr>
            <w:tcW w:w="2268" w:type="dxa"/>
            <w:vAlign w:val="top"/>
          </w:tcPr>
          <w:p>
            <w:pPr>
              <w:widowControl/>
              <w:jc w:val="center"/>
              <w:rPr>
                <w:b/>
                <w:color w:val="000000"/>
                <w:sz w:val="28"/>
                <w:szCs w:val="28"/>
              </w:rPr>
            </w:pPr>
            <w:r>
              <w:rPr>
                <w:rFonts w:hint="eastAsia"/>
                <w:b/>
                <w:color w:val="000000"/>
                <w:sz w:val="28"/>
                <w:szCs w:val="28"/>
              </w:rPr>
              <w:t>学  院</w:t>
            </w:r>
          </w:p>
        </w:tc>
        <w:tc>
          <w:tcPr>
            <w:tcW w:w="3302" w:type="dxa"/>
            <w:vAlign w:val="top"/>
          </w:tcPr>
          <w:p>
            <w:pPr>
              <w:widowControl/>
              <w:jc w:val="left"/>
              <w:rPr>
                <w:rFonts w:hint="eastAsia" w:eastAsia="宋体"/>
                <w:color w:val="000000"/>
                <w:sz w:val="28"/>
                <w:szCs w:val="28"/>
                <w:lang w:eastAsia="zh-CN"/>
              </w:rPr>
            </w:pPr>
            <w:r>
              <w:rPr>
                <w:rFonts w:hint="eastAsia"/>
                <w:color w:val="000000"/>
                <w:sz w:val="28"/>
                <w:szCs w:val="28"/>
                <w:lang w:eastAsia="zh-CN"/>
              </w:rPr>
              <w:t>计算机科学技术学院</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PrEx>
        <w:trPr>
          <w:jc w:val="center"/>
        </w:trPr>
        <w:tc>
          <w:tcPr>
            <w:tcW w:w="2268" w:type="dxa"/>
            <w:vAlign w:val="top"/>
          </w:tcPr>
          <w:p>
            <w:pPr>
              <w:widowControl/>
              <w:jc w:val="center"/>
              <w:rPr>
                <w:b/>
                <w:color w:val="000000"/>
                <w:sz w:val="28"/>
                <w:szCs w:val="28"/>
              </w:rPr>
            </w:pPr>
            <w:r>
              <w:rPr>
                <w:rFonts w:hint="eastAsia"/>
                <w:b/>
                <w:color w:val="000000"/>
                <w:sz w:val="28"/>
                <w:szCs w:val="28"/>
              </w:rPr>
              <w:t>年  级</w:t>
            </w:r>
          </w:p>
        </w:tc>
        <w:tc>
          <w:tcPr>
            <w:tcW w:w="3302"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2014</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PrEx>
        <w:trPr>
          <w:jc w:val="center"/>
        </w:trPr>
        <w:tc>
          <w:tcPr>
            <w:tcW w:w="2268" w:type="dxa"/>
            <w:vAlign w:val="top"/>
          </w:tcPr>
          <w:p>
            <w:pPr>
              <w:widowControl/>
              <w:jc w:val="center"/>
              <w:rPr>
                <w:b/>
                <w:color w:val="000000"/>
                <w:sz w:val="28"/>
                <w:szCs w:val="28"/>
              </w:rPr>
            </w:pPr>
            <w:r>
              <w:rPr>
                <w:rFonts w:hint="eastAsia"/>
                <w:b/>
                <w:color w:val="000000"/>
                <w:sz w:val="28"/>
                <w:szCs w:val="28"/>
              </w:rPr>
              <w:t>专  业</w:t>
            </w:r>
          </w:p>
        </w:tc>
        <w:tc>
          <w:tcPr>
            <w:tcW w:w="3302" w:type="dxa"/>
            <w:vAlign w:val="top"/>
          </w:tcPr>
          <w:p>
            <w:pPr>
              <w:widowControl/>
              <w:jc w:val="left"/>
              <w:rPr>
                <w:rFonts w:hint="eastAsia" w:eastAsia="宋体"/>
                <w:color w:val="000000"/>
                <w:sz w:val="28"/>
                <w:szCs w:val="28"/>
                <w:lang w:eastAsia="zh-CN"/>
              </w:rPr>
            </w:pPr>
            <w:r>
              <w:rPr>
                <w:rFonts w:hint="eastAsia"/>
                <w:color w:val="000000"/>
                <w:sz w:val="28"/>
                <w:szCs w:val="28"/>
                <w:lang w:eastAsia="zh-CN"/>
              </w:rPr>
              <w:t>物联网工程</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jc w:val="center"/>
        </w:trPr>
        <w:tc>
          <w:tcPr>
            <w:tcW w:w="2268" w:type="dxa"/>
            <w:vAlign w:val="top"/>
          </w:tcPr>
          <w:p>
            <w:pPr>
              <w:widowControl/>
              <w:jc w:val="center"/>
              <w:rPr>
                <w:b/>
                <w:color w:val="000000"/>
                <w:sz w:val="28"/>
                <w:szCs w:val="28"/>
              </w:rPr>
            </w:pPr>
            <w:r>
              <w:rPr>
                <w:rFonts w:hint="eastAsia"/>
                <w:b/>
                <w:color w:val="000000"/>
                <w:sz w:val="28"/>
                <w:szCs w:val="28"/>
              </w:rPr>
              <w:t>学  号</w:t>
            </w:r>
          </w:p>
        </w:tc>
        <w:tc>
          <w:tcPr>
            <w:tcW w:w="3302"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20142421</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jc w:val="center"/>
        </w:trPr>
        <w:tc>
          <w:tcPr>
            <w:tcW w:w="2268" w:type="dxa"/>
            <w:vAlign w:val="top"/>
          </w:tcPr>
          <w:p>
            <w:pPr>
              <w:widowControl/>
              <w:jc w:val="center"/>
              <w:rPr>
                <w:b/>
                <w:color w:val="000000"/>
                <w:sz w:val="28"/>
                <w:szCs w:val="28"/>
              </w:rPr>
            </w:pPr>
            <w:r>
              <w:rPr>
                <w:rFonts w:hint="eastAsia"/>
                <w:b/>
                <w:color w:val="000000"/>
                <w:sz w:val="28"/>
                <w:szCs w:val="28"/>
              </w:rPr>
              <w:t>姓  名</w:t>
            </w:r>
          </w:p>
        </w:tc>
        <w:tc>
          <w:tcPr>
            <w:tcW w:w="3302" w:type="dxa"/>
            <w:vAlign w:val="top"/>
          </w:tcPr>
          <w:p>
            <w:pPr>
              <w:widowControl/>
              <w:jc w:val="left"/>
              <w:rPr>
                <w:rFonts w:hint="eastAsia" w:eastAsia="宋体"/>
                <w:color w:val="000000"/>
                <w:sz w:val="28"/>
                <w:szCs w:val="28"/>
                <w:lang w:eastAsia="zh-CN"/>
              </w:rPr>
            </w:pPr>
            <w:r>
              <w:rPr>
                <w:rFonts w:hint="eastAsia"/>
                <w:color w:val="000000"/>
                <w:sz w:val="28"/>
                <w:szCs w:val="28"/>
                <w:lang w:eastAsia="zh-CN"/>
              </w:rPr>
              <w:t>余迎春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jc w:val="center"/>
        </w:trPr>
        <w:tc>
          <w:tcPr>
            <w:tcW w:w="2268" w:type="dxa"/>
            <w:vAlign w:val="top"/>
          </w:tcPr>
          <w:p>
            <w:pPr>
              <w:widowControl/>
              <w:jc w:val="center"/>
              <w:rPr>
                <w:b/>
                <w:color w:val="000000"/>
                <w:sz w:val="28"/>
                <w:szCs w:val="28"/>
              </w:rPr>
            </w:pPr>
            <w:r>
              <w:rPr>
                <w:rFonts w:hint="eastAsia"/>
                <w:b/>
                <w:color w:val="000000"/>
                <w:sz w:val="28"/>
                <w:szCs w:val="28"/>
              </w:rPr>
              <w:t>日  期</w:t>
            </w:r>
          </w:p>
        </w:tc>
        <w:tc>
          <w:tcPr>
            <w:tcW w:w="3302" w:type="dxa"/>
            <w:vAlign w:val="top"/>
          </w:tcPr>
          <w:p>
            <w:pPr>
              <w:widowControl/>
              <w:jc w:val="left"/>
              <w:rPr>
                <w:rFonts w:hint="eastAsia" w:eastAsia="宋体"/>
                <w:color w:val="000000"/>
                <w:sz w:val="28"/>
                <w:szCs w:val="28"/>
                <w:lang w:val="en-US" w:eastAsia="zh-CN"/>
              </w:rPr>
            </w:pPr>
            <w:r>
              <w:rPr>
                <w:rFonts w:hint="eastAsia"/>
                <w:color w:val="000000"/>
                <w:sz w:val="28"/>
                <w:szCs w:val="28"/>
                <w:lang w:val="en-US" w:eastAsia="zh-CN"/>
              </w:rPr>
              <w:t>2016.5.3</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jc w:val="center"/>
        </w:trPr>
        <w:tc>
          <w:tcPr>
            <w:tcW w:w="2268" w:type="dxa"/>
            <w:vAlign w:val="top"/>
          </w:tcPr>
          <w:p>
            <w:pPr>
              <w:widowControl/>
              <w:jc w:val="center"/>
              <w:rPr>
                <w:b/>
                <w:color w:val="000000"/>
                <w:sz w:val="28"/>
                <w:szCs w:val="28"/>
              </w:rPr>
            </w:pPr>
            <w:r>
              <w:rPr>
                <w:rFonts w:hint="eastAsia"/>
                <w:b/>
                <w:color w:val="000000"/>
                <w:sz w:val="28"/>
                <w:szCs w:val="28"/>
              </w:rPr>
              <w:t>成  绩</w:t>
            </w:r>
          </w:p>
        </w:tc>
        <w:tc>
          <w:tcPr>
            <w:tcW w:w="3302" w:type="dxa"/>
            <w:vAlign w:val="top"/>
          </w:tcPr>
          <w:p>
            <w:pPr>
              <w:widowControl/>
              <w:jc w:val="left"/>
              <w:rPr>
                <w:color w:val="000000"/>
                <w:sz w:val="28"/>
                <w:szCs w:val="2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658" w:hRule="atLeast"/>
          <w:jc w:val="center"/>
        </w:trPr>
        <w:tc>
          <w:tcPr>
            <w:tcW w:w="2268" w:type="dxa"/>
            <w:vAlign w:val="top"/>
          </w:tcPr>
          <w:p>
            <w:pPr>
              <w:widowControl/>
              <w:spacing w:line="360" w:lineRule="auto"/>
              <w:jc w:val="center"/>
              <w:rPr>
                <w:b/>
                <w:color w:val="000000"/>
                <w:sz w:val="28"/>
                <w:szCs w:val="28"/>
              </w:rPr>
            </w:pPr>
            <w:r>
              <w:rPr>
                <w:rFonts w:hint="eastAsia"/>
                <w:b/>
                <w:color w:val="000000"/>
                <w:sz w:val="28"/>
                <w:szCs w:val="28"/>
              </w:rPr>
              <w:t>评  语</w:t>
            </w:r>
          </w:p>
        </w:tc>
        <w:tc>
          <w:tcPr>
            <w:tcW w:w="3302" w:type="dxa"/>
            <w:vAlign w:val="top"/>
          </w:tcPr>
          <w:p>
            <w:pPr>
              <w:widowControl/>
              <w:spacing w:line="360" w:lineRule="auto"/>
              <w:jc w:val="left"/>
              <w:rPr>
                <w:color w:val="000000"/>
                <w:sz w:val="28"/>
                <w:szCs w:val="28"/>
              </w:rPr>
            </w:pPr>
          </w:p>
          <w:p>
            <w:pPr>
              <w:widowControl/>
              <w:spacing w:line="360" w:lineRule="auto"/>
              <w:jc w:val="left"/>
              <w:rPr>
                <w:color w:val="000000"/>
                <w:sz w:val="28"/>
                <w:szCs w:val="28"/>
              </w:rPr>
            </w:pPr>
          </w:p>
          <w:p>
            <w:pPr>
              <w:widowControl/>
              <w:spacing w:line="360" w:lineRule="auto"/>
              <w:jc w:val="left"/>
              <w:rPr>
                <w:color w:val="000000"/>
                <w:sz w:val="28"/>
                <w:szCs w:val="28"/>
              </w:rPr>
            </w:pPr>
          </w:p>
        </w:tc>
      </w:tr>
    </w:tbl>
    <w:p>
      <w:pPr>
        <w:rPr>
          <w:rFonts w:ascii="宋体" w:hAnsi="宋体"/>
          <w:color w:val="000000"/>
          <w:sz w:val="24"/>
        </w:rPr>
      </w:pPr>
    </w:p>
    <w:p>
      <w:pPr>
        <w:rPr>
          <w:rFonts w:ascii="宋体" w:hAnsi="宋体"/>
          <w:color w:val="000000"/>
          <w:sz w:val="24"/>
        </w:rPr>
      </w:pPr>
    </w:p>
    <w:p>
      <w:pPr>
        <w:jc w:val="center"/>
        <w:rPr>
          <w:rFonts w:ascii="宋体" w:hAnsi="宋体"/>
          <w:b/>
          <w:color w:val="000000"/>
          <w:sz w:val="28"/>
          <w:szCs w:val="28"/>
        </w:rPr>
      </w:pPr>
      <w:r>
        <w:rPr>
          <w:rFonts w:hint="eastAsia" w:ascii="宋体" w:hAnsi="宋体"/>
          <w:b/>
          <w:color w:val="000000"/>
          <w:sz w:val="28"/>
          <w:szCs w:val="28"/>
        </w:rPr>
        <w:t>黑龙江大学计算机科学技术学院</w:t>
      </w:r>
    </w:p>
    <w:p>
      <w:pPr>
        <w:jc w:val="center"/>
        <w:rPr>
          <w:rFonts w:ascii="宋体" w:hAnsi="宋体"/>
          <w:color w:val="000000"/>
          <w:sz w:val="24"/>
        </w:rPr>
        <w:sectPr>
          <w:pgSz w:w="11906" w:h="16838"/>
          <w:pgMar w:top="1418" w:right="1797" w:bottom="1418" w:left="1797" w:header="851" w:footer="992" w:gutter="0"/>
          <w:cols w:space="720" w:num="1"/>
          <w:docGrid w:type="lines" w:linePitch="312" w:charSpace="0"/>
        </w:sectPr>
      </w:pPr>
      <w:r>
        <w:rPr>
          <w:rFonts w:hint="eastAsia" w:ascii="宋体" w:hAnsi="宋体"/>
          <w:b/>
          <w:color w:val="000000"/>
          <w:sz w:val="28"/>
          <w:szCs w:val="28"/>
        </w:rPr>
        <w:t>黑龙江大学软件学院</w:t>
      </w:r>
    </w:p>
    <w:p>
      <w:pPr>
        <w:spacing w:line="324" w:lineRule="auto"/>
        <w:rPr>
          <w:rFonts w:hint="eastAsia"/>
          <w:b/>
          <w:bCs/>
          <w:sz w:val="44"/>
          <w:szCs w:val="44"/>
        </w:rPr>
      </w:pPr>
      <w:r>
        <w:rPr>
          <w:rFonts w:hint="eastAsia"/>
          <w:b/>
          <w:bCs/>
          <w:sz w:val="44"/>
          <w:szCs w:val="44"/>
        </w:rPr>
        <w:t>附录二 设计报告格式要求</w:t>
      </w:r>
    </w:p>
    <w:p>
      <w:pPr>
        <w:spacing w:line="324" w:lineRule="auto"/>
        <w:rPr>
          <w:rFonts w:hint="eastAsia" w:ascii="黑体" w:hAnsi="黑体" w:eastAsia="黑体"/>
          <w:b/>
          <w:bCs/>
          <w:sz w:val="30"/>
          <w:szCs w:val="30"/>
        </w:rPr>
      </w:pPr>
      <w:r>
        <w:rPr>
          <w:rFonts w:hint="eastAsia" w:ascii="黑体" w:hAnsi="黑体" w:eastAsia="黑体"/>
          <w:b/>
          <w:bCs/>
          <w:sz w:val="30"/>
          <w:szCs w:val="30"/>
        </w:rPr>
        <w:t>一、封面</w:t>
      </w:r>
    </w:p>
    <w:p>
      <w:pPr>
        <w:spacing w:line="324" w:lineRule="auto"/>
        <w:ind w:firstLine="480" w:firstLineChars="200"/>
        <w:rPr>
          <w:rFonts w:hint="eastAsia"/>
          <w:sz w:val="24"/>
        </w:rPr>
      </w:pPr>
      <w:r>
        <w:rPr>
          <w:rFonts w:hint="eastAsia"/>
          <w:sz w:val="24"/>
        </w:rPr>
        <w:t>1. 封面格式见前一页。</w:t>
      </w:r>
    </w:p>
    <w:p>
      <w:pPr>
        <w:spacing w:line="324" w:lineRule="auto"/>
        <w:ind w:firstLine="480" w:firstLineChars="200"/>
        <w:rPr>
          <w:rFonts w:hint="eastAsia"/>
          <w:sz w:val="24"/>
        </w:rPr>
      </w:pPr>
      <w:r>
        <w:rPr>
          <w:rFonts w:hint="eastAsia"/>
          <w:sz w:val="24"/>
        </w:rPr>
        <w:t>2. 题目：小一号，宋体。</w:t>
      </w:r>
    </w:p>
    <w:p>
      <w:pPr>
        <w:spacing w:line="324" w:lineRule="auto"/>
        <w:ind w:left="707" w:leftChars="228" w:hanging="228" w:hangingChars="95"/>
        <w:rPr>
          <w:rFonts w:hint="eastAsia"/>
          <w:sz w:val="24"/>
        </w:rPr>
      </w:pPr>
      <w:r>
        <w:rPr>
          <w:rFonts w:hint="eastAsia"/>
          <w:sz w:val="24"/>
        </w:rPr>
        <w:t>3. 学院、专业、年级、学号、姓名、日期：用四号宋体；英文、数字用四号新罗马字。</w:t>
      </w:r>
    </w:p>
    <w:p>
      <w:pPr>
        <w:spacing w:line="324" w:lineRule="auto"/>
        <w:rPr>
          <w:rFonts w:hint="eastAsia" w:ascii="黑体" w:hAnsi="黑体" w:eastAsia="黑体"/>
          <w:b/>
          <w:bCs/>
          <w:sz w:val="30"/>
          <w:szCs w:val="30"/>
        </w:rPr>
      </w:pPr>
      <w:r>
        <w:rPr>
          <w:rFonts w:hint="eastAsia" w:ascii="黑体" w:hAnsi="黑体" w:eastAsia="黑体"/>
          <w:b/>
          <w:bCs/>
          <w:sz w:val="30"/>
          <w:szCs w:val="30"/>
        </w:rPr>
        <w:t>二、正文中字体</w:t>
      </w:r>
    </w:p>
    <w:p>
      <w:pPr>
        <w:numPr>
          <w:ilvl w:val="0"/>
          <w:numId w:val="1"/>
        </w:numPr>
        <w:spacing w:line="324" w:lineRule="auto"/>
        <w:ind w:firstLine="425" w:firstLineChars="177"/>
        <w:rPr>
          <w:rFonts w:hint="eastAsia"/>
          <w:sz w:val="24"/>
        </w:rPr>
      </w:pPr>
      <w:r>
        <w:rPr>
          <w:rFonts w:hint="eastAsia"/>
          <w:sz w:val="24"/>
        </w:rPr>
        <w:t xml:space="preserve"> 一级标题（三号、黑体）</w:t>
      </w:r>
    </w:p>
    <w:p>
      <w:pPr>
        <w:numPr>
          <w:ilvl w:val="0"/>
          <w:numId w:val="1"/>
        </w:numPr>
        <w:spacing w:line="324" w:lineRule="auto"/>
        <w:ind w:firstLine="425" w:firstLineChars="177"/>
        <w:rPr>
          <w:rFonts w:hint="eastAsia"/>
          <w:sz w:val="24"/>
        </w:rPr>
      </w:pPr>
      <w:r>
        <w:rPr>
          <w:rFonts w:hint="eastAsia"/>
          <w:sz w:val="24"/>
        </w:rPr>
        <w:t xml:space="preserve"> 二级标题（四号，黑体）</w:t>
      </w:r>
    </w:p>
    <w:p>
      <w:pPr>
        <w:numPr>
          <w:ilvl w:val="0"/>
          <w:numId w:val="1"/>
        </w:numPr>
        <w:spacing w:line="324" w:lineRule="auto"/>
        <w:ind w:firstLine="425" w:firstLineChars="177"/>
        <w:rPr>
          <w:rFonts w:hint="eastAsia"/>
          <w:sz w:val="24"/>
        </w:rPr>
      </w:pPr>
      <w:r>
        <w:rPr>
          <w:rFonts w:hint="eastAsia"/>
          <w:sz w:val="24"/>
        </w:rPr>
        <w:t>在正文中，中文要求用小四宋体字，英文与数字要求用小四新罗马字。</w:t>
      </w:r>
    </w:p>
    <w:p>
      <w:pPr>
        <w:spacing w:line="324" w:lineRule="auto"/>
        <w:rPr>
          <w:rFonts w:hint="eastAsia" w:ascii="黑体" w:hAnsi="黑体" w:eastAsia="黑体"/>
          <w:b/>
          <w:bCs/>
          <w:sz w:val="30"/>
          <w:szCs w:val="30"/>
        </w:rPr>
      </w:pPr>
      <w:r>
        <w:rPr>
          <w:rFonts w:hint="eastAsia" w:ascii="黑体" w:hAnsi="黑体" w:eastAsia="黑体"/>
          <w:b/>
          <w:bCs/>
          <w:sz w:val="30"/>
          <w:szCs w:val="30"/>
        </w:rPr>
        <w:t xml:space="preserve">三、正文中行距 </w:t>
      </w:r>
    </w:p>
    <w:p>
      <w:pPr>
        <w:spacing w:line="324" w:lineRule="auto"/>
        <w:ind w:firstLine="480" w:firstLineChars="200"/>
        <w:rPr>
          <w:rFonts w:hint="eastAsia"/>
          <w:sz w:val="24"/>
        </w:rPr>
      </w:pPr>
      <w:r>
        <w:rPr>
          <w:rFonts w:hint="eastAsia"/>
          <w:sz w:val="24"/>
        </w:rPr>
        <w:t>1. 通篇1.5倍行距。</w:t>
      </w:r>
    </w:p>
    <w:p>
      <w:pPr>
        <w:spacing w:line="324" w:lineRule="auto"/>
        <w:ind w:firstLine="480" w:firstLineChars="200"/>
        <w:rPr>
          <w:rFonts w:hint="eastAsia"/>
          <w:sz w:val="24"/>
        </w:rPr>
      </w:pPr>
      <w:r>
        <w:rPr>
          <w:rFonts w:hint="eastAsia"/>
          <w:sz w:val="24"/>
        </w:rPr>
        <w:t>2. 各级标题：段前0.5；段后0.5。</w:t>
      </w:r>
    </w:p>
    <w:p>
      <w:pPr>
        <w:spacing w:line="324" w:lineRule="auto"/>
        <w:rPr>
          <w:rFonts w:hint="eastAsia" w:ascii="黑体" w:hAnsi="黑体" w:eastAsia="黑体"/>
          <w:b/>
          <w:bCs/>
          <w:sz w:val="30"/>
          <w:szCs w:val="30"/>
        </w:rPr>
      </w:pPr>
      <w:r>
        <w:rPr>
          <w:rFonts w:hint="eastAsia" w:ascii="黑体" w:hAnsi="黑体" w:eastAsia="黑体"/>
          <w:b/>
          <w:bCs/>
          <w:sz w:val="30"/>
          <w:szCs w:val="30"/>
        </w:rPr>
        <w:t>三、插图</w:t>
      </w:r>
    </w:p>
    <w:p>
      <w:pPr>
        <w:spacing w:line="324" w:lineRule="auto"/>
        <w:ind w:firstLine="240" w:firstLineChars="100"/>
        <w:rPr>
          <w:rFonts w:hint="eastAsia"/>
          <w:sz w:val="24"/>
        </w:rPr>
      </w:pPr>
      <w:r>
        <w:rPr>
          <w:rFonts w:hint="eastAsia"/>
          <w:sz w:val="24"/>
        </w:rPr>
        <w:t>1. 图题由图号和图名组成。</w:t>
      </w:r>
    </w:p>
    <w:p>
      <w:pPr>
        <w:spacing w:line="324" w:lineRule="auto"/>
        <w:ind w:firstLine="240" w:firstLineChars="100"/>
        <w:rPr>
          <w:rFonts w:hint="eastAsia"/>
          <w:sz w:val="24"/>
        </w:rPr>
      </w:pPr>
      <w:r>
        <w:rPr>
          <w:rFonts w:hint="eastAsia"/>
          <w:sz w:val="24"/>
        </w:rPr>
        <w:t>2. 图题置于图下，采用黑体五号字，居中排写。</w:t>
      </w:r>
    </w:p>
    <w:p>
      <w:pPr>
        <w:spacing w:line="324" w:lineRule="auto"/>
        <w:ind w:firstLine="240" w:firstLineChars="100"/>
        <w:rPr>
          <w:rFonts w:hint="eastAsia"/>
          <w:sz w:val="24"/>
        </w:rPr>
      </w:pPr>
      <w:r>
        <w:rPr>
          <w:rFonts w:hint="eastAsia"/>
          <w:sz w:val="24"/>
        </w:rPr>
        <w:t>3. 图按出现次序编号，如图1，图2，</w:t>
      </w:r>
      <w:r>
        <w:rPr>
          <w:rFonts w:hint="eastAsia" w:ascii="宋体" w:hAnsi="宋体"/>
          <w:sz w:val="24"/>
        </w:rPr>
        <w:t>…</w:t>
      </w:r>
      <w:r>
        <w:rPr>
          <w:rFonts w:hint="eastAsia"/>
          <w:sz w:val="24"/>
        </w:rPr>
        <w:t>。</w:t>
      </w:r>
    </w:p>
    <w:p>
      <w:pPr>
        <w:spacing w:line="324" w:lineRule="auto"/>
        <w:ind w:firstLine="240" w:firstLineChars="100"/>
        <w:rPr>
          <w:rFonts w:hint="eastAsia"/>
          <w:sz w:val="24"/>
        </w:rPr>
      </w:pPr>
      <w:r>
        <w:rPr>
          <w:rFonts w:hint="eastAsia"/>
          <w:sz w:val="24"/>
        </w:rPr>
        <w:t>4. 图名在图号之后空一格排写。</w:t>
      </w:r>
    </w:p>
    <w:p>
      <w:pPr>
        <w:spacing w:line="324" w:lineRule="auto"/>
        <w:ind w:firstLine="240" w:firstLineChars="100"/>
        <w:rPr>
          <w:rFonts w:hint="eastAsia"/>
          <w:sz w:val="24"/>
        </w:rPr>
      </w:pPr>
      <w:r>
        <w:rPr>
          <w:rFonts w:hint="eastAsia"/>
          <w:sz w:val="24"/>
        </w:rPr>
        <w:t>5. 插图与其图题为一个整体，不得拆开排写于两页。</w:t>
      </w:r>
    </w:p>
    <w:p>
      <w:pPr>
        <w:spacing w:line="324" w:lineRule="auto"/>
        <w:ind w:left="1" w:firstLine="238" w:firstLineChars="99"/>
        <w:rPr>
          <w:rFonts w:hint="eastAsia" w:ascii="宋体" w:hAnsi="宋体"/>
          <w:sz w:val="24"/>
        </w:rPr>
      </w:pPr>
      <w:r>
        <w:rPr>
          <w:rFonts w:hint="eastAsia"/>
          <w:sz w:val="24"/>
        </w:rPr>
        <w:t>6. 论文中插图应该与文字紧密配合。插图应该编排在正文提及之后，任何一个插图在正文中都应该有类似于</w:t>
      </w:r>
      <w:r>
        <w:rPr>
          <w:rFonts w:hint="eastAsia" w:ascii="宋体" w:hAnsi="宋体"/>
          <w:sz w:val="24"/>
        </w:rPr>
        <w:t>“……如图5所示”之类的文字相配合。插图处的该页空白不够时，则可将其后文字部分提前排写，将图移到下一页最前面。</w:t>
      </w:r>
    </w:p>
    <w:p>
      <w:pPr>
        <w:spacing w:line="324" w:lineRule="auto"/>
        <w:rPr>
          <w:rFonts w:hint="eastAsia" w:ascii="黑体" w:hAnsi="黑体" w:eastAsia="黑体"/>
          <w:b/>
          <w:bCs/>
          <w:sz w:val="30"/>
          <w:szCs w:val="30"/>
        </w:rPr>
      </w:pPr>
      <w:r>
        <w:rPr>
          <w:rFonts w:hint="eastAsia" w:ascii="黑体" w:hAnsi="黑体" w:eastAsia="黑体"/>
          <w:b/>
          <w:bCs/>
          <w:sz w:val="30"/>
          <w:szCs w:val="30"/>
        </w:rPr>
        <w:t xml:space="preserve">四、插表 </w:t>
      </w:r>
    </w:p>
    <w:p>
      <w:pPr>
        <w:spacing w:line="324" w:lineRule="auto"/>
        <w:ind w:firstLine="240" w:firstLineChars="100"/>
        <w:rPr>
          <w:rFonts w:hint="eastAsia"/>
          <w:sz w:val="24"/>
        </w:rPr>
      </w:pPr>
      <w:r>
        <w:rPr>
          <w:rFonts w:hint="eastAsia"/>
          <w:sz w:val="24"/>
        </w:rPr>
        <w:t>1. 表格要求用三线制，不加左右边线，上下底为粗实线（1.5磅），中间为细实线（1磅）。比较复杂的表格可适当增加横线与竖线。</w:t>
      </w:r>
    </w:p>
    <w:p>
      <w:pPr>
        <w:spacing w:line="324" w:lineRule="auto"/>
        <w:ind w:firstLine="240" w:firstLineChars="100"/>
        <w:rPr>
          <w:rFonts w:hint="eastAsia"/>
          <w:sz w:val="24"/>
        </w:rPr>
      </w:pPr>
      <w:r>
        <w:rPr>
          <w:rFonts w:hint="eastAsia"/>
          <w:sz w:val="24"/>
        </w:rPr>
        <w:t>2. 表题由表号和表名组成。</w:t>
      </w:r>
    </w:p>
    <w:p>
      <w:pPr>
        <w:spacing w:line="324" w:lineRule="auto"/>
        <w:ind w:firstLine="240" w:firstLineChars="100"/>
        <w:rPr>
          <w:rFonts w:hint="eastAsia"/>
          <w:sz w:val="24"/>
        </w:rPr>
      </w:pPr>
      <w:r>
        <w:rPr>
          <w:rFonts w:hint="eastAsia"/>
          <w:sz w:val="24"/>
        </w:rPr>
        <w:t>3. 表题置于表上，采用黑体五号字，居中排写。</w:t>
      </w:r>
    </w:p>
    <w:p>
      <w:pPr>
        <w:spacing w:line="324" w:lineRule="auto"/>
        <w:ind w:firstLine="240" w:firstLineChars="100"/>
        <w:rPr>
          <w:rFonts w:hint="eastAsia"/>
          <w:sz w:val="24"/>
        </w:rPr>
      </w:pPr>
      <w:r>
        <w:rPr>
          <w:rFonts w:hint="eastAsia"/>
          <w:sz w:val="24"/>
        </w:rPr>
        <w:t>4. 表按出现次序编号，如表1，表2，</w:t>
      </w:r>
      <w:r>
        <w:rPr>
          <w:rFonts w:hint="eastAsia" w:ascii="宋体" w:hAnsi="宋体"/>
          <w:sz w:val="24"/>
        </w:rPr>
        <w:t>…</w:t>
      </w:r>
      <w:r>
        <w:rPr>
          <w:rFonts w:hint="eastAsia"/>
          <w:sz w:val="24"/>
        </w:rPr>
        <w:t>。</w:t>
      </w:r>
    </w:p>
    <w:p>
      <w:pPr>
        <w:spacing w:line="324" w:lineRule="auto"/>
        <w:ind w:firstLine="240" w:firstLineChars="100"/>
        <w:rPr>
          <w:rFonts w:hint="eastAsia"/>
          <w:sz w:val="24"/>
        </w:rPr>
      </w:pPr>
      <w:r>
        <w:rPr>
          <w:rFonts w:hint="eastAsia"/>
          <w:sz w:val="24"/>
        </w:rPr>
        <w:t>5. 表名在表号之后空一格排写，表名中不允许使用标点符号。</w:t>
      </w:r>
    </w:p>
    <w:p>
      <w:pPr>
        <w:spacing w:line="324" w:lineRule="auto"/>
        <w:ind w:firstLine="240" w:firstLineChars="100"/>
        <w:rPr>
          <w:rFonts w:hint="eastAsia"/>
          <w:sz w:val="24"/>
        </w:rPr>
      </w:pPr>
      <w:r>
        <w:rPr>
          <w:rFonts w:hint="eastAsia"/>
          <w:sz w:val="24"/>
        </w:rPr>
        <w:t>6. 插表与其表题为一个整体，不得拆开排写于两页。</w:t>
      </w:r>
    </w:p>
    <w:p>
      <w:pPr>
        <w:spacing w:line="324" w:lineRule="auto"/>
        <w:rPr>
          <w:rFonts w:hint="eastAsia"/>
          <w:sz w:val="24"/>
        </w:rPr>
      </w:pPr>
      <w:r>
        <w:rPr>
          <w:rFonts w:hint="eastAsia"/>
          <w:sz w:val="24"/>
        </w:rPr>
        <w:t xml:space="preserve">  7. 插表中文字，中文要求采用宋体5号字，英文采用新罗马5号字。</w:t>
      </w:r>
    </w:p>
    <w:p>
      <w:pPr>
        <w:spacing w:line="324" w:lineRule="auto"/>
        <w:ind w:left="1" w:firstLine="238" w:firstLineChars="99"/>
        <w:rPr>
          <w:rFonts w:hint="eastAsia"/>
          <w:sz w:val="24"/>
        </w:rPr>
      </w:pPr>
      <w:r>
        <w:rPr>
          <w:rFonts w:hint="eastAsia"/>
          <w:sz w:val="24"/>
        </w:rPr>
        <w:t>8. 论文中插表应该与文字紧密配合。插表应该编排在正文提及之后，任何一个插表在正文中都应该有类似于</w:t>
      </w:r>
      <w:r>
        <w:rPr>
          <w:rFonts w:hint="eastAsia" w:ascii="宋体" w:hAnsi="宋体"/>
          <w:sz w:val="24"/>
        </w:rPr>
        <w:t>“……如表5所示。”之类的文字相配合。插表处的该页空白不够时，则可将其后文字部分提前排写，将表移到下一页最前面。</w:t>
      </w:r>
    </w:p>
    <w:p>
      <w:pPr>
        <w:spacing w:line="324" w:lineRule="auto"/>
        <w:rPr>
          <w:rFonts w:hint="eastAsia" w:ascii="黑体" w:hAnsi="黑体" w:eastAsia="黑体"/>
          <w:b/>
          <w:bCs/>
          <w:sz w:val="30"/>
          <w:szCs w:val="30"/>
        </w:rPr>
      </w:pPr>
      <w:r>
        <w:rPr>
          <w:rFonts w:hint="eastAsia" w:ascii="黑体" w:hAnsi="黑体" w:eastAsia="黑体"/>
          <w:b/>
          <w:bCs/>
          <w:sz w:val="30"/>
          <w:szCs w:val="30"/>
        </w:rPr>
        <w:t>五、参考文献</w:t>
      </w:r>
    </w:p>
    <w:p>
      <w:pPr>
        <w:spacing w:line="324" w:lineRule="auto"/>
        <w:ind w:firstLine="240" w:firstLineChars="100"/>
        <w:rPr>
          <w:rFonts w:hint="eastAsia"/>
          <w:sz w:val="24"/>
        </w:rPr>
      </w:pPr>
      <w:r>
        <w:rPr>
          <w:rFonts w:hint="eastAsia"/>
          <w:sz w:val="24"/>
        </w:rPr>
        <w:t>1. 文献标识</w:t>
      </w:r>
    </w:p>
    <w:p>
      <w:pPr>
        <w:spacing w:line="324" w:lineRule="auto"/>
        <w:ind w:firstLine="480"/>
        <w:rPr>
          <w:rFonts w:hint="eastAsia"/>
          <w:sz w:val="24"/>
        </w:rPr>
      </w:pPr>
      <w:r>
        <w:rPr>
          <w:rFonts w:hint="eastAsia"/>
          <w:sz w:val="24"/>
        </w:rPr>
        <w:t>论文正文中须按出现顺序标识参考文献标号，文献编号用阿拉伯数字置于方括号“[ ]”中，置于所引内容最末端，按上标处理。如：XXXXX</w:t>
      </w:r>
      <w:r>
        <w:rPr>
          <w:rFonts w:hint="eastAsia"/>
          <w:sz w:val="24"/>
          <w:vertAlign w:val="superscript"/>
        </w:rPr>
        <w:t>[1]</w:t>
      </w:r>
      <w:r>
        <w:rPr>
          <w:rFonts w:hint="eastAsia"/>
          <w:sz w:val="24"/>
        </w:rPr>
        <w:t>。</w:t>
      </w:r>
    </w:p>
    <w:p>
      <w:pPr>
        <w:spacing w:line="324" w:lineRule="auto"/>
        <w:ind w:firstLine="480"/>
        <w:rPr>
          <w:rFonts w:hint="eastAsia"/>
          <w:sz w:val="24"/>
        </w:rPr>
      </w:pPr>
      <w:r>
        <w:rPr>
          <w:rFonts w:hint="eastAsia"/>
          <w:sz w:val="24"/>
        </w:rPr>
        <w:t>论文中引用文献原文应加引号，若引用愿意，文前用冒号或逗号，不用引号。</w:t>
      </w:r>
    </w:p>
    <w:p>
      <w:pPr>
        <w:spacing w:line="324" w:lineRule="auto"/>
        <w:rPr>
          <w:rFonts w:hint="eastAsia"/>
          <w:sz w:val="24"/>
        </w:rPr>
      </w:pPr>
      <w:r>
        <w:rPr>
          <w:rFonts w:hint="eastAsia"/>
          <w:sz w:val="24"/>
        </w:rPr>
        <w:t xml:space="preserve">  2. 书写格式</w:t>
      </w:r>
    </w:p>
    <w:p>
      <w:pPr>
        <w:spacing w:line="324" w:lineRule="auto"/>
        <w:rPr>
          <w:rFonts w:hint="eastAsia"/>
          <w:sz w:val="24"/>
        </w:rPr>
      </w:pPr>
      <w:r>
        <w:rPr>
          <w:rFonts w:hint="eastAsia"/>
          <w:sz w:val="24"/>
        </w:rPr>
        <w:t xml:space="preserve">    (1) 参考文献题头采用小二号黑体字居中书写，段前0.5，段后0.5。</w:t>
      </w:r>
    </w:p>
    <w:p>
      <w:pPr>
        <w:spacing w:line="324" w:lineRule="auto"/>
        <w:ind w:firstLine="465"/>
        <w:rPr>
          <w:rFonts w:hint="eastAsia"/>
          <w:sz w:val="24"/>
        </w:rPr>
      </w:pPr>
      <w:r>
        <w:rPr>
          <w:rFonts w:hint="eastAsia"/>
          <w:sz w:val="24"/>
        </w:rPr>
        <w:t>(2) 参考文献中的中文采用宋体5号字，英文采用新罗马5号字编写。</w:t>
      </w:r>
    </w:p>
    <w:p>
      <w:pPr>
        <w:spacing w:line="324" w:lineRule="auto"/>
        <w:ind w:firstLine="480"/>
        <w:rPr>
          <w:rFonts w:hint="eastAsia"/>
          <w:sz w:val="24"/>
        </w:rPr>
      </w:pPr>
      <w:r>
        <w:rPr>
          <w:rFonts w:hint="eastAsia"/>
          <w:sz w:val="24"/>
        </w:rPr>
        <w:t>(3) 参考文献按论文引用顺序编排，文献编号顶格书写，加括号</w:t>
      </w:r>
      <w:r>
        <w:rPr>
          <w:sz w:val="24"/>
        </w:rPr>
        <w:t>”</w:t>
      </w:r>
      <w:r>
        <w:rPr>
          <w:rFonts w:hint="eastAsia"/>
          <w:sz w:val="24"/>
        </w:rPr>
        <w:t>[ ]</w:t>
      </w:r>
      <w:r>
        <w:rPr>
          <w:sz w:val="24"/>
        </w:rPr>
        <w:t>”</w:t>
      </w:r>
      <w:r>
        <w:rPr>
          <w:rFonts w:hint="eastAsia"/>
          <w:sz w:val="24"/>
        </w:rPr>
        <w:t>，其后空一格写作者名等内容。</w:t>
      </w:r>
    </w:p>
    <w:p>
      <w:pPr>
        <w:spacing w:line="324" w:lineRule="auto"/>
        <w:rPr>
          <w:rFonts w:hint="eastAsia"/>
          <w:sz w:val="24"/>
        </w:rPr>
      </w:pPr>
    </w:p>
    <w:p>
      <w:pPr>
        <w:rPr>
          <w:rFonts w:hint="eastAsia"/>
          <w:sz w:val="24"/>
        </w:rPr>
        <w:sectPr>
          <w:pgSz w:w="11906" w:h="16838"/>
          <w:pgMar w:top="1440" w:right="1800" w:bottom="1440" w:left="1800" w:header="851" w:footer="992" w:gutter="0"/>
          <w:cols w:space="720" w:num="1"/>
          <w:docGrid w:type="lines" w:linePitch="312" w:charSpace="0"/>
        </w:sectPr>
      </w:pPr>
    </w:p>
    <w:p>
      <w:pPr>
        <w:pStyle w:val="6"/>
        <w:spacing w:line="380" w:lineRule="exact"/>
        <w:ind w:left="0" w:leftChars="0" w:firstLine="0" w:firstLineChars="0"/>
        <w:rPr>
          <w:rFonts w:hint="eastAsia"/>
          <w:color w:val="000000"/>
        </w:rPr>
      </w:pPr>
      <w:bookmarkStart w:id="0" w:name="_GoBack"/>
      <w:bookmarkEnd w:id="0"/>
      <w:r>
        <w:rPr>
          <w:rFonts w:hint="eastAsia"/>
          <w:b/>
          <w:color w:val="000000"/>
          <w:sz w:val="28"/>
          <w:szCs w:val="28"/>
        </w:rPr>
        <w:t>系统概述</w:t>
      </w:r>
    </w:p>
    <w:p>
      <w:pPr>
        <w:pStyle w:val="6"/>
        <w:spacing w:line="380" w:lineRule="exact"/>
        <w:ind w:left="359" w:leftChars="171" w:firstLine="105" w:firstLineChars="50"/>
        <w:rPr>
          <w:color w:val="000000"/>
        </w:rPr>
      </w:pPr>
      <w:r>
        <w:rPr>
          <w:rFonts w:hint="eastAsia"/>
          <w:color w:val="000000"/>
        </w:rPr>
        <w:t>开发系统的目的与意义。</w:t>
      </w:r>
    </w:p>
    <w:p>
      <w:pPr>
        <w:spacing w:line="380" w:lineRule="exact"/>
        <w:ind w:firstLine="420" w:firstLineChars="200"/>
        <w:rPr>
          <w:color w:val="000000"/>
        </w:rPr>
      </w:pPr>
      <w:r>
        <w:rPr>
          <w:rFonts w:hint="eastAsia"/>
          <w:color w:val="000000"/>
        </w:rPr>
        <w:t>概要介绍系统。</w:t>
      </w:r>
    </w:p>
    <w:p>
      <w:pPr>
        <w:pStyle w:val="6"/>
        <w:numPr>
          <w:ilvl w:val="0"/>
          <w:numId w:val="2"/>
        </w:numPr>
        <w:spacing w:line="380" w:lineRule="exact"/>
        <w:ind w:firstLineChars="0"/>
        <w:rPr>
          <w:b/>
          <w:color w:val="000000"/>
          <w:sz w:val="28"/>
          <w:szCs w:val="28"/>
        </w:rPr>
      </w:pPr>
      <w:r>
        <w:rPr>
          <w:rFonts w:hint="eastAsia"/>
          <w:b/>
          <w:color w:val="000000"/>
          <w:sz w:val="28"/>
          <w:szCs w:val="28"/>
        </w:rPr>
        <w:t>系统需求分析</w:t>
      </w:r>
    </w:p>
    <w:p>
      <w:pPr>
        <w:pStyle w:val="6"/>
        <w:spacing w:line="380" w:lineRule="exact"/>
        <w:ind w:left="360" w:firstLine="0" w:firstLineChars="0"/>
        <w:rPr>
          <w:color w:val="000000"/>
        </w:rPr>
      </w:pPr>
      <w:r>
        <w:rPr>
          <w:rFonts w:hint="eastAsia"/>
          <w:color w:val="000000"/>
        </w:rPr>
        <w:t>（1）描述系统工作流程、系统运行环境要求等。</w:t>
      </w:r>
    </w:p>
    <w:p>
      <w:pPr>
        <w:spacing w:line="380" w:lineRule="exact"/>
        <w:ind w:firstLine="420" w:firstLineChars="200"/>
        <w:rPr>
          <w:color w:val="000000"/>
        </w:rPr>
      </w:pPr>
      <w:r>
        <w:rPr>
          <w:rFonts w:hint="eastAsia"/>
          <w:color w:val="000000"/>
        </w:rPr>
        <w:t>可以分系统管理员、图书管理员、读者三个角色描述系统工作流程。（可用文字描述）</w:t>
      </w:r>
    </w:p>
    <w:p>
      <w:pPr>
        <w:spacing w:line="380" w:lineRule="exact"/>
        <w:rPr>
          <w:color w:val="000000"/>
        </w:rPr>
      </w:pPr>
      <w:r>
        <w:rPr>
          <w:rFonts w:hint="eastAsia"/>
          <w:color w:val="000000"/>
        </w:rPr>
        <w:t xml:space="preserve">   （2） 输入数据的类型、值的范围及输入的形式；输出数据的形式、值的范围及输出的形式；若是会话式输入，结束标志是什么？是否接受非法输入？对非法输入的回答方式是什么等。</w:t>
      </w:r>
    </w:p>
    <w:p>
      <w:pPr>
        <w:pStyle w:val="6"/>
        <w:numPr>
          <w:ilvl w:val="0"/>
          <w:numId w:val="2"/>
        </w:numPr>
        <w:spacing w:before="156" w:beforeLines="50" w:after="156" w:afterLines="50" w:line="380" w:lineRule="exact"/>
        <w:ind w:left="357" w:hanging="357" w:firstLineChars="0"/>
        <w:rPr>
          <w:b/>
          <w:color w:val="000000"/>
          <w:sz w:val="28"/>
          <w:szCs w:val="28"/>
        </w:rPr>
      </w:pPr>
      <w:r>
        <w:rPr>
          <w:rFonts w:hint="eastAsia"/>
          <w:b/>
          <w:color w:val="000000"/>
          <w:sz w:val="28"/>
          <w:szCs w:val="28"/>
        </w:rPr>
        <w:t>系统概要设计</w:t>
      </w:r>
    </w:p>
    <w:p>
      <w:pPr>
        <w:pStyle w:val="6"/>
        <w:numPr>
          <w:ilvl w:val="1"/>
          <w:numId w:val="2"/>
        </w:numPr>
        <w:spacing w:before="156" w:beforeLines="50" w:after="156" w:afterLines="50" w:line="380" w:lineRule="exact"/>
        <w:ind w:left="714" w:hanging="357" w:firstLineChars="0"/>
        <w:rPr>
          <w:b/>
          <w:color w:val="000000"/>
          <w:sz w:val="24"/>
          <w:szCs w:val="24"/>
        </w:rPr>
      </w:pPr>
      <w:r>
        <w:rPr>
          <w:rFonts w:hint="eastAsia"/>
          <w:b/>
          <w:color w:val="000000"/>
          <w:sz w:val="24"/>
          <w:szCs w:val="24"/>
        </w:rPr>
        <w:t>数据结构设计</w:t>
      </w:r>
    </w:p>
    <w:p>
      <w:pPr>
        <w:pStyle w:val="6"/>
        <w:spacing w:line="380" w:lineRule="exact"/>
        <w:ind w:left="720" w:firstLine="0" w:firstLineChars="0"/>
        <w:rPr>
          <w:color w:val="000000"/>
        </w:rPr>
      </w:pPr>
      <w:r>
        <w:rPr>
          <w:rFonts w:hint="eastAsia"/>
          <w:color w:val="000000"/>
        </w:rPr>
        <w:t>给出文字说明及数据类型定义。</w:t>
      </w:r>
    </w:p>
    <w:p>
      <w:pPr>
        <w:pStyle w:val="6"/>
        <w:numPr>
          <w:ilvl w:val="1"/>
          <w:numId w:val="2"/>
        </w:numPr>
        <w:spacing w:before="156" w:beforeLines="50" w:after="156" w:afterLines="50" w:line="380" w:lineRule="exact"/>
        <w:ind w:left="714" w:hanging="357" w:firstLineChars="0"/>
        <w:rPr>
          <w:b/>
          <w:color w:val="000000"/>
          <w:sz w:val="24"/>
          <w:szCs w:val="24"/>
        </w:rPr>
      </w:pPr>
      <w:r>
        <w:rPr>
          <w:rFonts w:hint="eastAsia"/>
          <w:b/>
          <w:color w:val="000000"/>
          <w:sz w:val="24"/>
          <w:szCs w:val="24"/>
        </w:rPr>
        <w:t>软件结构设计</w:t>
      </w:r>
    </w:p>
    <w:p>
      <w:pPr>
        <w:pStyle w:val="6"/>
        <w:spacing w:line="380" w:lineRule="exact"/>
        <w:ind w:left="720" w:firstLine="0" w:firstLineChars="0"/>
        <w:rPr>
          <w:color w:val="000000"/>
        </w:rPr>
      </w:pPr>
      <w:r>
        <w:rPr>
          <w:rFonts w:hint="eastAsia"/>
          <w:color w:val="000000"/>
        </w:rPr>
        <w:t>可用文字叙述结合软件结构图描述。</w:t>
      </w:r>
    </w:p>
    <w:p>
      <w:pPr>
        <w:pStyle w:val="6"/>
        <w:spacing w:line="380" w:lineRule="exact"/>
        <w:ind w:left="720" w:firstLine="0" w:firstLineChars="0"/>
        <w:rPr>
          <w:rFonts w:ascii="宋体" w:hAnsi="宋体"/>
          <w:color w:val="000000"/>
          <w:sz w:val="24"/>
          <w:szCs w:val="24"/>
        </w:rPr>
      </w:pPr>
      <w:r>
        <w:rPr>
          <w:rFonts w:hint="eastAsia"/>
          <w:color w:val="000000"/>
        </w:rPr>
        <w:t>给出函数列表和函数之间调用关系。</w:t>
      </w:r>
    </w:p>
    <w:p>
      <w:pPr>
        <w:pStyle w:val="6"/>
        <w:numPr>
          <w:ilvl w:val="0"/>
          <w:numId w:val="2"/>
        </w:numPr>
        <w:spacing w:line="380" w:lineRule="exact"/>
        <w:ind w:firstLineChars="0"/>
        <w:rPr>
          <w:b/>
          <w:color w:val="000000"/>
          <w:sz w:val="28"/>
          <w:szCs w:val="28"/>
        </w:rPr>
      </w:pPr>
      <w:r>
        <w:rPr>
          <w:rFonts w:hint="eastAsia"/>
          <w:b/>
          <w:color w:val="000000"/>
          <w:sz w:val="28"/>
          <w:szCs w:val="28"/>
        </w:rPr>
        <w:t>系统详细设计与实现</w:t>
      </w:r>
    </w:p>
    <w:p>
      <w:pPr>
        <w:pStyle w:val="6"/>
        <w:spacing w:line="380" w:lineRule="exact"/>
        <w:ind w:left="359" w:leftChars="171" w:firstLine="480"/>
        <w:rPr>
          <w:color w:val="000000"/>
          <w:sz w:val="24"/>
          <w:szCs w:val="24"/>
        </w:rPr>
      </w:pPr>
      <w:r>
        <w:rPr>
          <w:rFonts w:hint="eastAsia"/>
          <w:color w:val="000000"/>
          <w:sz w:val="24"/>
          <w:szCs w:val="24"/>
        </w:rPr>
        <w:t>给出模块的过程描述，可以选择3-4个有代表意义的模块完成详细设计，详细设计的表达工具可用文字叙述配合程序流程图完成。</w:t>
      </w:r>
    </w:p>
    <w:p>
      <w:pPr>
        <w:pStyle w:val="6"/>
        <w:numPr>
          <w:ilvl w:val="0"/>
          <w:numId w:val="2"/>
        </w:numPr>
        <w:spacing w:line="380" w:lineRule="exact"/>
        <w:ind w:firstLineChars="0"/>
        <w:rPr>
          <w:b/>
          <w:color w:val="000000"/>
          <w:sz w:val="28"/>
          <w:szCs w:val="28"/>
        </w:rPr>
      </w:pPr>
      <w:r>
        <w:rPr>
          <w:rFonts w:hint="eastAsia"/>
          <w:b/>
          <w:color w:val="000000"/>
          <w:sz w:val="28"/>
          <w:szCs w:val="28"/>
        </w:rPr>
        <w:t>系统测试</w:t>
      </w:r>
    </w:p>
    <w:p>
      <w:pPr>
        <w:pStyle w:val="6"/>
        <w:spacing w:line="380" w:lineRule="exact"/>
        <w:ind w:firstLine="425" w:firstLineChars="177"/>
        <w:rPr>
          <w:rFonts w:ascii="宋体" w:hAnsi="宋体"/>
          <w:color w:val="000000"/>
          <w:spacing w:val="8"/>
          <w:sz w:val="24"/>
        </w:rPr>
      </w:pPr>
      <w:r>
        <w:rPr>
          <w:rFonts w:hint="eastAsia" w:ascii="宋体" w:hAnsi="宋体"/>
          <w:color w:val="000000"/>
          <w:sz w:val="24"/>
        </w:rPr>
        <w:t>系统测试的目的</w:t>
      </w:r>
      <w:r>
        <w:rPr>
          <w:rFonts w:ascii="宋体" w:hAnsi="宋体"/>
          <w:color w:val="000000"/>
          <w:spacing w:val="8"/>
          <w:sz w:val="24"/>
        </w:rPr>
        <w:t>是尽可能</w:t>
      </w:r>
      <w:r>
        <w:rPr>
          <w:rFonts w:hint="eastAsia" w:ascii="宋体" w:hAnsi="宋体"/>
          <w:color w:val="000000"/>
          <w:spacing w:val="8"/>
          <w:sz w:val="24"/>
        </w:rPr>
        <w:t>的</w:t>
      </w:r>
      <w:r>
        <w:rPr>
          <w:rFonts w:ascii="宋体" w:hAnsi="宋体"/>
          <w:color w:val="000000"/>
          <w:spacing w:val="8"/>
          <w:sz w:val="24"/>
        </w:rPr>
        <w:t>检查出程序中的错误，提高软件系统的可靠性。</w:t>
      </w:r>
      <w:r>
        <w:rPr>
          <w:rFonts w:hint="eastAsia" w:ascii="宋体" w:hAnsi="宋体"/>
          <w:color w:val="000000"/>
          <w:spacing w:val="8"/>
          <w:sz w:val="24"/>
        </w:rPr>
        <w:t>本文进行了功能测试，测试的任务是通过测试用例在计算机上执行程序暴露程序中潜在的错误。要求选两个模块进行测试。</w:t>
      </w:r>
    </w:p>
    <w:p>
      <w:pPr>
        <w:spacing w:line="380" w:lineRule="exact"/>
        <w:ind w:firstLine="465"/>
        <w:rPr>
          <w:color w:val="000000"/>
        </w:rPr>
      </w:pPr>
      <w:r>
        <w:rPr>
          <w:rFonts w:hint="eastAsia" w:ascii="宋体" w:hAnsi="宋体"/>
          <w:color w:val="000000"/>
          <w:spacing w:val="8"/>
          <w:sz w:val="24"/>
        </w:rPr>
        <w:t>每个测试用例包括：</w:t>
      </w:r>
      <w:r>
        <w:rPr>
          <w:rFonts w:hint="eastAsia"/>
          <w:color w:val="000000"/>
        </w:rPr>
        <w:t>测试内容  实际</w:t>
      </w:r>
      <w:r>
        <w:rPr>
          <w:rFonts w:hint="eastAsia" w:ascii="Calibri" w:hAnsi="Calibri"/>
          <w:color w:val="000000"/>
        </w:rPr>
        <w:t>输入、输出结果、预期结果。</w:t>
      </w:r>
    </w:p>
    <w:p>
      <w:pPr>
        <w:pStyle w:val="6"/>
        <w:numPr>
          <w:ilvl w:val="0"/>
          <w:numId w:val="2"/>
        </w:numPr>
        <w:spacing w:line="380" w:lineRule="exact"/>
        <w:ind w:firstLineChars="0"/>
        <w:rPr>
          <w:b/>
          <w:color w:val="000000"/>
          <w:sz w:val="28"/>
          <w:szCs w:val="28"/>
        </w:rPr>
      </w:pPr>
      <w:r>
        <w:rPr>
          <w:rFonts w:hint="eastAsia"/>
          <w:b/>
          <w:color w:val="000000"/>
          <w:sz w:val="28"/>
          <w:szCs w:val="28"/>
        </w:rPr>
        <w:t>小结</w:t>
      </w:r>
    </w:p>
    <w:p>
      <w:pPr>
        <w:pStyle w:val="6"/>
        <w:spacing w:line="380" w:lineRule="exact"/>
        <w:ind w:left="360" w:firstLine="0" w:firstLineChars="0"/>
        <w:rPr>
          <w:color w:val="000000"/>
          <w:sz w:val="24"/>
          <w:szCs w:val="24"/>
        </w:rPr>
      </w:pPr>
      <w:r>
        <w:rPr>
          <w:rFonts w:hint="eastAsia"/>
          <w:color w:val="000000"/>
          <w:sz w:val="24"/>
          <w:szCs w:val="24"/>
        </w:rPr>
        <w:t>完成的主要工作。</w:t>
      </w:r>
    </w:p>
    <w:p>
      <w:pPr>
        <w:pStyle w:val="6"/>
        <w:spacing w:line="380" w:lineRule="exact"/>
        <w:ind w:left="360" w:firstLine="0" w:firstLineChars="0"/>
        <w:rPr>
          <w:color w:val="000000"/>
          <w:sz w:val="24"/>
          <w:szCs w:val="24"/>
        </w:rPr>
      </w:pPr>
      <w:r>
        <w:rPr>
          <w:rFonts w:hint="eastAsia"/>
          <w:color w:val="000000"/>
          <w:sz w:val="24"/>
          <w:szCs w:val="24"/>
        </w:rPr>
        <w:t>系统优势、存在的问题与不足。</w:t>
      </w:r>
    </w:p>
    <w:p>
      <w:pPr>
        <w:pStyle w:val="6"/>
        <w:spacing w:line="380" w:lineRule="exact"/>
        <w:ind w:left="360" w:firstLine="0" w:firstLineChars="0"/>
        <w:rPr>
          <w:color w:val="000000"/>
          <w:sz w:val="24"/>
          <w:szCs w:val="24"/>
        </w:rPr>
      </w:pPr>
      <w:r>
        <w:rPr>
          <w:rFonts w:hint="eastAsia"/>
          <w:color w:val="000000"/>
          <w:sz w:val="24"/>
          <w:szCs w:val="24"/>
        </w:rPr>
        <w:t>调试过程中主要遇到哪些问题？如何解决的？</w:t>
      </w:r>
    </w:p>
    <w:p>
      <w:pPr>
        <w:pStyle w:val="6"/>
        <w:spacing w:line="380" w:lineRule="exact"/>
        <w:ind w:left="360" w:firstLine="0" w:firstLineChars="0"/>
        <w:rPr>
          <w:rFonts w:hint="eastAsia"/>
          <w:color w:val="000000"/>
          <w:sz w:val="24"/>
          <w:szCs w:val="24"/>
        </w:rPr>
      </w:pPr>
      <w:r>
        <w:rPr>
          <w:rFonts w:hint="eastAsia"/>
          <w:color w:val="000000"/>
          <w:sz w:val="24"/>
          <w:szCs w:val="24"/>
        </w:rPr>
        <w:t>感想与收获。</w:t>
      </w:r>
    </w:p>
    <w:p>
      <w:pPr>
        <w:spacing w:line="324" w:lineRule="auto"/>
        <w:rPr>
          <w:rFonts w:hint="eastAsia" w:ascii="黑体" w:hAnsi="黑体" w:eastAsia="黑体"/>
          <w:b/>
          <w:sz w:val="28"/>
          <w:szCs w:val="28"/>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ourier New">
    <w:panose1 w:val="02070309020205020404"/>
    <w:charset w:val="00"/>
    <w:family w:val="swiss"/>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6233705">
    <w:nsid w:val="546A02E9"/>
    <w:multiLevelType w:val="singleLevel"/>
    <w:tmpl w:val="546A02E9"/>
    <w:lvl w:ilvl="0" w:tentative="1">
      <w:start w:val="1"/>
      <w:numFmt w:val="decimal"/>
      <w:suff w:val="space"/>
      <w:lvlText w:val="%1."/>
      <w:lvlJc w:val="left"/>
    </w:lvl>
  </w:abstractNum>
  <w:abstractNum w:abstractNumId="1217931897">
    <w:nsid w:val="48982A79"/>
    <w:multiLevelType w:val="multilevel"/>
    <w:tmpl w:val="48982A79"/>
    <w:lvl w:ilvl="0" w:tentative="1">
      <w:start w:val="1"/>
      <w:numFmt w:val="decimal"/>
      <w:lvlText w:val="%1."/>
      <w:lvlJc w:val="left"/>
      <w:pPr>
        <w:ind w:left="360" w:hanging="360"/>
      </w:pPr>
      <w:rPr>
        <w:rFonts w:hint="default"/>
      </w:rPr>
    </w:lvl>
    <w:lvl w:ilvl="1" w:tentative="1">
      <w:start w:val="1"/>
      <w:numFmt w:val="decimal"/>
      <w:isLgl/>
      <w:lvlText w:val="%1.%2"/>
      <w:lvlJc w:val="left"/>
      <w:pPr>
        <w:ind w:left="720" w:hanging="360"/>
      </w:pPr>
      <w:rPr>
        <w:rFonts w:hint="default"/>
      </w:rPr>
    </w:lvl>
    <w:lvl w:ilvl="2" w:tentative="1">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num w:numId="1">
    <w:abstractNumId w:val="1416233705"/>
  </w:num>
  <w:num w:numId="2">
    <w:abstractNumId w:val="12179318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916F0E"/>
    <w:rsid w:val="06916F0E"/>
    <w:rsid w:val="156009C5"/>
    <w:rsid w:val="185C3885"/>
    <w:rsid w:val="2678382B"/>
    <w:rsid w:val="46562673"/>
    <w:rsid w:val="47783A4F"/>
    <w:rsid w:val="7DEC2F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endnote text"/>
    <w:basedOn w:val="1"/>
    <w:uiPriority w:val="0"/>
    <w:pPr>
      <w:snapToGrid w:val="0"/>
      <w:jc w:val="left"/>
    </w:pPr>
    <w:rPr>
      <w:szCs w:val="20"/>
    </w:rPr>
  </w:style>
  <w:style w:type="paragraph" w:styleId="3">
    <w:name w:val="Title"/>
    <w:basedOn w:val="1"/>
    <w:next w:val="1"/>
    <w:qFormat/>
    <w:uiPriority w:val="0"/>
    <w:pPr>
      <w:spacing w:before="240" w:after="60"/>
      <w:jc w:val="center"/>
      <w:outlineLvl w:val="0"/>
    </w:pPr>
    <w:rPr>
      <w:rFonts w:ascii="Cambria" w:hAnsi="Cambria"/>
      <w:b/>
      <w:bCs/>
      <w:sz w:val="32"/>
      <w:szCs w:val="32"/>
    </w:rPr>
  </w:style>
  <w:style w:type="paragraph" w:customStyle="1" w:styleId="6">
    <w:name w:val="_Style 1"/>
    <w:basedOn w:val="1"/>
    <w:qFormat/>
    <w:uiPriority w:val="34"/>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2016-05-03T00:36:00Z</dcterms:created>
  <dc:creator>samsung</dc:creator>
  <cp:lastModifiedBy>samsung</cp:lastModifiedBy>
  <dcterms:modified xsi:type="dcterms:W3CDTF">2016-05-03T00:44:32Z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