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r>
        <w:rPr>
          <w:rFonts w:ascii="Malgun Gothic" w:cs="Malgun Gothic" w:eastAsia="Malgun Gothic" w:hAnsi="Malgun Gothic"/>
        </w:rPr>
        <w:t xml:space="preserve"/>
      </w:r>
    </w:p>
    <w:p>
      <w:pPr>
        <w:spacing w:after="60"/>
        <w:jc w:val="center"/>
      </w:pPr>
      <w:r>
        <w:rPr>
          <w:rFonts w:ascii="Malgun Gothic" w:cs="Malgun Gothic" w:eastAsia="Malgun Gothic" w:hAnsi="Malgun Gothic"/>
          <w:b/>
          <w:bCs/>
          <w:color w:val="E8631C"/>
          <w:spacing w:val="70"/>
          <w:sz w:val="22"/>
          <w:szCs w:val="22"/>
        </w:rPr>
        <w:t xml:space="preserve">AI SOFTWARE QA PORTFOLIO</w:t>
      </w:r>
    </w:p>
    <w:p>
      <w:pPr>
        <w:pBdr>
          <w:bottom w:val="single" w:color="E8631C" w:sz="10" w:space="14"/>
        </w:pBdr>
        <w:spacing w:after="40"/>
        <w:jc w:val="center"/>
      </w:pPr>
      <w:r>
        <w:rPr>
          <w:rFonts w:ascii="Malgun Gothic" w:cs="Malgun Gothic" w:eastAsia="Malgun Gothic" w:hAnsi="Malgun Gothic"/>
        </w:rPr>
        <w:t xml:space="preserve"/>
      </w:r>
    </w:p>
    <w:p>
      <w:pPr>
        <w:spacing w:after="60" w:before="200"/>
        <w:jc w:val="center"/>
      </w:pPr>
      <w:r>
        <w:rPr>
          <w:rFonts w:ascii="Malgun Gothic" w:cs="Malgun Gothic" w:eastAsia="Malgun Gothic" w:hAnsi="Malgun Gothic"/>
          <w:b/>
          <w:bCs/>
          <w:color w:val="3D2B1F"/>
          <w:sz w:val="46"/>
          <w:szCs w:val="46"/>
        </w:rPr>
        <w:t xml:space="preserve">AI 기반 RAG 챗봇</w:t>
      </w:r>
    </w:p>
    <w:p>
      <w:pPr>
        <w:spacing w:after="60"/>
        <w:jc w:val="center"/>
      </w:pPr>
      <w:r>
        <w:rPr>
          <w:rFonts w:ascii="Malgun Gothic" w:cs="Malgun Gothic" w:eastAsia="Malgun Gothic" w:hAnsi="Malgun Gothic"/>
          <w:b/>
          <w:bCs/>
          <w:color w:val="3D2B1F"/>
          <w:sz w:val="46"/>
          <w:szCs w:val="46"/>
        </w:rPr>
        <w:t xml:space="preserve">자동 품질 평가 및 답변 개선 시스템</w:t>
      </w:r>
    </w:p>
    <w:p>
      <w:pPr>
        <w:spacing w:after="200"/>
        <w:jc w:val="center"/>
      </w:pPr>
      <w:r>
        <w:rPr>
          <w:rFonts w:ascii="Malgun Gothic" w:cs="Malgun Gothic" w:eastAsia="Malgun Gothic" w:hAnsi="Malgun Gothic"/>
          <w:i/>
          <w:iCs/>
          <w:color w:val="E8631C"/>
          <w:sz w:val="22"/>
          <w:szCs w:val="22"/>
        </w:rPr>
        <w:t xml:space="preserve">Evaluation → Correction → Reporting Feedback Loop</w:t>
      </w:r>
    </w:p>
    <w:p>
      <w:pPr>
        <w:pBdr>
          <w:top w:val="single" w:color="E8631C" w:sz="10" w:space="14"/>
        </w:pBdr>
        <w:spacing w:after="40"/>
        <w:jc w:val="center"/>
      </w:pPr>
      <w:r>
        <w:rPr>
          <w:rFonts w:ascii="Malgun Gothic" w:cs="Malgun Gothic" w:eastAsia="Malgun Gothic" w:hAnsi="Malgun Gothic"/>
        </w:rPr>
        <w:t xml:space="preserve"/>
      </w:r>
    </w:p>
    <w:p>
      <w:pPr>
        <w:spacing w:before="160"/>
        <w:jc w:val="center"/>
      </w:pPr>
      <w:r>
        <w:rPr>
          <w:rFonts w:ascii="Malgun Gothic" w:cs="Malgun Gothic" w:eastAsia="Malgun Gothic" w:hAnsi="Malgun Gothic"/>
          <w:color w:val="5A5A5A"/>
          <w:sz w:val="19"/>
          <w:szCs w:val="19"/>
        </w:rPr>
        <w:t xml:space="preserve">RAG · LLM-as-a-Judge · Correction Agent · QA 자동화</w:t>
      </w:r>
    </w:p>
    <w:p>
      <w:pPr>
        <w:spacing w:before="1500"/>
      </w:pPr>
      <w:r>
        <w:rPr>
          <w:rFonts w:ascii="Malgun Gothic" w:cs="Malgun Gothic" w:eastAsia="Malgun Gothic" w:hAnsi="Malgun Gothic"/>
        </w:rPr>
        <w:t xml:space="preserve"/>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tblGrid>
      <w:tr>
        <w:tc>
          <w:tcPr>
            <w:tcW w:type="dxa" w:w="210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19"/>
                <w:szCs w:val="19"/>
              </w:rPr>
              <w:t xml:space="preserve">프로젝트 기간</w:t>
            </w:r>
          </w:p>
        </w:tc>
        <w:tc>
          <w:tcPr>
            <w:tcW w:type="dxa" w:w="43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19"/>
                <w:szCs w:val="19"/>
              </w:rPr>
              <w:t xml:space="preserve">2026.06</w:t>
            </w:r>
          </w:p>
        </w:tc>
      </w:tr>
      <w:tr>
        <w:tc>
          <w:tcPr>
            <w:tcW w:type="dxa" w:w="210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19"/>
                <w:szCs w:val="19"/>
              </w:rPr>
              <w:t xml:space="preserve">분야</w:t>
            </w:r>
          </w:p>
        </w:tc>
        <w:tc>
          <w:tcPr>
            <w:tcW w:type="dxa" w:w="43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19"/>
                <w:szCs w:val="19"/>
              </w:rPr>
              <w:t xml:space="preserve">AI 품질 평가(QA) / 답변 자동 개선</w:t>
            </w:r>
          </w:p>
        </w:tc>
      </w:tr>
      <w:tr>
        <w:tc>
          <w:tcPr>
            <w:tcW w:type="dxa" w:w="210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19"/>
                <w:szCs w:val="19"/>
              </w:rPr>
              <w:t xml:space="preserve">핵심 역할</w:t>
            </w:r>
          </w:p>
        </w:tc>
        <w:tc>
          <w:tcPr>
            <w:tcW w:type="dxa" w:w="43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19"/>
                <w:szCs w:val="19"/>
              </w:rPr>
              <w:t xml:space="preserve">평가·개선 파이프라인 설계 및 Agent 구현</w:t>
            </w:r>
          </w:p>
        </w:tc>
      </w:tr>
      <w:tr>
        <w:tc>
          <w:tcPr>
            <w:tcW w:type="dxa" w:w="210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19"/>
                <w:szCs w:val="19"/>
              </w:rPr>
              <w:t xml:space="preserve">주요 기술</w:t>
            </w:r>
          </w:p>
        </w:tc>
        <w:tc>
          <w:tcPr>
            <w:tcW w:type="dxa" w:w="43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19"/>
                <w:szCs w:val="19"/>
              </w:rPr>
              <w:t xml:space="preserve">Python · LangChain · GPT-4.1-mini · ChromaDB</w:t>
            </w:r>
          </w:p>
        </w:tc>
      </w:tr>
      <w:tr>
        <w:tc>
          <w:tcPr>
            <w:tcW w:type="dxa" w:w="210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19"/>
                <w:szCs w:val="19"/>
              </w:rPr>
              <w:t xml:space="preserve">핵심 산출물</w:t>
            </w:r>
          </w:p>
        </w:tc>
        <w:tc>
          <w:tcPr>
            <w:tcW w:type="dxa" w:w="43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19"/>
                <w:szCs w:val="19"/>
              </w:rPr>
              <w:t xml:space="preserve">자동 채점 + 모범답안 생성 + Markdown 리포트</w:t>
            </w:r>
          </w:p>
        </w:tc>
      </w:tr>
    </w:tbl>
    <w:p>
      <w:r>
        <w:br w:type="page"/>
      </w:r>
    </w:p>
    <w:p>
      <w:pPr>
        <w:pBdr>
          <w:bottom w:val="single" w:color="E8631C" w:sz="14" w:space="6"/>
        </w:pBdr>
        <w:spacing w:after="200"/>
      </w:pPr>
      <w:r>
        <w:rPr>
          <w:rFonts w:ascii="Malgun Gothic" w:cs="Malgun Gothic" w:eastAsia="Malgun Gothic" w:hAnsi="Malgun Gothic"/>
          <w:b/>
          <w:bCs/>
          <w:color w:val="3D2B1F"/>
          <w:sz w:val="32"/>
          <w:szCs w:val="32"/>
        </w:rPr>
        <w:t xml:space="preserve">목  차</w:t>
      </w:r>
    </w:p>
    <w:sdt>
      <w:sdtPr>
        <w:alias w:val="목차"/>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E8631C" w:sz="14" w:space="6"/>
        </w:pBdr>
        <w:spacing w:after="160" w:before="360"/>
      </w:pPr>
      <w:r>
        <w:rPr>
          <w:rFonts w:ascii="Malgun Gothic" w:cs="Malgun Gothic" w:eastAsia="Malgun Gothic" w:hAnsi="Malgun Gothic"/>
          <w:b/>
          <w:bCs/>
          <w:color w:val="E8631C"/>
          <w:sz w:val="30"/>
          <w:szCs w:val="30"/>
        </w:rPr>
        <w:t xml:space="preserve">1. </w:t>
      </w:r>
      <w:r>
        <w:rPr>
          <w:rFonts w:ascii="Malgun Gothic" w:cs="Malgun Gothic" w:eastAsia="Malgun Gothic" w:hAnsi="Malgun Gothic"/>
          <w:b/>
          <w:bCs/>
          <w:color w:val="3D2B1F"/>
          <w:sz w:val="30"/>
          <w:szCs w:val="30"/>
        </w:rPr>
        <w:t xml:space="preserve">프로젝트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20"/>
                <w:szCs w:val="20"/>
              </w:rPr>
              <w:t xml:space="preserve">구분</w:t>
            </w:r>
          </w:p>
        </w:tc>
        <w:tc>
          <w:tcPr>
            <w:tcW w:type="dxa" w:w="716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20"/>
                <w:szCs w:val="20"/>
              </w:rPr>
              <w:t xml:space="preserve">내용</w:t>
            </w:r>
          </w:p>
        </w:tc>
      </w:tr>
      <w:tr>
        <w:tc>
          <w:tcPr>
            <w:tcW w:type="dxa" w:w="22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프로젝트명</w:t>
            </w:r>
          </w:p>
        </w:tc>
        <w:tc>
          <w:tcPr>
            <w:tcW w:type="dxa" w:w="716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AI 기반 RAG 챗봇 자동 품질 평가 및 답변 개선 시스템</w:t>
            </w:r>
          </w:p>
        </w:tc>
      </w:tr>
      <w:tr>
        <w:tc>
          <w:tcPr>
            <w:tcW w:type="dxa" w:w="22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프로젝트 기간</w:t>
            </w:r>
          </w:p>
        </w:tc>
        <w:tc>
          <w:tcPr>
            <w:tcW w:type="dxa" w:w="716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2026.06</w:t>
            </w:r>
          </w:p>
        </w:tc>
      </w:tr>
      <w:tr>
        <w:tc>
          <w:tcPr>
            <w:tcW w:type="dxa" w:w="22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한 줄 요약</w:t>
            </w:r>
          </w:p>
        </w:tc>
        <w:tc>
          <w:tcPr>
            <w:tcW w:type="dxa" w:w="716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RAG 챗봇 답변을 자동 평가하고, 실패 답변을 모범답안으로 자동 수정하는 QA 피드백 루프 시스템</w:t>
            </w:r>
          </w:p>
        </w:tc>
      </w:tr>
      <w:tr>
        <w:tc>
          <w:tcPr>
            <w:tcW w:type="dxa" w:w="22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핵심 목표</w:t>
            </w:r>
          </w:p>
        </w:tc>
        <w:tc>
          <w:tcPr>
            <w:tcW w:type="dxa" w:w="716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평가 → 분석 → 개선 → 보고서 생성으로 이어지는 AI 품질관리(QA) 자동화</w:t>
            </w:r>
          </w:p>
        </w:tc>
      </w:tr>
      <w:tr>
        <w:tc>
          <w:tcPr>
            <w:tcW w:type="dxa" w:w="22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평가 방식</w:t>
            </w:r>
          </w:p>
        </w:tc>
        <w:tc>
          <w:tcPr>
            <w:tcW w:type="dxa" w:w="716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Two-Stage Evaluation (루브릭 평가 + 감점 평가 분리)</w:t>
            </w:r>
          </w:p>
        </w:tc>
      </w:tr>
      <w:tr>
        <w:tc>
          <w:tcPr>
            <w:tcW w:type="dxa" w:w="22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핵심 산출물</w:t>
            </w:r>
          </w:p>
        </w:tc>
        <w:tc>
          <w:tcPr>
            <w:tcW w:type="dxa" w:w="716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평가 리포트(JSON) · 수정된 모범답안(JSON) · Markdown 종합 보고서</w:t>
            </w:r>
          </w:p>
        </w:tc>
      </w:tr>
    </w:tbl>
    <w:p>
      <w:pPr>
        <w:pStyle w:val="Heading2"/>
        <w:spacing w:after="110" w:before="240"/>
      </w:pPr>
      <w:r>
        <w:rPr>
          <w:rFonts w:ascii="Malgun Gothic" w:cs="Malgun Gothic" w:eastAsia="Malgun Gothic" w:hAnsi="Malgun Gothic"/>
          <w:color w:val="E8631C"/>
          <w:sz w:val="22"/>
          <w:szCs w:val="22"/>
        </w:rPr>
        <w:t xml:space="preserve">▍</w:t>
      </w:r>
      <w:r>
        <w:rPr>
          <w:rFonts w:ascii="Malgun Gothic" w:cs="Malgun Gothic" w:eastAsia="Malgun Gothic" w:hAnsi="Malgun Gothic"/>
          <w:b/>
          <w:bCs/>
          <w:color w:val="C44A0E"/>
          <w:sz w:val="23"/>
          <w:szCs w:val="23"/>
        </w:rPr>
        <w:t xml:space="preserve"> 프로젝트 배경</w:t>
      </w:r>
    </w:p>
    <w:p>
      <w:pPr>
        <w:spacing w:after="140" w:line="300"/>
        <w:jc w:val="both"/>
      </w:pPr>
      <w:r>
        <w:rPr>
          <w:rFonts w:ascii="Malgun Gothic" w:cs="Malgun Gothic" w:eastAsia="Malgun Gothic" w:hAnsi="Malgun Gothic"/>
          <w:color w:val="333333"/>
          <w:sz w:val="21"/>
          <w:szCs w:val="21"/>
        </w:rPr>
        <w:t xml:space="preserve">기존 AI 챗봇 평가는 사람이 직접 답변을 확인하고 점수를 부여하는 방식이 대부분이었다. 이 방식은 평가자의 주관이 개입될 수 있고, 동일한 기준을 유지하기 어려우며, 테스트 건수가 늘어날수록 많은 시간이 소요되는 문제가 있다.</w:t>
      </w:r>
    </w:p>
    <w:p>
      <w:pPr>
        <w:spacing w:after="140" w:line="300"/>
        <w:jc w:val="both"/>
      </w:pPr>
      <w:r>
        <w:rPr>
          <w:rFonts w:ascii="Malgun Gothic" w:cs="Malgun Gothic" w:eastAsia="Malgun Gothic" w:hAnsi="Malgun Gothic"/>
          <w:color w:val="333333"/>
          <w:sz w:val="21"/>
          <w:szCs w:val="21"/>
        </w:rPr>
        <w:t xml:space="preserve">이를 해결하기 위해 GPT 기반 Judge Agent를 활용한 자동 평가 시스템을 구축했다. 여기서 한 단계 더 나아가, 평가 결과를 다시 답변 개선에 활용할 수 있도록 Correction Agent를 추가하여, 낮은 점수를 받은 실패 사례를 자동으로 수정된 모범답안으로 변환하도록 설계했다. 즉 본 프로젝트는 ‘채점’에서 멈추지 않고 ‘개선’까지 이어지는 피드백 루프를 목표로 한다.</w:t>
      </w:r>
    </w:p>
    <w:p>
      <w:r>
        <w:br w:type="page"/>
      </w:r>
    </w:p>
    <w:p>
      <w:pPr>
        <w:pStyle w:val="Heading1"/>
        <w:pBdr>
          <w:bottom w:val="single" w:color="E8631C" w:sz="14" w:space="6"/>
        </w:pBdr>
        <w:spacing w:after="160" w:before="360"/>
      </w:pPr>
      <w:r>
        <w:rPr>
          <w:rFonts w:ascii="Malgun Gothic" w:cs="Malgun Gothic" w:eastAsia="Malgun Gothic" w:hAnsi="Malgun Gothic"/>
          <w:b/>
          <w:bCs/>
          <w:color w:val="E8631C"/>
          <w:sz w:val="30"/>
          <w:szCs w:val="30"/>
        </w:rPr>
        <w:t xml:space="preserve">2. </w:t>
      </w:r>
      <w:r>
        <w:rPr>
          <w:rFonts w:ascii="Malgun Gothic" w:cs="Malgun Gothic" w:eastAsia="Malgun Gothic" w:hAnsi="Malgun Gothic"/>
          <w:b/>
          <w:bCs/>
          <w:color w:val="3D2B1F"/>
          <w:sz w:val="30"/>
          <w:szCs w:val="30"/>
        </w:rPr>
        <w:t xml:space="preserve">시스템 아키텍처</w:t>
      </w:r>
    </w:p>
    <w:p>
      <w:pPr>
        <w:spacing w:after="140" w:line="300"/>
        <w:jc w:val="both"/>
      </w:pPr>
      <w:r>
        <w:rPr>
          <w:rFonts w:ascii="Malgun Gothic" w:cs="Malgun Gothic" w:eastAsia="Malgun Gothic" w:hAnsi="Malgun Gothic"/>
          <w:color w:val="333333"/>
          <w:sz w:val="21"/>
          <w:szCs w:val="21"/>
        </w:rPr>
        <w:t xml:space="preserve">사용자 질문이 입력되면 RAG 챗봇이 ChromaDB에서 유사 문서를 검색하고, GPT-4.1-mini가 이를 근거로 답변을 생성한다. Judge Agent가 답변을 Two-Stage 방식으로 평가하여 JSON 리포트를 만들고, 이 리포트를 입력받은 Correction Agent가 수정된 모범답안을 생성한다. 최종적으로 모든 결과가 Markdown 보고서로 정리된다.</w:t>
      </w:r>
    </w:p>
    <w:tbl>
      <w:tblPr>
        <w:tblW w:type="dxa" w:w="9360"/>
        <w:tblBorders>
          <w:top w:val="none"/>
          <w:left w:val="none"/>
          <w:bottom w:val="none"/>
          <w:right w:val="none"/>
          <w:insideH w:val="none"/>
          <w:insideV w:val="none"/>
        </w:tblBorders>
      </w:tblPr>
      <w:tblGrid>
        <w:gridCol w:w="9360"/>
      </w:tblGrid>
      <w:tr>
        <w:tc>
          <w:tcPr>
            <w:tcW w:type="dxa" w:w="9360"/>
            <w:tcBorders>
              <w:top w:val="single" w:color="F0D9C4" w:sz="2"/>
              <w:left w:val="single" w:color="E8631C" w:sz="22"/>
              <w:bottom w:val="single" w:color="F0D9C4" w:sz="2"/>
              <w:right w:val="single" w:color="F0D9C4" w:sz="2"/>
            </w:tcBorders>
            <w:shd w:fill="FCE9DC" w:val="clear"/>
            <w:tcMar>
              <w:top w:type="dxa" w:w="110"/>
              <w:left w:type="dxa" w:w="220"/>
              <w:bottom w:type="dxa" w:w="110"/>
              <w:right w:type="dxa" w:w="220"/>
            </w:tcMar>
          </w:tcPr>
          <w:p>
            <w:r>
              <w:rPr>
                <w:rFonts w:ascii="Malgun Gothic" w:cs="Malgun Gothic" w:eastAsia="Malgun Gothic" w:hAnsi="Malgun Gothic"/>
                <w:b/>
                <w:bCs/>
                <w:color w:val="C44A0E"/>
                <w:sz w:val="21"/>
                <w:szCs w:val="21"/>
              </w:rPr>
              <w:t xml:space="preserve">①  </w:t>
            </w:r>
            <w:r>
              <w:rPr>
                <w:rFonts w:ascii="Malgun Gothic" w:cs="Malgun Gothic" w:eastAsia="Malgun Gothic" w:hAnsi="Malgun Gothic"/>
                <w:b/>
                <w:bCs/>
                <w:color w:val="3D2B1F"/>
                <w:sz w:val="21"/>
                <w:szCs w:val="21"/>
              </w:rPr>
              <w:t xml:space="preserve">사용자 질문</w:t>
            </w:r>
            <w:r>
              <w:rPr>
                <w:rFonts w:ascii="Malgun Gothic" w:cs="Malgun Gothic" w:eastAsia="Malgun Gothic" w:hAnsi="Malgun Gothic"/>
                <w:color w:val="5A5A5A"/>
                <w:sz w:val="18"/>
                <w:szCs w:val="18"/>
              </w:rPr>
              <w:t xml:space="preserve">    질문 입력</w:t>
            </w:r>
          </w:p>
        </w:tc>
      </w:tr>
      <w:tr>
        <w:tc>
          <w:tcPr>
            <w:tcW w:type="dxa" w:w="9360"/>
            <w:tcBorders>
              <w:top w:val="none"/>
              <w:left w:val="none"/>
              <w:bottom w:val="none"/>
              <w:right w:val="none"/>
            </w:tcBorders>
            <w:tcMar>
              <w:top w:type="dxa" w:w="6"/>
              <w:left w:type="dxa" w:w="220"/>
              <w:bottom w:type="dxa" w:w="6"/>
            </w:tcMar>
          </w:tcPr>
          <w:p>
            <w:r>
              <w:rPr>
                <w:rFonts w:ascii="Malgun Gothic" w:cs="Malgun Gothic" w:eastAsia="Malgun Gothic" w:hAnsi="Malgun Gothic"/>
                <w:color w:val="E8631C"/>
                <w:sz w:val="15"/>
                <w:szCs w:val="15"/>
              </w:rPr>
              <w:t xml:space="preserve">▼</w:t>
            </w:r>
          </w:p>
        </w:tc>
      </w:tr>
      <w:tr>
        <w:tc>
          <w:tcPr>
            <w:tcW w:type="dxa" w:w="9360"/>
            <w:tcBorders>
              <w:top w:val="single" w:color="F0D9C4" w:sz="2"/>
              <w:left w:val="single" w:color="E8631C" w:sz="22"/>
              <w:bottom w:val="single" w:color="F0D9C4" w:sz="2"/>
              <w:right w:val="single" w:color="F0D9C4" w:sz="2"/>
            </w:tcBorders>
            <w:shd w:fill="FCE9DC" w:val="clear"/>
            <w:tcMar>
              <w:top w:type="dxa" w:w="110"/>
              <w:left w:type="dxa" w:w="220"/>
              <w:bottom w:type="dxa" w:w="110"/>
              <w:right w:type="dxa" w:w="220"/>
            </w:tcMar>
          </w:tcPr>
          <w:p>
            <w:r>
              <w:rPr>
                <w:rFonts w:ascii="Malgun Gothic" w:cs="Malgun Gothic" w:eastAsia="Malgun Gothic" w:hAnsi="Malgun Gothic"/>
                <w:b/>
                <w:bCs/>
                <w:color w:val="C44A0E"/>
                <w:sz w:val="21"/>
                <w:szCs w:val="21"/>
              </w:rPr>
              <w:t xml:space="preserve">②  </w:t>
            </w:r>
            <w:r>
              <w:rPr>
                <w:rFonts w:ascii="Malgun Gothic" w:cs="Malgun Gothic" w:eastAsia="Malgun Gothic" w:hAnsi="Malgun Gothic"/>
                <w:b/>
                <w:bCs/>
                <w:color w:val="3D2B1F"/>
                <w:sz w:val="21"/>
                <w:szCs w:val="21"/>
              </w:rPr>
              <w:t xml:space="preserve">RAG 챗봇</w:t>
            </w:r>
            <w:r>
              <w:rPr>
                <w:rFonts w:ascii="Malgun Gothic" w:cs="Malgun Gothic" w:eastAsia="Malgun Gothic" w:hAnsi="Malgun Gothic"/>
                <w:color w:val="5A5A5A"/>
                <w:sz w:val="18"/>
                <w:szCs w:val="18"/>
              </w:rPr>
              <w:t xml:space="preserve">    검색·생성 오케스트레이션</w:t>
            </w:r>
          </w:p>
        </w:tc>
      </w:tr>
      <w:tr>
        <w:tc>
          <w:tcPr>
            <w:tcW w:type="dxa" w:w="9360"/>
            <w:tcBorders>
              <w:top w:val="none"/>
              <w:left w:val="none"/>
              <w:bottom w:val="none"/>
              <w:right w:val="none"/>
            </w:tcBorders>
            <w:tcMar>
              <w:top w:type="dxa" w:w="6"/>
              <w:left w:type="dxa" w:w="220"/>
              <w:bottom w:type="dxa" w:w="6"/>
            </w:tcMar>
          </w:tcPr>
          <w:p>
            <w:r>
              <w:rPr>
                <w:rFonts w:ascii="Malgun Gothic" w:cs="Malgun Gothic" w:eastAsia="Malgun Gothic" w:hAnsi="Malgun Gothic"/>
                <w:color w:val="E8631C"/>
                <w:sz w:val="15"/>
                <w:szCs w:val="15"/>
              </w:rPr>
              <w:t xml:space="preserve">▼</w:t>
            </w:r>
          </w:p>
        </w:tc>
      </w:tr>
      <w:tr>
        <w:tc>
          <w:tcPr>
            <w:tcW w:type="dxa" w:w="9360"/>
            <w:tcBorders>
              <w:top w:val="single" w:color="F0D9C4" w:sz="2"/>
              <w:left w:val="single" w:color="E8631C" w:sz="22"/>
              <w:bottom w:val="single" w:color="F0D9C4" w:sz="2"/>
              <w:right w:val="single" w:color="F0D9C4" w:sz="2"/>
            </w:tcBorders>
            <w:shd w:fill="FCE9DC" w:val="clear"/>
            <w:tcMar>
              <w:top w:type="dxa" w:w="110"/>
              <w:left w:type="dxa" w:w="220"/>
              <w:bottom w:type="dxa" w:w="110"/>
              <w:right w:type="dxa" w:w="220"/>
            </w:tcMar>
          </w:tcPr>
          <w:p>
            <w:r>
              <w:rPr>
                <w:rFonts w:ascii="Malgun Gothic" w:cs="Malgun Gothic" w:eastAsia="Malgun Gothic" w:hAnsi="Malgun Gothic"/>
                <w:b/>
                <w:bCs/>
                <w:color w:val="C44A0E"/>
                <w:sz w:val="21"/>
                <w:szCs w:val="21"/>
              </w:rPr>
              <w:t xml:space="preserve">③  </w:t>
            </w:r>
            <w:r>
              <w:rPr>
                <w:rFonts w:ascii="Malgun Gothic" w:cs="Malgun Gothic" w:eastAsia="Malgun Gothic" w:hAnsi="Malgun Gothic"/>
                <w:b/>
                <w:bCs/>
                <w:color w:val="3D2B1F"/>
                <w:sz w:val="21"/>
                <w:szCs w:val="21"/>
              </w:rPr>
              <w:t xml:space="preserve">Vector DB (ChromaDB)</w:t>
            </w:r>
            <w:r>
              <w:rPr>
                <w:rFonts w:ascii="Malgun Gothic" w:cs="Malgun Gothic" w:eastAsia="Malgun Gothic" w:hAnsi="Malgun Gothic"/>
                <w:color w:val="5A5A5A"/>
                <w:sz w:val="18"/>
                <w:szCs w:val="18"/>
              </w:rPr>
              <w:t xml:space="preserve">    유사 문서 검색</w:t>
            </w:r>
          </w:p>
        </w:tc>
      </w:tr>
      <w:tr>
        <w:tc>
          <w:tcPr>
            <w:tcW w:type="dxa" w:w="9360"/>
            <w:tcBorders>
              <w:top w:val="none"/>
              <w:left w:val="none"/>
              <w:bottom w:val="none"/>
              <w:right w:val="none"/>
            </w:tcBorders>
            <w:tcMar>
              <w:top w:type="dxa" w:w="6"/>
              <w:left w:type="dxa" w:w="220"/>
              <w:bottom w:type="dxa" w:w="6"/>
            </w:tcMar>
          </w:tcPr>
          <w:p>
            <w:r>
              <w:rPr>
                <w:rFonts w:ascii="Malgun Gothic" w:cs="Malgun Gothic" w:eastAsia="Malgun Gothic" w:hAnsi="Malgun Gothic"/>
                <w:color w:val="E8631C"/>
                <w:sz w:val="15"/>
                <w:szCs w:val="15"/>
              </w:rPr>
              <w:t xml:space="preserve">▼</w:t>
            </w:r>
          </w:p>
        </w:tc>
      </w:tr>
      <w:tr>
        <w:tc>
          <w:tcPr>
            <w:tcW w:type="dxa" w:w="9360"/>
            <w:tcBorders>
              <w:top w:val="single" w:color="F0D9C4" w:sz="2"/>
              <w:left w:val="single" w:color="E8631C" w:sz="22"/>
              <w:bottom w:val="single" w:color="F0D9C4" w:sz="2"/>
              <w:right w:val="single" w:color="F0D9C4" w:sz="2"/>
            </w:tcBorders>
            <w:shd w:fill="FCE9DC" w:val="clear"/>
            <w:tcMar>
              <w:top w:type="dxa" w:w="110"/>
              <w:left w:type="dxa" w:w="220"/>
              <w:bottom w:type="dxa" w:w="110"/>
              <w:right w:type="dxa" w:w="220"/>
            </w:tcMar>
          </w:tcPr>
          <w:p>
            <w:r>
              <w:rPr>
                <w:rFonts w:ascii="Malgun Gothic" w:cs="Malgun Gothic" w:eastAsia="Malgun Gothic" w:hAnsi="Malgun Gothic"/>
                <w:b/>
                <w:bCs/>
                <w:color w:val="C44A0E"/>
                <w:sz w:val="21"/>
                <w:szCs w:val="21"/>
              </w:rPr>
              <w:t xml:space="preserve">④  </w:t>
            </w:r>
            <w:r>
              <w:rPr>
                <w:rFonts w:ascii="Malgun Gothic" w:cs="Malgun Gothic" w:eastAsia="Malgun Gothic" w:hAnsi="Malgun Gothic"/>
                <w:b/>
                <w:bCs/>
                <w:color w:val="3D2B1F"/>
                <w:sz w:val="21"/>
                <w:szCs w:val="21"/>
              </w:rPr>
              <w:t xml:space="preserve">GPT-4.1-mini</w:t>
            </w:r>
            <w:r>
              <w:rPr>
                <w:rFonts w:ascii="Malgun Gothic" w:cs="Malgun Gothic" w:eastAsia="Malgun Gothic" w:hAnsi="Malgun Gothic"/>
                <w:color w:val="5A5A5A"/>
                <w:sz w:val="18"/>
                <w:szCs w:val="18"/>
              </w:rPr>
              <w:t xml:space="preserve">    근거 기반 답변 생성</w:t>
            </w:r>
          </w:p>
        </w:tc>
      </w:tr>
      <w:tr>
        <w:tc>
          <w:tcPr>
            <w:tcW w:type="dxa" w:w="9360"/>
            <w:tcBorders>
              <w:top w:val="none"/>
              <w:left w:val="none"/>
              <w:bottom w:val="none"/>
              <w:right w:val="none"/>
            </w:tcBorders>
            <w:tcMar>
              <w:top w:type="dxa" w:w="6"/>
              <w:left w:type="dxa" w:w="220"/>
              <w:bottom w:type="dxa" w:w="6"/>
            </w:tcMar>
          </w:tcPr>
          <w:p>
            <w:r>
              <w:rPr>
                <w:rFonts w:ascii="Malgun Gothic" w:cs="Malgun Gothic" w:eastAsia="Malgun Gothic" w:hAnsi="Malgun Gothic"/>
                <w:color w:val="E8631C"/>
                <w:sz w:val="15"/>
                <w:szCs w:val="15"/>
              </w:rPr>
              <w:t xml:space="preserve">▼</w:t>
            </w:r>
          </w:p>
        </w:tc>
      </w:tr>
      <w:tr>
        <w:tc>
          <w:tcPr>
            <w:tcW w:type="dxa" w:w="9360"/>
            <w:tcBorders>
              <w:top w:val="single" w:color="F0D9C4" w:sz="2"/>
              <w:left w:val="single" w:color="E8631C" w:sz="22"/>
              <w:bottom w:val="single" w:color="F0D9C4" w:sz="2"/>
              <w:right w:val="single" w:color="F0D9C4" w:sz="2"/>
            </w:tcBorders>
            <w:shd w:fill="FCE9DC" w:val="clear"/>
            <w:tcMar>
              <w:top w:type="dxa" w:w="110"/>
              <w:left w:type="dxa" w:w="220"/>
              <w:bottom w:type="dxa" w:w="110"/>
              <w:right w:type="dxa" w:w="220"/>
            </w:tcMar>
          </w:tcPr>
          <w:p>
            <w:r>
              <w:rPr>
                <w:rFonts w:ascii="Malgun Gothic" w:cs="Malgun Gothic" w:eastAsia="Malgun Gothic" w:hAnsi="Malgun Gothic"/>
                <w:b/>
                <w:bCs/>
                <w:color w:val="C44A0E"/>
                <w:sz w:val="21"/>
                <w:szCs w:val="21"/>
              </w:rPr>
              <w:t xml:space="preserve">⑤  </w:t>
            </w:r>
            <w:r>
              <w:rPr>
                <w:rFonts w:ascii="Malgun Gothic" w:cs="Malgun Gothic" w:eastAsia="Malgun Gothic" w:hAnsi="Malgun Gothic"/>
                <w:b/>
                <w:bCs/>
                <w:color w:val="3D2B1F"/>
                <w:sz w:val="21"/>
                <w:szCs w:val="21"/>
              </w:rPr>
              <w:t xml:space="preserve">Judge Agent</w:t>
            </w:r>
            <w:r>
              <w:rPr>
                <w:rFonts w:ascii="Malgun Gothic" w:cs="Malgun Gothic" w:eastAsia="Malgun Gothic" w:hAnsi="Malgun Gothic"/>
                <w:color w:val="5A5A5A"/>
                <w:sz w:val="18"/>
                <w:szCs w:val="18"/>
              </w:rPr>
              <w:t xml:space="preserve">    Two-Stage 품질 평가</w:t>
            </w:r>
          </w:p>
        </w:tc>
      </w:tr>
      <w:tr>
        <w:tc>
          <w:tcPr>
            <w:tcW w:type="dxa" w:w="9360"/>
            <w:tcBorders>
              <w:top w:val="none"/>
              <w:left w:val="none"/>
              <w:bottom w:val="none"/>
              <w:right w:val="none"/>
            </w:tcBorders>
            <w:tcMar>
              <w:top w:type="dxa" w:w="6"/>
              <w:left w:type="dxa" w:w="220"/>
              <w:bottom w:type="dxa" w:w="6"/>
            </w:tcMar>
          </w:tcPr>
          <w:p>
            <w:r>
              <w:rPr>
                <w:rFonts w:ascii="Malgun Gothic" w:cs="Malgun Gothic" w:eastAsia="Malgun Gothic" w:hAnsi="Malgun Gothic"/>
                <w:color w:val="E8631C"/>
                <w:sz w:val="15"/>
                <w:szCs w:val="15"/>
              </w:rPr>
              <w:t xml:space="preserve">▼</w:t>
            </w:r>
          </w:p>
        </w:tc>
      </w:tr>
      <w:tr>
        <w:tc>
          <w:tcPr>
            <w:tcW w:type="dxa" w:w="9360"/>
            <w:tcBorders>
              <w:top w:val="single" w:color="F0D9C4" w:sz="2"/>
              <w:left w:val="single" w:color="E8631C" w:sz="22"/>
              <w:bottom w:val="single" w:color="F0D9C4" w:sz="2"/>
              <w:right w:val="single" w:color="F0D9C4" w:sz="2"/>
            </w:tcBorders>
            <w:shd w:fill="FCE9DC" w:val="clear"/>
            <w:tcMar>
              <w:top w:type="dxa" w:w="110"/>
              <w:left w:type="dxa" w:w="220"/>
              <w:bottom w:type="dxa" w:w="110"/>
              <w:right w:type="dxa" w:w="220"/>
            </w:tcMar>
          </w:tcPr>
          <w:p>
            <w:r>
              <w:rPr>
                <w:rFonts w:ascii="Malgun Gothic" w:cs="Malgun Gothic" w:eastAsia="Malgun Gothic" w:hAnsi="Malgun Gothic"/>
                <w:b/>
                <w:bCs/>
                <w:color w:val="C44A0E"/>
                <w:sz w:val="21"/>
                <w:szCs w:val="21"/>
              </w:rPr>
              <w:t xml:space="preserve">⑥  </w:t>
            </w:r>
            <w:r>
              <w:rPr>
                <w:rFonts w:ascii="Malgun Gothic" w:cs="Malgun Gothic" w:eastAsia="Malgun Gothic" w:hAnsi="Malgun Gothic"/>
                <w:b/>
                <w:bCs/>
                <w:color w:val="3D2B1F"/>
                <w:sz w:val="21"/>
                <w:szCs w:val="21"/>
              </w:rPr>
              <w:t xml:space="preserve">평가 리포트 (JSON)</w:t>
            </w:r>
            <w:r>
              <w:rPr>
                <w:rFonts w:ascii="Malgun Gothic" w:cs="Malgun Gothic" w:eastAsia="Malgun Gothic" w:hAnsi="Malgun Gothic"/>
                <w:color w:val="5A5A5A"/>
                <w:sz w:val="18"/>
                <w:szCs w:val="18"/>
              </w:rPr>
              <w:t xml:space="preserve">    점수·감점 사유 구조화</w:t>
            </w:r>
          </w:p>
        </w:tc>
      </w:tr>
      <w:tr>
        <w:tc>
          <w:tcPr>
            <w:tcW w:type="dxa" w:w="9360"/>
            <w:tcBorders>
              <w:top w:val="none"/>
              <w:left w:val="none"/>
              <w:bottom w:val="none"/>
              <w:right w:val="none"/>
            </w:tcBorders>
            <w:tcMar>
              <w:top w:type="dxa" w:w="6"/>
              <w:left w:type="dxa" w:w="220"/>
              <w:bottom w:type="dxa" w:w="6"/>
            </w:tcMar>
          </w:tcPr>
          <w:p>
            <w:r>
              <w:rPr>
                <w:rFonts w:ascii="Malgun Gothic" w:cs="Malgun Gothic" w:eastAsia="Malgun Gothic" w:hAnsi="Malgun Gothic"/>
                <w:color w:val="E8631C"/>
                <w:sz w:val="15"/>
                <w:szCs w:val="15"/>
              </w:rPr>
              <w:t xml:space="preserve">▼</w:t>
            </w:r>
          </w:p>
        </w:tc>
      </w:tr>
      <w:tr>
        <w:tc>
          <w:tcPr>
            <w:tcW w:type="dxa" w:w="9360"/>
            <w:tcBorders>
              <w:top w:val="single" w:color="F0D9C4" w:sz="2"/>
              <w:left w:val="single" w:color="E8631C" w:sz="22"/>
              <w:bottom w:val="single" w:color="F0D9C4" w:sz="2"/>
              <w:right w:val="single" w:color="F0D9C4" w:sz="2"/>
            </w:tcBorders>
            <w:shd w:fill="FBDCC2" w:val="clear"/>
            <w:tcMar>
              <w:top w:type="dxa" w:w="110"/>
              <w:left w:type="dxa" w:w="220"/>
              <w:bottom w:type="dxa" w:w="110"/>
              <w:right w:type="dxa" w:w="220"/>
            </w:tcMar>
          </w:tcPr>
          <w:p>
            <w:r>
              <w:rPr>
                <w:rFonts w:ascii="Malgun Gothic" w:cs="Malgun Gothic" w:eastAsia="Malgun Gothic" w:hAnsi="Malgun Gothic"/>
                <w:b/>
                <w:bCs/>
                <w:color w:val="C44A0E"/>
                <w:sz w:val="21"/>
                <w:szCs w:val="21"/>
              </w:rPr>
              <w:t xml:space="preserve">⑦  </w:t>
            </w:r>
            <w:r>
              <w:rPr>
                <w:rFonts w:ascii="Malgun Gothic" w:cs="Malgun Gothic" w:eastAsia="Malgun Gothic" w:hAnsi="Malgun Gothic"/>
                <w:b/>
                <w:bCs/>
                <w:color w:val="3D2B1F"/>
                <w:sz w:val="21"/>
                <w:szCs w:val="21"/>
              </w:rPr>
              <w:t xml:space="preserve">Correction Agent</w:t>
            </w:r>
            <w:r>
              <w:rPr>
                <w:rFonts w:ascii="Malgun Gothic" w:cs="Malgun Gothic" w:eastAsia="Malgun Gothic" w:hAnsi="Malgun Gothic"/>
                <w:color w:val="5A5A5A"/>
                <w:sz w:val="18"/>
                <w:szCs w:val="18"/>
              </w:rPr>
              <w:t xml:space="preserve">    실패 답변 자동 수정</w:t>
            </w:r>
          </w:p>
        </w:tc>
      </w:tr>
      <w:tr>
        <w:tc>
          <w:tcPr>
            <w:tcW w:type="dxa" w:w="9360"/>
            <w:tcBorders>
              <w:top w:val="none"/>
              <w:left w:val="none"/>
              <w:bottom w:val="none"/>
              <w:right w:val="none"/>
            </w:tcBorders>
            <w:tcMar>
              <w:top w:type="dxa" w:w="6"/>
              <w:left w:type="dxa" w:w="220"/>
              <w:bottom w:type="dxa" w:w="6"/>
            </w:tcMar>
          </w:tcPr>
          <w:p>
            <w:r>
              <w:rPr>
                <w:rFonts w:ascii="Malgun Gothic" w:cs="Malgun Gothic" w:eastAsia="Malgun Gothic" w:hAnsi="Malgun Gothic"/>
                <w:color w:val="E8631C"/>
                <w:sz w:val="15"/>
                <w:szCs w:val="15"/>
              </w:rPr>
              <w:t xml:space="preserve">▼</w:t>
            </w:r>
          </w:p>
        </w:tc>
      </w:tr>
      <w:tr>
        <w:tc>
          <w:tcPr>
            <w:tcW w:type="dxa" w:w="9360"/>
            <w:tcBorders>
              <w:top w:val="single" w:color="F0D9C4" w:sz="2"/>
              <w:left w:val="single" w:color="E8631C" w:sz="22"/>
              <w:bottom w:val="single" w:color="F0D9C4" w:sz="2"/>
              <w:right w:val="single" w:color="F0D9C4" w:sz="2"/>
            </w:tcBorders>
            <w:shd w:fill="FBDCC2" w:val="clear"/>
            <w:tcMar>
              <w:top w:type="dxa" w:w="110"/>
              <w:left w:type="dxa" w:w="220"/>
              <w:bottom w:type="dxa" w:w="110"/>
              <w:right w:type="dxa" w:w="220"/>
            </w:tcMar>
          </w:tcPr>
          <w:p>
            <w:r>
              <w:rPr>
                <w:rFonts w:ascii="Malgun Gothic" w:cs="Malgun Gothic" w:eastAsia="Malgun Gothic" w:hAnsi="Malgun Gothic"/>
                <w:b/>
                <w:bCs/>
                <w:color w:val="C44A0E"/>
                <w:sz w:val="21"/>
                <w:szCs w:val="21"/>
              </w:rPr>
              <w:t xml:space="preserve">⑧  </w:t>
            </w:r>
            <w:r>
              <w:rPr>
                <w:rFonts w:ascii="Malgun Gothic" w:cs="Malgun Gothic" w:eastAsia="Malgun Gothic" w:hAnsi="Malgun Gothic"/>
                <w:b/>
                <w:bCs/>
                <w:color w:val="3D2B1F"/>
                <w:sz w:val="21"/>
                <w:szCs w:val="21"/>
              </w:rPr>
              <w:t xml:space="preserve">수정된 모범답안 (JSON)</w:t>
            </w:r>
            <w:r>
              <w:rPr>
                <w:rFonts w:ascii="Malgun Gothic" w:cs="Malgun Gothic" w:eastAsia="Malgun Gothic" w:hAnsi="Malgun Gothic"/>
                <w:color w:val="5A5A5A"/>
                <w:sz w:val="18"/>
                <w:szCs w:val="18"/>
              </w:rPr>
              <w:t xml:space="preserve">    개선 답변·근거 생성</w:t>
            </w:r>
          </w:p>
        </w:tc>
      </w:tr>
      <w:tr>
        <w:tc>
          <w:tcPr>
            <w:tcW w:type="dxa" w:w="9360"/>
            <w:tcBorders>
              <w:top w:val="none"/>
              <w:left w:val="none"/>
              <w:bottom w:val="none"/>
              <w:right w:val="none"/>
            </w:tcBorders>
            <w:tcMar>
              <w:top w:type="dxa" w:w="6"/>
              <w:left w:type="dxa" w:w="220"/>
              <w:bottom w:type="dxa" w:w="6"/>
            </w:tcMar>
          </w:tcPr>
          <w:p>
            <w:r>
              <w:rPr>
                <w:rFonts w:ascii="Malgun Gothic" w:cs="Malgun Gothic" w:eastAsia="Malgun Gothic" w:hAnsi="Malgun Gothic"/>
                <w:color w:val="E8631C"/>
                <w:sz w:val="15"/>
                <w:szCs w:val="15"/>
              </w:rPr>
              <w:t xml:space="preserve">▼</w:t>
            </w:r>
          </w:p>
        </w:tc>
      </w:tr>
      <w:tr>
        <w:tc>
          <w:tcPr>
            <w:tcW w:type="dxa" w:w="9360"/>
            <w:tcBorders>
              <w:top w:val="single" w:color="F0D9C4" w:sz="2"/>
              <w:left w:val="single" w:color="3D2B1F" w:sz="22"/>
              <w:bottom w:val="single" w:color="F0D9C4" w:sz="2"/>
              <w:right w:val="single" w:color="F0D9C4" w:sz="2"/>
            </w:tcBorders>
            <w:shd w:fill="C44A0E" w:val="clear"/>
            <w:tcMar>
              <w:top w:type="dxa" w:w="110"/>
              <w:left w:type="dxa" w:w="220"/>
              <w:bottom w:type="dxa" w:w="110"/>
              <w:right w:type="dxa" w:w="220"/>
            </w:tcMar>
          </w:tcPr>
          <w:p>
            <w:r>
              <w:rPr>
                <w:rFonts w:ascii="Malgun Gothic" w:cs="Malgun Gothic" w:eastAsia="Malgun Gothic" w:hAnsi="Malgun Gothic"/>
                <w:b/>
                <w:bCs/>
                <w:color w:val="FFFFFF"/>
                <w:sz w:val="21"/>
                <w:szCs w:val="21"/>
              </w:rPr>
              <w:t xml:space="preserve">⑨  </w:t>
            </w:r>
            <w:r>
              <w:rPr>
                <w:rFonts w:ascii="Malgun Gothic" w:cs="Malgun Gothic" w:eastAsia="Malgun Gothic" w:hAnsi="Malgun Gothic"/>
                <w:b/>
                <w:bCs/>
                <w:color w:val="FFFFFF"/>
                <w:sz w:val="21"/>
                <w:szCs w:val="21"/>
              </w:rPr>
              <w:t xml:space="preserve">Markdown 보고서</w:t>
            </w:r>
            <w:r>
              <w:rPr>
                <w:rFonts w:ascii="Malgun Gothic" w:cs="Malgun Gothic" w:eastAsia="Malgun Gothic" w:hAnsi="Malgun Gothic"/>
                <w:color w:val="FBE3CC"/>
                <w:sz w:val="18"/>
                <w:szCs w:val="18"/>
              </w:rPr>
              <w:t xml:space="preserve">    종합 결과 자동 문서화</w:t>
            </w:r>
          </w:p>
        </w:tc>
      </w:tr>
    </w:tbl>
    <w:p>
      <w:pPr>
        <w:spacing w:after="100"/>
      </w:pPr>
      <w:r>
        <w:rPr>
          <w:rFonts w:ascii="Malgun Gothic" w:cs="Malgun Gothic" w:eastAsia="Malgun Gothic" w:hAnsi="Malgun Gothic"/>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D9C4" w:sz="2"/>
              <w:left w:val="single" w:color="E8631C" w:sz="22"/>
              <w:bottom w:val="single" w:color="F0D9C4" w:sz="2"/>
              <w:right w:val="single" w:color="F0D9C4" w:sz="2"/>
            </w:tcBorders>
            <w:shd w:fill="FCE9DC" w:val="clear"/>
            <w:tcMar>
              <w:top w:type="dxa" w:w="130"/>
              <w:left w:type="dxa" w:w="200"/>
              <w:bottom w:type="dxa" w:w="130"/>
              <w:right w:type="dxa" w:w="200"/>
            </w:tcMar>
          </w:tcPr>
          <w:p>
            <w:pPr>
              <w:spacing w:after="60"/>
            </w:pPr>
            <w:r>
              <w:rPr>
                <w:rFonts w:ascii="Malgun Gothic" w:cs="Malgun Gothic" w:eastAsia="Malgun Gothic" w:hAnsi="Malgun Gothic"/>
                <w:b/>
                <w:bCs/>
                <w:color w:val="C44A0E"/>
                <w:sz w:val="20"/>
                <w:szCs w:val="20"/>
              </w:rPr>
              <w:t xml:space="preserve">아키텍처 포인트</w:t>
            </w:r>
          </w:p>
          <w:p>
            <w:pPr>
              <w:spacing w:after="0" w:line="280"/>
            </w:pPr>
            <w:r>
              <w:rPr>
                <w:rFonts w:ascii="Malgun Gothic" w:cs="Malgun Gothic" w:eastAsia="Malgun Gothic" w:hAnsi="Malgun Gothic"/>
                <w:color w:val="333333"/>
                <w:sz w:val="20"/>
                <w:szCs w:val="20"/>
              </w:rPr>
              <w:t xml:space="preserve">⑥~⑧ 구간이 본 시스템의 핵심 차별점이다. 평가에서 멈추지 않고, 평가 결과(JSON)를 그대로 Correction Agent의 입력으로 재사용하여 개선까지 자동으로 이어지도록 설계했다.</w:t>
            </w:r>
          </w:p>
        </w:tc>
      </w:tr>
    </w:tbl>
    <w:p>
      <w:r>
        <w:br w:type="page"/>
      </w:r>
    </w:p>
    <w:p>
      <w:pPr>
        <w:pStyle w:val="Heading1"/>
        <w:pBdr>
          <w:bottom w:val="single" w:color="E8631C" w:sz="14" w:space="6"/>
        </w:pBdr>
        <w:spacing w:after="160" w:before="360"/>
      </w:pPr>
      <w:r>
        <w:rPr>
          <w:rFonts w:ascii="Malgun Gothic" w:cs="Malgun Gothic" w:eastAsia="Malgun Gothic" w:hAnsi="Malgun Gothic"/>
          <w:b/>
          <w:bCs/>
          <w:color w:val="E8631C"/>
          <w:sz w:val="30"/>
          <w:szCs w:val="30"/>
        </w:rPr>
        <w:t xml:space="preserve">3. </w:t>
      </w:r>
      <w:r>
        <w:rPr>
          <w:rFonts w:ascii="Malgun Gothic" w:cs="Malgun Gothic" w:eastAsia="Malgun Gothic" w:hAnsi="Malgun Gothic"/>
          <w:b/>
          <w:bCs/>
          <w:color w:val="3D2B1F"/>
          <w:sz w:val="30"/>
          <w:szCs w:val="30"/>
        </w:rPr>
        <w:t xml:space="preserve">담당 역할</w:t>
      </w:r>
    </w:p>
    <w:p>
      <w:pPr>
        <w:pStyle w:val="ListParagraph"/>
        <w:numPr>
          <w:ilvl w:val="0"/>
          <w:numId w:val="2"/>
        </w:numPr>
        <w:spacing w:after="90" w:line="290"/>
      </w:pPr>
      <w:r>
        <w:rPr>
          <w:rFonts w:ascii="Malgun Gothic" w:cs="Malgun Gothic" w:eastAsia="Malgun Gothic" w:hAnsi="Malgun Gothic"/>
          <w:color w:val="333333"/>
          <w:sz w:val="21"/>
          <w:szCs w:val="21"/>
        </w:rPr>
        <w:t xml:space="preserve">RAG 챗봇 품질 평가 프로세스 설계</w:t>
      </w:r>
    </w:p>
    <w:p>
      <w:pPr>
        <w:pStyle w:val="ListParagraph"/>
        <w:numPr>
          <w:ilvl w:val="0"/>
          <w:numId w:val="2"/>
        </w:numPr>
        <w:spacing w:after="90" w:line="290"/>
      </w:pPr>
      <w:r>
        <w:rPr>
          <w:rFonts w:ascii="Malgun Gothic" w:cs="Malgun Gothic" w:eastAsia="Malgun Gothic" w:hAnsi="Malgun Gothic"/>
          <w:color w:val="333333"/>
          <w:sz w:val="21"/>
          <w:szCs w:val="21"/>
        </w:rPr>
        <w:t xml:space="preserve">Two-Stage Evaluation(TSE) 평가 방식 설계</w:t>
      </w:r>
    </w:p>
    <w:p>
      <w:pPr>
        <w:pStyle w:val="ListParagraph"/>
        <w:numPr>
          <w:ilvl w:val="0"/>
          <w:numId w:val="2"/>
        </w:numPr>
        <w:spacing w:after="90" w:line="290"/>
      </w:pPr>
      <w:r>
        <w:rPr>
          <w:rFonts w:ascii="Malgun Gothic" w:cs="Malgun Gothic" w:eastAsia="Malgun Gothic" w:hAnsi="Malgun Gothic"/>
          <w:color w:val="333333"/>
          <w:sz w:val="21"/>
          <w:szCs w:val="21"/>
        </w:rPr>
        <w:t xml:space="preserve">GPT 기반 Judge Agent 구현</w:t>
      </w:r>
    </w:p>
    <w:p>
      <w:pPr>
        <w:pStyle w:val="ListParagraph"/>
        <w:numPr>
          <w:ilvl w:val="0"/>
          <w:numId w:val="2"/>
        </w:numPr>
        <w:spacing w:after="90" w:line="290"/>
      </w:pPr>
      <w:r>
        <w:rPr>
          <w:rFonts w:ascii="Malgun Gothic" w:cs="Malgun Gothic" w:eastAsia="Malgun Gothic" w:hAnsi="Malgun Gothic"/>
          <w:color w:val="333333"/>
          <w:sz w:val="21"/>
          <w:szCs w:val="21"/>
        </w:rPr>
        <w:t xml:space="preserve">GPT 기반 Correction Agent 구현</w:t>
      </w:r>
    </w:p>
    <w:p>
      <w:pPr>
        <w:pStyle w:val="ListParagraph"/>
        <w:numPr>
          <w:ilvl w:val="0"/>
          <w:numId w:val="2"/>
        </w:numPr>
        <w:spacing w:after="90" w:line="290"/>
      </w:pPr>
      <w:r>
        <w:rPr>
          <w:rFonts w:ascii="Malgun Gothic" w:cs="Malgun Gothic" w:eastAsia="Malgun Gothic" w:hAnsi="Malgun Gothic"/>
          <w:color w:val="333333"/>
          <w:sz w:val="21"/>
          <w:szCs w:val="21"/>
        </w:rPr>
        <w:t xml:space="preserve">Markdown 자동 보고서 생성 기능 구현</w:t>
      </w:r>
    </w:p>
    <w:p>
      <w:pPr>
        <w:pStyle w:val="ListParagraph"/>
        <w:numPr>
          <w:ilvl w:val="0"/>
          <w:numId w:val="2"/>
        </w:numPr>
        <w:spacing w:after="90" w:line="290"/>
      </w:pPr>
      <w:r>
        <w:rPr>
          <w:rFonts w:ascii="Malgun Gothic" w:cs="Malgun Gothic" w:eastAsia="Malgun Gothic" w:hAnsi="Malgun Gothic"/>
          <w:color w:val="333333"/>
          <w:sz w:val="21"/>
          <w:szCs w:val="21"/>
        </w:rPr>
        <w:t xml:space="preserve">테스트 케이스 작성 및 자동 실행 환경 구축</w:t>
      </w:r>
    </w:p>
    <w:p>
      <w:pPr>
        <w:pStyle w:val="ListParagraph"/>
        <w:numPr>
          <w:ilvl w:val="0"/>
          <w:numId w:val="2"/>
        </w:numPr>
        <w:spacing w:after="90" w:line="290"/>
      </w:pPr>
      <w:r>
        <w:rPr>
          <w:rFonts w:ascii="Malgun Gothic" w:cs="Malgun Gothic" w:eastAsia="Malgun Gothic" w:hAnsi="Malgun Gothic"/>
          <w:color w:val="333333"/>
          <w:sz w:val="21"/>
          <w:szCs w:val="21"/>
        </w:rPr>
        <w:t xml:space="preserve">품질 개선 피드백 루프(Evaluation → Correction → Reporting) 설계</w:t>
      </w:r>
    </w:p>
    <w:p>
      <w:pPr>
        <w:pStyle w:val="Heading1"/>
        <w:pBdr>
          <w:bottom w:val="single" w:color="E8631C" w:sz="14" w:space="6"/>
        </w:pBdr>
        <w:spacing w:after="160" w:before="360"/>
      </w:pPr>
      <w:r>
        <w:rPr>
          <w:rFonts w:ascii="Malgun Gothic" w:cs="Malgun Gothic" w:eastAsia="Malgun Gothic" w:hAnsi="Malgun Gothic"/>
          <w:b/>
          <w:bCs/>
          <w:color w:val="E8631C"/>
          <w:sz w:val="30"/>
          <w:szCs w:val="30"/>
        </w:rPr>
        <w:t xml:space="preserve">4. </w:t>
      </w:r>
      <w:r>
        <w:rPr>
          <w:rFonts w:ascii="Malgun Gothic" w:cs="Malgun Gothic" w:eastAsia="Malgun Gothic" w:hAnsi="Malgun Gothic"/>
          <w:b/>
          <w:bCs/>
          <w:color w:val="3D2B1F"/>
          <w:sz w:val="30"/>
          <w:szCs w:val="30"/>
        </w:rPr>
        <w:t xml:space="preserve">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660"/>
      </w:tblGrid>
      <w:tr>
        <w:trPr>
          <w:tblHeader/>
        </w:trPr>
        <w:tc>
          <w:tcPr>
            <w:tcW w:type="dxa" w:w="270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20"/>
                <w:szCs w:val="20"/>
              </w:rPr>
              <w:t xml:space="preserve">구분</w:t>
            </w:r>
          </w:p>
        </w:tc>
        <w:tc>
          <w:tcPr>
            <w:tcW w:type="dxa" w:w="400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20"/>
                <w:szCs w:val="20"/>
              </w:rPr>
              <w:t xml:space="preserve">기술</w:t>
            </w:r>
          </w:p>
        </w:tc>
        <w:tc>
          <w:tcPr>
            <w:tcW w:type="dxa" w:w="266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20"/>
                <w:szCs w:val="20"/>
              </w:rPr>
              <w:t xml:space="preserve">역할</w:t>
            </w:r>
          </w:p>
        </w:tc>
      </w:tr>
      <w:tr>
        <w:tc>
          <w:tcPr>
            <w:tcW w:type="dxa" w:w="27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Language</w:t>
            </w:r>
          </w:p>
        </w:tc>
        <w:tc>
          <w:tcPr>
            <w:tcW w:type="dxa" w:w="40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Python</w:t>
            </w:r>
          </w:p>
        </w:tc>
        <w:tc>
          <w:tcPr>
            <w:tcW w:type="dxa" w:w="266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전체 파이프라인 구현</w:t>
            </w:r>
          </w:p>
        </w:tc>
      </w:tr>
      <w:tr>
        <w:tc>
          <w:tcPr>
            <w:tcW w:type="dxa" w:w="27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LLM</w:t>
            </w:r>
          </w:p>
        </w:tc>
        <w:tc>
          <w:tcPr>
            <w:tcW w:type="dxa" w:w="40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OpenAI GPT-4.1-mini</w:t>
            </w:r>
          </w:p>
        </w:tc>
        <w:tc>
          <w:tcPr>
            <w:tcW w:type="dxa" w:w="266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답변 생성·평가·수정</w:t>
            </w:r>
          </w:p>
        </w:tc>
      </w:tr>
      <w:tr>
        <w:tc>
          <w:tcPr>
            <w:tcW w:type="dxa" w:w="27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Framework</w:t>
            </w:r>
          </w:p>
        </w:tc>
        <w:tc>
          <w:tcPr>
            <w:tcW w:type="dxa" w:w="40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LangChain</w:t>
            </w:r>
          </w:p>
        </w:tc>
        <w:tc>
          <w:tcPr>
            <w:tcW w:type="dxa" w:w="266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RAG 파이프라인 구성</w:t>
            </w:r>
          </w:p>
        </w:tc>
      </w:tr>
      <w:tr>
        <w:tc>
          <w:tcPr>
            <w:tcW w:type="dxa" w:w="27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Vector Database</w:t>
            </w:r>
          </w:p>
        </w:tc>
        <w:tc>
          <w:tcPr>
            <w:tcW w:type="dxa" w:w="40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ChromaDB</w:t>
            </w:r>
          </w:p>
        </w:tc>
        <w:tc>
          <w:tcPr>
            <w:tcW w:type="dxa" w:w="266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유사 문서 저장·검색</w:t>
            </w:r>
          </w:p>
        </w:tc>
      </w:tr>
      <w:tr>
        <w:tc>
          <w:tcPr>
            <w:tcW w:type="dxa" w:w="27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Embedding</w:t>
            </w:r>
          </w:p>
        </w:tc>
        <w:tc>
          <w:tcPr>
            <w:tcW w:type="dxa" w:w="40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text-embedding-3-small</w:t>
            </w:r>
          </w:p>
        </w:tc>
        <w:tc>
          <w:tcPr>
            <w:tcW w:type="dxa" w:w="266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문서·질문 임베딩</w:t>
            </w:r>
          </w:p>
        </w:tc>
      </w:tr>
      <w:tr>
        <w:tc>
          <w:tcPr>
            <w:tcW w:type="dxa" w:w="27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Prompt Engineering</w:t>
            </w:r>
          </w:p>
        </w:tc>
        <w:tc>
          <w:tcPr>
            <w:tcW w:type="dxa" w:w="40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Few-shot Prompt, TSE Prompt</w:t>
            </w:r>
          </w:p>
        </w:tc>
        <w:tc>
          <w:tcPr>
            <w:tcW w:type="dxa" w:w="266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평가·수정 프롬프트 설계</w:t>
            </w:r>
          </w:p>
        </w:tc>
      </w:tr>
      <w:tr>
        <w:tc>
          <w:tcPr>
            <w:tcW w:type="dxa" w:w="27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환경 관리</w:t>
            </w:r>
          </w:p>
        </w:tc>
        <w:tc>
          <w:tcPr>
            <w:tcW w:type="dxa" w:w="40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python-dotenv</w:t>
            </w:r>
          </w:p>
        </w:tc>
        <w:tc>
          <w:tcPr>
            <w:tcW w:type="dxa" w:w="266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API 키 등 환경 설정 관리</w:t>
            </w:r>
          </w:p>
        </w:tc>
      </w:tr>
      <w:tr>
        <w:tc>
          <w:tcPr>
            <w:tcW w:type="dxa" w:w="27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문서 처리</w:t>
            </w:r>
          </w:p>
        </w:tc>
        <w:tc>
          <w:tcPr>
            <w:tcW w:type="dxa" w:w="40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PyPDFLoader, TextLoader</w:t>
            </w:r>
          </w:p>
        </w:tc>
        <w:tc>
          <w:tcPr>
            <w:tcW w:type="dxa" w:w="266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PDF·텍스트 문서 로드</w:t>
            </w:r>
          </w:p>
        </w:tc>
      </w:tr>
      <w:tr>
        <w:tc>
          <w:tcPr>
            <w:tcW w:type="dxa" w:w="27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결과 출력</w:t>
            </w:r>
          </w:p>
        </w:tc>
        <w:tc>
          <w:tcPr>
            <w:tcW w:type="dxa" w:w="40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JSON, Markdown</w:t>
            </w:r>
          </w:p>
        </w:tc>
        <w:tc>
          <w:tcPr>
            <w:tcW w:type="dxa" w:w="266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구조화 데이터 및 리포트 산출</w:t>
            </w:r>
          </w:p>
        </w:tc>
      </w:tr>
    </w:tbl>
    <w:p>
      <w:r>
        <w:br w:type="page"/>
      </w:r>
    </w:p>
    <w:p>
      <w:pPr>
        <w:pStyle w:val="Heading1"/>
        <w:pBdr>
          <w:bottom w:val="single" w:color="E8631C" w:sz="14" w:space="6"/>
        </w:pBdr>
        <w:spacing w:after="160" w:before="360"/>
      </w:pPr>
      <w:r>
        <w:rPr>
          <w:rFonts w:ascii="Malgun Gothic" w:cs="Malgun Gothic" w:eastAsia="Malgun Gothic" w:hAnsi="Malgun Gothic"/>
          <w:b/>
          <w:bCs/>
          <w:color w:val="E8631C"/>
          <w:sz w:val="30"/>
          <w:szCs w:val="30"/>
        </w:rPr>
        <w:t xml:space="preserve">5. </w:t>
      </w:r>
      <w:r>
        <w:rPr>
          <w:rFonts w:ascii="Malgun Gothic" w:cs="Malgun Gothic" w:eastAsia="Malgun Gothic" w:hAnsi="Malgun Gothic"/>
          <w:b/>
          <w:bCs/>
          <w:color w:val="3D2B1F"/>
          <w:sz w:val="30"/>
          <w:szCs w:val="30"/>
        </w:rPr>
        <w:t xml:space="preserve">프로젝트 구조</w:t>
      </w:r>
    </w:p>
    <w:p>
      <w:pPr>
        <w:spacing w:after="140" w:line="300"/>
        <w:jc w:val="both"/>
      </w:pPr>
      <w:r>
        <w:rPr>
          <w:rFonts w:ascii="Malgun Gothic" w:cs="Malgun Gothic" w:eastAsia="Malgun Gothic" w:hAnsi="Malgun Gothic"/>
          <w:color w:val="333333"/>
          <w:sz w:val="21"/>
          <w:szCs w:val="21"/>
        </w:rPr>
        <w:t xml:space="preserve">평가(Evaluator)와 개선(Correction) 로직을 별도 모듈로 분리하여 책임을 명확히 나눈 구조다.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2E26" w:sz="4"/>
              <w:left w:val="single" w:color="E8631C" w:sz="22"/>
              <w:bottom w:val="single" w:color="3A2E26" w:sz="4"/>
              <w:right w:val="single" w:color="3A2E26" w:sz="4"/>
            </w:tcBorders>
            <w:shd w:fill="2B2118" w:val="clear"/>
            <w:tcMar>
              <w:top w:type="dxa" w:w="140"/>
              <w:left w:type="dxa" w:w="220"/>
              <w:bottom w:type="dxa" w:w="140"/>
              <w:right w:type="dxa" w:w="220"/>
            </w:tcMar>
          </w:tcPr>
          <w:p>
            <w:pPr>
              <w:spacing w:after="40" w:line="260"/>
              <w:jc w:val="left"/>
            </w:pPr>
            <w:r>
              <w:rPr>
                <w:rFonts w:ascii="Consolas" w:cs="Consolas" w:eastAsia="Consolas" w:hAnsi="Consolas"/>
                <w:color w:val="F2E6DA"/>
                <w:sz w:val="19"/>
                <w:szCs w:val="19"/>
              </w:rPr>
              <w:t xml:space="preserve">rag_chatbot/</w:t>
            </w:r>
          </w:p>
          <w:p>
            <w:pPr>
              <w:spacing w:after="40" w:line="260"/>
              <w:jc w:val="left"/>
            </w:pPr>
            <w:r>
              <w:rPr>
                <w:rFonts w:ascii="Consolas" w:cs="Consolas" w:eastAsia="Consolas" w:hAnsi="Consolas"/>
                <w:color w:val="F2E6DA"/>
                <w:sz w:val="19"/>
                <w:szCs w:val="19"/>
              </w:rPr>
              <w:t xml:space="preserve">├── evaluation_prompt.py     # 평가 프롬프트(TSE) 정의</w:t>
            </w:r>
          </w:p>
          <w:p>
            <w:pPr>
              <w:spacing w:after="40" w:line="260"/>
              <w:jc w:val="left"/>
            </w:pPr>
            <w:r>
              <w:rPr>
                <w:rFonts w:ascii="Consolas" w:cs="Consolas" w:eastAsia="Consolas" w:hAnsi="Consolas"/>
                <w:color w:val="F2E6DA"/>
                <w:sz w:val="19"/>
                <w:szCs w:val="19"/>
              </w:rPr>
              <w:t xml:space="preserve">├── evaluator_agent.py       # Judge Agent 실행 로직</w:t>
            </w:r>
          </w:p>
          <w:p>
            <w:pPr>
              <w:spacing w:after="40" w:line="260"/>
              <w:jc w:val="left"/>
            </w:pPr>
            <w:r>
              <w:rPr>
                <w:rFonts w:ascii="Consolas" w:cs="Consolas" w:eastAsia="Consolas" w:hAnsi="Consolas"/>
                <w:color w:val="F2E6DA"/>
                <w:sz w:val="19"/>
                <w:szCs w:val="19"/>
              </w:rPr>
              <w:t xml:space="preserve">├── correction_prompt.py     # 수정 프롬프트 정의</w:t>
            </w:r>
          </w:p>
          <w:p>
            <w:pPr>
              <w:spacing w:after="40" w:line="260"/>
              <w:jc w:val="left"/>
            </w:pPr>
            <w:r>
              <w:rPr>
                <w:rFonts w:ascii="Consolas" w:cs="Consolas" w:eastAsia="Consolas" w:hAnsi="Consolas"/>
                <w:color w:val="F2E6DA"/>
                <w:sz w:val="19"/>
                <w:szCs w:val="19"/>
              </w:rPr>
              <w:t xml:space="preserve">├── correction_agent.py      # Correction Agent 실행 로직</w:t>
            </w:r>
          </w:p>
          <w:p>
            <w:pPr>
              <w:spacing w:after="40" w:line="260"/>
              <w:jc w:val="left"/>
            </w:pPr>
            <w:r>
              <w:rPr>
                <w:rFonts w:ascii="Consolas" w:cs="Consolas" w:eastAsia="Consolas" w:hAnsi="Consolas"/>
                <w:color w:val="F2E6DA"/>
                <w:sz w:val="19"/>
                <w:szCs w:val="19"/>
              </w:rPr>
              <w:t xml:space="preserve">├── rag_service.py           # 검색·답변 생성 서비스</w:t>
            </w:r>
          </w:p>
          <w:p>
            <w:pPr>
              <w:spacing w:after="40" w:line="260"/>
              <w:jc w:val="left"/>
            </w:pPr>
            <w:r>
              <w:rPr>
                <w:rFonts w:ascii="Consolas" w:cs="Consolas" w:eastAsia="Consolas" w:hAnsi="Consolas"/>
                <w:color w:val="F2E6DA"/>
                <w:sz w:val="19"/>
                <w:szCs w:val="19"/>
              </w:rPr>
              <w:t xml:space="preserve">├── report.py                # Markdown 보고서 생성</w:t>
            </w:r>
          </w:p>
          <w:p>
            <w:pPr>
              <w:spacing w:after="40" w:line="260"/>
              <w:jc w:val="left"/>
            </w:pPr>
            <w:r>
              <w:rPr>
                <w:rFonts w:ascii="Consolas" w:cs="Consolas" w:eastAsia="Consolas" w:hAnsi="Consolas"/>
                <w:color w:val="F2E6DA"/>
                <w:sz w:val="19"/>
                <w:szCs w:val="19"/>
              </w:rPr>
              <w:t xml:space="preserve">├── run_tests.py             # 테스트 자동 실행</w:t>
            </w:r>
          </w:p>
          <w:p>
            <w:pPr>
              <w:spacing w:after="40" w:line="260"/>
              <w:jc w:val="left"/>
            </w:pPr>
            <w:r>
              <w:rPr>
                <w:rFonts w:ascii="Consolas" w:cs="Consolas" w:eastAsia="Consolas" w:hAnsi="Consolas"/>
                <w:color w:val="F2E6DA"/>
                <w:sz w:val="19"/>
                <w:szCs w:val="19"/>
              </w:rPr>
              <w:t xml:space="preserve">├── test_cases.json          # 테스트 케이스 정의</w:t>
            </w:r>
          </w:p>
          <w:p>
            <w:pPr>
              <w:spacing w:after="40" w:line="260"/>
              <w:jc w:val="left"/>
            </w:pPr>
            <w:r>
              <w:rPr>
                <w:rFonts w:ascii="Consolas" w:cs="Consolas" w:eastAsia="Consolas" w:hAnsi="Consolas"/>
                <w:color w:val="F2E6DA"/>
                <w:sz w:val="19"/>
                <w:szCs w:val="19"/>
              </w:rPr>
              <w:t xml:space="preserve">├── chroma_db/                # 벡터 DB 저장소</w:t>
            </w:r>
          </w:p>
          <w:p>
            <w:pPr>
              <w:spacing w:after="40" w:line="260"/>
              <w:jc w:val="left"/>
            </w:pPr>
            <w:r>
              <w:rPr>
                <w:rFonts w:ascii="Consolas" w:cs="Consolas" w:eastAsia="Consolas" w:hAnsi="Consolas"/>
                <w:color w:val="F2E6DA"/>
                <w:sz w:val="19"/>
                <w:szCs w:val="19"/>
              </w:rPr>
              <w:t xml:space="preserve">└── reports/                  # 생성된 보고서 저장</w:t>
            </w:r>
          </w:p>
        </w:tc>
      </w:tr>
    </w:tbl>
    <w:p>
      <w:r>
        <w:br w:type="page"/>
      </w:r>
    </w:p>
    <w:p>
      <w:pPr>
        <w:pStyle w:val="Heading1"/>
        <w:pBdr>
          <w:bottom w:val="single" w:color="E8631C" w:sz="14" w:space="6"/>
        </w:pBdr>
        <w:spacing w:after="160" w:before="360"/>
      </w:pPr>
      <w:r>
        <w:rPr>
          <w:rFonts w:ascii="Malgun Gothic" w:cs="Malgun Gothic" w:eastAsia="Malgun Gothic" w:hAnsi="Malgun Gothic"/>
          <w:b/>
          <w:bCs/>
          <w:color w:val="E8631C"/>
          <w:sz w:val="30"/>
          <w:szCs w:val="30"/>
        </w:rPr>
        <w:t xml:space="preserve">6. </w:t>
      </w:r>
      <w:r>
        <w:rPr>
          <w:rFonts w:ascii="Malgun Gothic" w:cs="Malgun Gothic" w:eastAsia="Malgun Gothic" w:hAnsi="Malgun Gothic"/>
          <w:b/>
          <w:bCs/>
          <w:color w:val="3D2B1F"/>
          <w:sz w:val="30"/>
          <w:szCs w:val="30"/>
        </w:rPr>
        <w:t xml:space="preserve">주요 기능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F0D9C4" w:sz="2"/>
              <w:left w:val="single" w:color="F0D9C4" w:sz="2"/>
              <w:bottom w:val="single" w:color="F0D9C4" w:sz="2"/>
              <w:right w:val="none"/>
            </w:tcBorders>
            <w:shd w:fill="C44A0E" w:val="clear"/>
            <w:tcMar>
              <w:top w:type="dxa" w:w="130"/>
              <w:left w:type="dxa" w:w="0"/>
              <w:bottom w:type="dxa" w:w="130"/>
              <w:right w:type="dxa" w:w="0"/>
            </w:tcMar>
            <w:vAlign w:val="center"/>
          </w:tcPr>
          <w:p>
            <w:pPr>
              <w:jc w:val="center"/>
            </w:pPr>
            <w:r>
              <w:rPr>
                <w:rFonts w:ascii="Malgun Gothic" w:cs="Malgun Gothic" w:eastAsia="Malgun Gothic" w:hAnsi="Malgun Gothic"/>
                <w:b/>
                <w:bCs/>
                <w:color w:val="FFFFFF"/>
                <w:sz w:val="26"/>
                <w:szCs w:val="26"/>
              </w:rPr>
              <w:t xml:space="preserve">1</w:t>
            </w:r>
          </w:p>
        </w:tc>
        <w:tc>
          <w:tcPr>
            <w:tcW w:type="dxa" w:w="8600"/>
            <w:tcBorders>
              <w:top w:val="single" w:color="F0D9C4" w:sz="2"/>
              <w:left w:val="none"/>
              <w:bottom w:val="single" w:color="F0D9C4" w:sz="2"/>
              <w:right w:val="single" w:color="F0D9C4" w:sz="2"/>
            </w:tcBorders>
            <w:shd w:fill="FFFFFF" w:val="clear"/>
            <w:tcMar>
              <w:top w:type="dxa" w:w="130"/>
              <w:left w:type="dxa" w:w="200"/>
              <w:bottom w:type="dxa" w:w="130"/>
              <w:right w:type="dxa" w:w="200"/>
            </w:tcMar>
          </w:tcPr>
          <w:p>
            <w:pPr>
              <w:spacing w:after="70"/>
            </w:pPr>
            <w:r>
              <w:rPr>
                <w:rFonts w:ascii="Malgun Gothic" w:cs="Malgun Gothic" w:eastAsia="Malgun Gothic" w:hAnsi="Malgun Gothic"/>
                <w:b/>
                <w:bCs/>
                <w:color w:val="3D2B1F"/>
                <w:sz w:val="22"/>
                <w:szCs w:val="22"/>
              </w:rPr>
              <w:t xml:space="preserve">RAG 검색</w:t>
            </w:r>
          </w:p>
          <w:p>
            <w:pPr>
              <w:spacing w:after="0" w:line="280"/>
            </w:pPr>
            <w:r>
              <w:rPr>
                <w:rFonts w:ascii="Malgun Gothic" w:cs="Malgun Gothic" w:eastAsia="Malgun Gothic" w:hAnsi="Malgun Gothic"/>
                <w:color w:val="3A3A3A"/>
                <w:sz w:val="20"/>
                <w:szCs w:val="20"/>
              </w:rPr>
              <w:t xml:space="preserve">사용자 질문과 가장 유사한 문서를 ChromaDB에서 검색하여 GPT에게 전달한다.</w:t>
            </w:r>
          </w:p>
        </w:tc>
      </w:tr>
    </w:tbl>
    <w:p>
      <w:pPr>
        <w:spacing w:after="140"/>
      </w:pPr>
      <w:r>
        <w:rPr>
          <w:rFonts w:ascii="Malgun Gothic" w:cs="Malgun Gothic" w:eastAsia="Malgun Gothic" w:hAnsi="Malgun Gothic"/>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F0D9C4" w:sz="2"/>
              <w:left w:val="single" w:color="F0D9C4" w:sz="2"/>
              <w:bottom w:val="single" w:color="F0D9C4" w:sz="2"/>
              <w:right w:val="none"/>
            </w:tcBorders>
            <w:shd w:fill="C44A0E" w:val="clear"/>
            <w:tcMar>
              <w:top w:type="dxa" w:w="130"/>
              <w:left w:type="dxa" w:w="0"/>
              <w:bottom w:type="dxa" w:w="130"/>
              <w:right w:type="dxa" w:w="0"/>
            </w:tcMar>
            <w:vAlign w:val="center"/>
          </w:tcPr>
          <w:p>
            <w:pPr>
              <w:jc w:val="center"/>
            </w:pPr>
            <w:r>
              <w:rPr>
                <w:rFonts w:ascii="Malgun Gothic" w:cs="Malgun Gothic" w:eastAsia="Malgun Gothic" w:hAnsi="Malgun Gothic"/>
                <w:b/>
                <w:bCs/>
                <w:color w:val="FFFFFF"/>
                <w:sz w:val="26"/>
                <w:szCs w:val="26"/>
              </w:rPr>
              <w:t xml:space="preserve">2</w:t>
            </w:r>
          </w:p>
        </w:tc>
        <w:tc>
          <w:tcPr>
            <w:tcW w:type="dxa" w:w="8600"/>
            <w:tcBorders>
              <w:top w:val="single" w:color="F0D9C4" w:sz="2"/>
              <w:left w:val="none"/>
              <w:bottom w:val="single" w:color="F0D9C4" w:sz="2"/>
              <w:right w:val="single" w:color="F0D9C4" w:sz="2"/>
            </w:tcBorders>
            <w:shd w:fill="FFFFFF" w:val="clear"/>
            <w:tcMar>
              <w:top w:type="dxa" w:w="130"/>
              <w:left w:type="dxa" w:w="200"/>
              <w:bottom w:type="dxa" w:w="130"/>
              <w:right w:type="dxa" w:w="200"/>
            </w:tcMar>
          </w:tcPr>
          <w:p>
            <w:pPr>
              <w:spacing w:after="70"/>
            </w:pPr>
            <w:r>
              <w:rPr>
                <w:rFonts w:ascii="Malgun Gothic" w:cs="Malgun Gothic" w:eastAsia="Malgun Gothic" w:hAnsi="Malgun Gothic"/>
                <w:b/>
                <w:bCs/>
                <w:color w:val="3D2B1F"/>
                <w:sz w:val="22"/>
                <w:szCs w:val="22"/>
              </w:rPr>
              <w:t xml:space="preserve">AI 답변 생성</w:t>
            </w:r>
          </w:p>
          <w:p>
            <w:pPr>
              <w:spacing w:after="60" w:line="280"/>
            </w:pPr>
            <w:r>
              <w:rPr>
                <w:rFonts w:ascii="Malgun Gothic" w:cs="Malgun Gothic" w:eastAsia="Malgun Gothic" w:hAnsi="Malgun Gothic"/>
                <w:color w:val="3A3A3A"/>
                <w:sz w:val="20"/>
                <w:szCs w:val="20"/>
              </w:rPr>
              <w:t xml:space="preserve">검색된 문서를 기반으로 GPT가 답변을 생성한다.</w:t>
            </w:r>
          </w:p>
          <w:p>
            <w:pPr>
              <w:spacing w:after="0" w:line="280"/>
            </w:pPr>
            <w:r>
              <w:rPr>
                <w:rFonts w:ascii="Malgun Gothic" w:cs="Malgun Gothic" w:eastAsia="Malgun Gothic" w:hAnsi="Malgun Gothic"/>
                <w:color w:val="3A3A3A"/>
                <w:sz w:val="20"/>
                <w:szCs w:val="20"/>
              </w:rPr>
              <w:t xml:space="preserve">Hallucination을 최소화하기 위해 검색된 문서를 우선적으로 활용하도록 설계했다.</w:t>
            </w:r>
          </w:p>
        </w:tc>
      </w:tr>
    </w:tbl>
    <w:p>
      <w:pPr>
        <w:spacing w:after="140"/>
      </w:pPr>
      <w:r>
        <w:rPr>
          <w:rFonts w:ascii="Malgun Gothic" w:cs="Malgun Gothic" w:eastAsia="Malgun Gothic" w:hAnsi="Malgun Gothic"/>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F0D9C4" w:sz="2"/>
              <w:left w:val="single" w:color="F0D9C4" w:sz="2"/>
              <w:bottom w:val="single" w:color="F0D9C4" w:sz="2"/>
              <w:right w:val="none"/>
            </w:tcBorders>
            <w:shd w:fill="C44A0E" w:val="clear"/>
            <w:tcMar>
              <w:top w:type="dxa" w:w="130"/>
              <w:left w:type="dxa" w:w="0"/>
              <w:bottom w:type="dxa" w:w="130"/>
              <w:right w:type="dxa" w:w="0"/>
            </w:tcMar>
            <w:vAlign w:val="center"/>
          </w:tcPr>
          <w:p>
            <w:pPr>
              <w:jc w:val="center"/>
            </w:pPr>
            <w:r>
              <w:rPr>
                <w:rFonts w:ascii="Malgun Gothic" w:cs="Malgun Gothic" w:eastAsia="Malgun Gothic" w:hAnsi="Malgun Gothic"/>
                <w:b/>
                <w:bCs/>
                <w:color w:val="FFFFFF"/>
                <w:sz w:val="26"/>
                <w:szCs w:val="26"/>
              </w:rPr>
              <w:t xml:space="preserve">3</w:t>
            </w:r>
          </w:p>
        </w:tc>
        <w:tc>
          <w:tcPr>
            <w:tcW w:type="dxa" w:w="8600"/>
            <w:tcBorders>
              <w:top w:val="single" w:color="F0D9C4" w:sz="2"/>
              <w:left w:val="none"/>
              <w:bottom w:val="single" w:color="F0D9C4" w:sz="2"/>
              <w:right w:val="single" w:color="F0D9C4" w:sz="2"/>
            </w:tcBorders>
            <w:shd w:fill="FFFFFF" w:val="clear"/>
            <w:tcMar>
              <w:top w:type="dxa" w:w="130"/>
              <w:left w:type="dxa" w:w="200"/>
              <w:bottom w:type="dxa" w:w="130"/>
              <w:right w:type="dxa" w:w="200"/>
            </w:tcMar>
          </w:tcPr>
          <w:p>
            <w:pPr>
              <w:spacing w:after="70"/>
            </w:pPr>
            <w:r>
              <w:rPr>
                <w:rFonts w:ascii="Malgun Gothic" w:cs="Malgun Gothic" w:eastAsia="Malgun Gothic" w:hAnsi="Malgun Gothic"/>
                <w:b/>
                <w:bCs/>
                <w:color w:val="3D2B1F"/>
                <w:sz w:val="22"/>
                <w:szCs w:val="22"/>
              </w:rPr>
              <w:t xml:space="preserve">Judge Agent</w:t>
            </w:r>
          </w:p>
          <w:p>
            <w:pPr>
              <w:spacing w:after="0" w:line="280"/>
            </w:pPr>
            <w:r>
              <w:rPr>
                <w:rFonts w:ascii="Malgun Gothic" w:cs="Malgun Gothic" w:eastAsia="Malgun Gothic" w:hAnsi="Malgun Gothic"/>
                <w:color w:val="3A3A3A"/>
                <w:sz w:val="20"/>
                <w:szCs w:val="20"/>
              </w:rPr>
              <w:t xml:space="preserve">생성된 답변을 이해도 · 정확성 · 관련성 · 표현성 네 항목으로 자동 평가한다.</w:t>
            </w:r>
          </w:p>
        </w:tc>
      </w:tr>
    </w:tbl>
    <w:p>
      <w:pPr>
        <w:spacing w:after="140"/>
      </w:pPr>
      <w:r>
        <w:rPr>
          <w:rFonts w:ascii="Malgun Gothic" w:cs="Malgun Gothic" w:eastAsia="Malgun Gothic" w:hAnsi="Malgun Gothic"/>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F0D9C4" w:sz="2"/>
              <w:left w:val="single" w:color="F0D9C4" w:sz="2"/>
              <w:bottom w:val="single" w:color="F0D9C4" w:sz="2"/>
              <w:right w:val="none"/>
            </w:tcBorders>
            <w:shd w:fill="C44A0E" w:val="clear"/>
            <w:tcMar>
              <w:top w:type="dxa" w:w="130"/>
              <w:left w:type="dxa" w:w="0"/>
              <w:bottom w:type="dxa" w:w="130"/>
              <w:right w:type="dxa" w:w="0"/>
            </w:tcMar>
            <w:vAlign w:val="center"/>
          </w:tcPr>
          <w:p>
            <w:pPr>
              <w:jc w:val="center"/>
            </w:pPr>
            <w:r>
              <w:rPr>
                <w:rFonts w:ascii="Malgun Gothic" w:cs="Malgun Gothic" w:eastAsia="Malgun Gothic" w:hAnsi="Malgun Gothic"/>
                <w:b/>
                <w:bCs/>
                <w:color w:val="FFFFFF"/>
                <w:sz w:val="26"/>
                <w:szCs w:val="26"/>
              </w:rPr>
              <w:t xml:space="preserve">4</w:t>
            </w:r>
          </w:p>
        </w:tc>
        <w:tc>
          <w:tcPr>
            <w:tcW w:type="dxa" w:w="8600"/>
            <w:tcBorders>
              <w:top w:val="single" w:color="F0D9C4" w:sz="2"/>
              <w:left w:val="none"/>
              <w:bottom w:val="single" w:color="F0D9C4" w:sz="2"/>
              <w:right w:val="single" w:color="F0D9C4" w:sz="2"/>
            </w:tcBorders>
            <w:shd w:fill="FFFFFF" w:val="clear"/>
            <w:tcMar>
              <w:top w:type="dxa" w:w="130"/>
              <w:left w:type="dxa" w:w="200"/>
              <w:bottom w:type="dxa" w:w="130"/>
              <w:right w:type="dxa" w:w="200"/>
            </w:tcMar>
          </w:tcPr>
          <w:p>
            <w:pPr>
              <w:spacing w:after="70"/>
            </w:pPr>
            <w:r>
              <w:rPr>
                <w:rFonts w:ascii="Malgun Gothic" w:cs="Malgun Gothic" w:eastAsia="Malgun Gothic" w:hAnsi="Malgun Gothic"/>
                <w:b/>
                <w:bCs/>
                <w:color w:val="3D2B1F"/>
                <w:sz w:val="22"/>
                <w:szCs w:val="22"/>
              </w:rPr>
              <w:t xml:space="preserve">자동 점수 계산</w:t>
            </w:r>
          </w:p>
          <w:p>
            <w:pPr>
              <w:spacing w:after="0" w:line="280"/>
            </w:pPr>
            <w:r>
              <w:rPr>
                <w:rFonts w:ascii="Malgun Gothic" w:cs="Malgun Gothic" w:eastAsia="Malgun Gothic" w:hAnsi="Malgun Gothic"/>
                <w:color w:val="3A3A3A"/>
                <w:sz w:val="20"/>
                <w:szCs w:val="20"/>
              </w:rPr>
              <w:t xml:space="preserve">루브릭 점수와 감점 점수를 반영하여 최종 점수를 자동으로 계산한다.</w:t>
            </w:r>
          </w:p>
        </w:tc>
      </w:tr>
    </w:tbl>
    <w:p>
      <w:pPr>
        <w:spacing w:after="140"/>
      </w:pPr>
      <w:r>
        <w:rPr>
          <w:rFonts w:ascii="Malgun Gothic" w:cs="Malgun Gothic" w:eastAsia="Malgun Gothic" w:hAnsi="Malgun Gothic"/>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F0D9C4" w:sz="2"/>
              <w:left w:val="single" w:color="F0D9C4" w:sz="2"/>
              <w:bottom w:val="single" w:color="F0D9C4" w:sz="2"/>
              <w:right w:val="none"/>
            </w:tcBorders>
            <w:shd w:fill="C44A0E" w:val="clear"/>
            <w:tcMar>
              <w:top w:type="dxa" w:w="130"/>
              <w:left w:type="dxa" w:w="0"/>
              <w:bottom w:type="dxa" w:w="130"/>
              <w:right w:type="dxa" w:w="0"/>
            </w:tcMar>
            <w:vAlign w:val="center"/>
          </w:tcPr>
          <w:p>
            <w:pPr>
              <w:jc w:val="center"/>
            </w:pPr>
            <w:r>
              <w:rPr>
                <w:rFonts w:ascii="Malgun Gothic" w:cs="Malgun Gothic" w:eastAsia="Malgun Gothic" w:hAnsi="Malgun Gothic"/>
                <w:b/>
                <w:bCs/>
                <w:color w:val="FFFFFF"/>
                <w:sz w:val="26"/>
                <w:szCs w:val="26"/>
              </w:rPr>
              <w:t xml:space="preserve">5</w:t>
            </w:r>
          </w:p>
        </w:tc>
        <w:tc>
          <w:tcPr>
            <w:tcW w:type="dxa" w:w="8600"/>
            <w:tcBorders>
              <w:top w:val="single" w:color="F0D9C4" w:sz="2"/>
              <w:left w:val="none"/>
              <w:bottom w:val="single" w:color="F0D9C4" w:sz="2"/>
              <w:right w:val="single" w:color="F0D9C4" w:sz="2"/>
            </w:tcBorders>
            <w:shd w:fill="FFFFFF" w:val="clear"/>
            <w:tcMar>
              <w:top w:type="dxa" w:w="130"/>
              <w:left w:type="dxa" w:w="200"/>
              <w:bottom w:type="dxa" w:w="130"/>
              <w:right w:type="dxa" w:w="200"/>
            </w:tcMar>
          </w:tcPr>
          <w:p>
            <w:pPr>
              <w:spacing w:after="70"/>
            </w:pPr>
            <w:r>
              <w:rPr>
                <w:rFonts w:ascii="Malgun Gothic" w:cs="Malgun Gothic" w:eastAsia="Malgun Gothic" w:hAnsi="Malgun Gothic"/>
                <w:b/>
                <w:bCs/>
                <w:color w:val="3D2B1F"/>
                <w:sz w:val="22"/>
                <w:szCs w:val="22"/>
              </w:rPr>
              <w:t xml:space="preserve">Correction Agent</w:t>
            </w:r>
          </w:p>
          <w:p>
            <w:pPr>
              <w:spacing w:after="0" w:line="280"/>
            </w:pPr>
            <w:r>
              <w:rPr>
                <w:rFonts w:ascii="Malgun Gothic" w:cs="Malgun Gothic" w:eastAsia="Malgun Gothic" w:hAnsi="Malgun Gothic"/>
                <w:color w:val="3A3A3A"/>
                <w:sz w:val="20"/>
                <w:szCs w:val="20"/>
              </w:rPr>
              <w:t xml:space="preserve">평가 리포트를 기반으로 기존 답변과 감점 사유를 분석하고, 수정된 모범답안과 개선 이유를 자동 생성한다.</w:t>
            </w:r>
          </w:p>
        </w:tc>
      </w:tr>
    </w:tbl>
    <w:p>
      <w:pPr>
        <w:spacing w:after="140"/>
      </w:pPr>
      <w:r>
        <w:rPr>
          <w:rFonts w:ascii="Malgun Gothic" w:cs="Malgun Gothic" w:eastAsia="Malgun Gothic" w:hAnsi="Malgun Gothic"/>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single" w:color="F0D9C4" w:sz="2"/>
              <w:left w:val="single" w:color="F0D9C4" w:sz="2"/>
              <w:bottom w:val="single" w:color="F0D9C4" w:sz="2"/>
              <w:right w:val="none"/>
            </w:tcBorders>
            <w:shd w:fill="C44A0E" w:val="clear"/>
            <w:tcMar>
              <w:top w:type="dxa" w:w="130"/>
              <w:left w:type="dxa" w:w="0"/>
              <w:bottom w:type="dxa" w:w="130"/>
              <w:right w:type="dxa" w:w="0"/>
            </w:tcMar>
            <w:vAlign w:val="center"/>
          </w:tcPr>
          <w:p>
            <w:pPr>
              <w:jc w:val="center"/>
            </w:pPr>
            <w:r>
              <w:rPr>
                <w:rFonts w:ascii="Malgun Gothic" w:cs="Malgun Gothic" w:eastAsia="Malgun Gothic" w:hAnsi="Malgun Gothic"/>
                <w:b/>
                <w:bCs/>
                <w:color w:val="FFFFFF"/>
                <w:sz w:val="26"/>
                <w:szCs w:val="26"/>
              </w:rPr>
              <w:t xml:space="preserve">6</w:t>
            </w:r>
          </w:p>
        </w:tc>
        <w:tc>
          <w:tcPr>
            <w:tcW w:type="dxa" w:w="8600"/>
            <w:tcBorders>
              <w:top w:val="single" w:color="F0D9C4" w:sz="2"/>
              <w:left w:val="none"/>
              <w:bottom w:val="single" w:color="F0D9C4" w:sz="2"/>
              <w:right w:val="single" w:color="F0D9C4" w:sz="2"/>
            </w:tcBorders>
            <w:shd w:fill="FFFFFF" w:val="clear"/>
            <w:tcMar>
              <w:top w:type="dxa" w:w="130"/>
              <w:left w:type="dxa" w:w="200"/>
              <w:bottom w:type="dxa" w:w="130"/>
              <w:right w:type="dxa" w:w="200"/>
            </w:tcMar>
          </w:tcPr>
          <w:p>
            <w:pPr>
              <w:spacing w:after="70"/>
            </w:pPr>
            <w:r>
              <w:rPr>
                <w:rFonts w:ascii="Malgun Gothic" w:cs="Malgun Gothic" w:eastAsia="Malgun Gothic" w:hAnsi="Malgun Gothic"/>
                <w:b/>
                <w:bCs/>
                <w:color w:val="3D2B1F"/>
                <w:sz w:val="22"/>
                <w:szCs w:val="22"/>
              </w:rPr>
              <w:t xml:space="preserve">Markdown 자동 보고서</w:t>
            </w:r>
          </w:p>
          <w:p>
            <w:pPr>
              <w:spacing w:after="0" w:line="280"/>
            </w:pPr>
            <w:r>
              <w:rPr>
                <w:rFonts w:ascii="Malgun Gothic" w:cs="Malgun Gothic" w:eastAsia="Malgun Gothic" w:hAnsi="Malgun Gothic"/>
                <w:color w:val="3A3A3A"/>
                <w:sz w:val="20"/>
                <w:szCs w:val="20"/>
              </w:rPr>
              <w:t xml:space="preserve">테스트 결과 · 루브릭 평가 · 감점 평가 · 최종 점수 · 종합 의견을 포함한 보고서를 자동 생성한다.</w:t>
            </w:r>
          </w:p>
        </w:tc>
      </w:tr>
    </w:tbl>
    <w:p>
      <w:r>
        <w:br w:type="page"/>
      </w:r>
    </w:p>
    <w:p>
      <w:pPr>
        <w:pStyle w:val="Heading1"/>
        <w:pBdr>
          <w:bottom w:val="single" w:color="E8631C" w:sz="14" w:space="6"/>
        </w:pBdr>
        <w:spacing w:after="160" w:before="360"/>
      </w:pPr>
      <w:r>
        <w:rPr>
          <w:rFonts w:ascii="Malgun Gothic" w:cs="Malgun Gothic" w:eastAsia="Malgun Gothic" w:hAnsi="Malgun Gothic"/>
          <w:b/>
          <w:bCs/>
          <w:color w:val="E8631C"/>
          <w:sz w:val="30"/>
          <w:szCs w:val="30"/>
        </w:rPr>
        <w:t xml:space="preserve">7. </w:t>
      </w:r>
      <w:r>
        <w:rPr>
          <w:rFonts w:ascii="Malgun Gothic" w:cs="Malgun Gothic" w:eastAsia="Malgun Gothic" w:hAnsi="Malgun Gothic"/>
          <w:b/>
          <w:bCs/>
          <w:color w:val="3D2B1F"/>
          <w:sz w:val="30"/>
          <w:szCs w:val="30"/>
        </w:rPr>
        <w:t xml:space="preserve">평가 방식 — Two-Stage Evaluation</w:t>
      </w:r>
    </w:p>
    <w:p>
      <w:pPr>
        <w:pStyle w:val="Heading2"/>
        <w:spacing w:after="110" w:before="240"/>
      </w:pPr>
      <w:r>
        <w:rPr>
          <w:rFonts w:ascii="Malgun Gothic" w:cs="Malgun Gothic" w:eastAsia="Malgun Gothic" w:hAnsi="Malgun Gothic"/>
          <w:color w:val="E8631C"/>
          <w:sz w:val="22"/>
          <w:szCs w:val="22"/>
        </w:rPr>
        <w:t xml:space="preserve">▍</w:t>
      </w:r>
      <w:r>
        <w:rPr>
          <w:rFonts w:ascii="Malgun Gothic" w:cs="Malgun Gothic" w:eastAsia="Malgun Gothic" w:hAnsi="Malgun Gothic"/>
          <w:b/>
          <w:bCs/>
          <w:color w:val="C44A0E"/>
          <w:sz w:val="23"/>
          <w:szCs w:val="23"/>
        </w:rPr>
        <w:t xml:space="preserve"> 1단계 · 루브릭 평가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20"/>
                <w:szCs w:val="20"/>
              </w:rPr>
              <w:t xml:space="preserve">항목</w:t>
            </w:r>
          </w:p>
        </w:tc>
        <w:tc>
          <w:tcPr>
            <w:tcW w:type="dxa" w:w="696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20"/>
                <w:szCs w:val="20"/>
              </w:rPr>
              <w:t xml:space="preserve">평가 내용</w:t>
            </w:r>
          </w:p>
        </w:tc>
      </w:tr>
      <w:tr>
        <w:tc>
          <w:tcPr>
            <w:tcW w:type="dxa" w:w="24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이해도</w:t>
            </w:r>
          </w:p>
        </w:tc>
        <w:tc>
          <w:tcPr>
            <w:tcW w:type="dxa" w:w="696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질문의 의도를 정확히 파악했는가</w:t>
            </w:r>
          </w:p>
        </w:tc>
      </w:tr>
      <w:tr>
        <w:tc>
          <w:tcPr>
            <w:tcW w:type="dxa" w:w="24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정확성</w:t>
            </w:r>
          </w:p>
        </w:tc>
        <w:tc>
          <w:tcPr>
            <w:tcW w:type="dxa" w:w="696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검색된 문서 근거에 기반한 답변인가</w:t>
            </w:r>
          </w:p>
        </w:tc>
      </w:tr>
      <w:tr>
        <w:tc>
          <w:tcPr>
            <w:tcW w:type="dxa" w:w="24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관련성</w:t>
            </w:r>
          </w:p>
        </w:tc>
        <w:tc>
          <w:tcPr>
            <w:tcW w:type="dxa" w:w="696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질문과 답변이 적합하게 연결되는가</w:t>
            </w:r>
          </w:p>
        </w:tc>
      </w:tr>
      <w:tr>
        <w:tc>
          <w:tcPr>
            <w:tcW w:type="dxa" w:w="24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표현성</w:t>
            </w:r>
          </w:p>
        </w:tc>
        <w:tc>
          <w:tcPr>
            <w:tcW w:type="dxa" w:w="696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가독성과 표현이 자연스러운가</w:t>
            </w:r>
          </w:p>
        </w:tc>
      </w:tr>
    </w:tbl>
    <w:p>
      <w:pPr>
        <w:pStyle w:val="Heading2"/>
        <w:spacing w:after="110" w:before="240"/>
      </w:pPr>
      <w:r>
        <w:rPr>
          <w:rFonts w:ascii="Malgun Gothic" w:cs="Malgun Gothic" w:eastAsia="Malgun Gothic" w:hAnsi="Malgun Gothic"/>
          <w:color w:val="E8631C"/>
          <w:sz w:val="22"/>
          <w:szCs w:val="22"/>
        </w:rPr>
        <w:t xml:space="preserve">▍</w:t>
      </w:r>
      <w:r>
        <w:rPr>
          <w:rFonts w:ascii="Malgun Gothic" w:cs="Malgun Gothic" w:eastAsia="Malgun Gothic" w:hAnsi="Malgun Gothic"/>
          <w:b/>
          <w:bCs/>
          <w:color w:val="C44A0E"/>
          <w:sz w:val="23"/>
          <w:szCs w:val="23"/>
        </w:rPr>
        <w:t xml:space="preserve"> 2단계 · 감점 평가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20"/>
                <w:szCs w:val="20"/>
              </w:rPr>
              <w:t xml:space="preserve">감점 규칙</w:t>
            </w:r>
          </w:p>
        </w:tc>
        <w:tc>
          <w:tcPr>
            <w:tcW w:type="dxa" w:w="230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20"/>
                <w:szCs w:val="20"/>
              </w:rPr>
              <w:t xml:space="preserve">감점</w:t>
            </w:r>
          </w:p>
        </w:tc>
      </w:tr>
      <w:tr>
        <w:tc>
          <w:tcPr>
            <w:tcW w:type="dxa" w:w="706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출처 미기재</w:t>
            </w:r>
          </w:p>
        </w:tc>
        <w:tc>
          <w:tcPr>
            <w:tcW w:type="dxa" w:w="23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center"/>
            </w:pPr>
            <w:r>
              <w:rPr>
                <w:rFonts w:ascii="Malgun Gothic" w:cs="Malgun Gothic" w:eastAsia="Malgun Gothic" w:hAnsi="Malgun Gothic"/>
                <w:b w:val="false"/>
                <w:bCs w:val="false"/>
                <w:color w:val="333333"/>
                <w:sz w:val="20"/>
                <w:szCs w:val="20"/>
              </w:rPr>
              <w:t xml:space="preserve">-1</w:t>
            </w:r>
          </w:p>
        </w:tc>
      </w:tr>
      <w:tr>
        <w:tc>
          <w:tcPr>
            <w:tcW w:type="dxa" w:w="706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정의만 제공</w:t>
            </w:r>
          </w:p>
        </w:tc>
        <w:tc>
          <w:tcPr>
            <w:tcW w:type="dxa" w:w="23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center"/>
            </w:pPr>
            <w:r>
              <w:rPr>
                <w:rFonts w:ascii="Malgun Gothic" w:cs="Malgun Gothic" w:eastAsia="Malgun Gothic" w:hAnsi="Malgun Gothic"/>
                <w:b w:val="false"/>
                <w:bCs w:val="false"/>
                <w:color w:val="333333"/>
                <w:sz w:val="20"/>
                <w:szCs w:val="20"/>
              </w:rPr>
              <w:t xml:space="preserve">-1</w:t>
            </w:r>
          </w:p>
        </w:tc>
      </w:tr>
      <w:tr>
        <w:tc>
          <w:tcPr>
            <w:tcW w:type="dxa" w:w="706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근거 문서 미사용</w:t>
            </w:r>
          </w:p>
        </w:tc>
        <w:tc>
          <w:tcPr>
            <w:tcW w:type="dxa" w:w="230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center"/>
            </w:pPr>
            <w:r>
              <w:rPr>
                <w:rFonts w:ascii="Malgun Gothic" w:cs="Malgun Gothic" w:eastAsia="Malgun Gothic" w:hAnsi="Malgun Gothic"/>
                <w:b w:val="false"/>
                <w:bCs w:val="false"/>
                <w:color w:val="333333"/>
                <w:sz w:val="20"/>
                <w:szCs w:val="20"/>
              </w:rPr>
              <w:t xml:space="preserve">-1</w:t>
            </w:r>
          </w:p>
        </w:tc>
      </w:tr>
      <w:tr>
        <w:tc>
          <w:tcPr>
            <w:tcW w:type="dxa" w:w="706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문서 존재 시 부적절한 응답</w:t>
            </w:r>
          </w:p>
        </w:tc>
        <w:tc>
          <w:tcPr>
            <w:tcW w:type="dxa" w:w="230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center"/>
            </w:pPr>
            <w:r>
              <w:rPr>
                <w:rFonts w:ascii="Malgun Gothic" w:cs="Malgun Gothic" w:eastAsia="Malgun Gothic" w:hAnsi="Malgun Gothic"/>
                <w:b w:val="false"/>
                <w:bCs w:val="false"/>
                <w:color w:val="333333"/>
                <w:sz w:val="20"/>
                <w:szCs w:val="20"/>
              </w:rPr>
              <w:t xml:space="preserve">-2</w:t>
            </w:r>
          </w:p>
        </w:tc>
      </w:tr>
    </w:tbl>
    <w:p>
      <w:pPr>
        <w:pStyle w:val="Heading2"/>
        <w:spacing w:after="110" w:before="240"/>
      </w:pPr>
      <w:r>
        <w:rPr>
          <w:rFonts w:ascii="Malgun Gothic" w:cs="Malgun Gothic" w:eastAsia="Malgun Gothic" w:hAnsi="Malgun Gothic"/>
          <w:color w:val="E8631C"/>
          <w:sz w:val="22"/>
          <w:szCs w:val="22"/>
        </w:rPr>
        <w:t xml:space="preserve">▍</w:t>
      </w:r>
      <w:r>
        <w:rPr>
          <w:rFonts w:ascii="Malgun Gothic" w:cs="Malgun Gothic" w:eastAsia="Malgun Gothic" w:hAnsi="Malgun Gothic"/>
          <w:b/>
          <w:bCs/>
          <w:color w:val="C44A0E"/>
          <w:sz w:val="23"/>
          <w:szCs w:val="23"/>
        </w:rPr>
        <w:t xml:space="preserve"> Correction Agent 출력 형식</w:t>
      </w:r>
    </w:p>
    <w:p>
      <w:pPr>
        <w:spacing w:after="140" w:line="300"/>
        <w:jc w:val="both"/>
      </w:pPr>
      <w:r>
        <w:rPr>
          <w:rFonts w:ascii="Malgun Gothic" w:cs="Malgun Gothic" w:eastAsia="Malgun Gothic" w:hAnsi="Malgun Gothic"/>
          <w:color w:val="333333"/>
          <w:sz w:val="21"/>
          <w:szCs w:val="21"/>
        </w:rPr>
        <w:t xml:space="preserve">평가 리포트를 입력받아 아래와 같은 구조화된 JSON으로 수정 결과를 반환한다.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2E26" w:sz="4"/>
              <w:left w:val="single" w:color="E8631C" w:sz="22"/>
              <w:bottom w:val="single" w:color="3A2E26" w:sz="4"/>
              <w:right w:val="single" w:color="3A2E26" w:sz="4"/>
            </w:tcBorders>
            <w:shd w:fill="2B2118" w:val="clear"/>
            <w:tcMar>
              <w:top w:type="dxa" w:w="140"/>
              <w:left w:type="dxa" w:w="220"/>
              <w:bottom w:type="dxa" w:w="140"/>
              <w:right w:type="dxa" w:w="220"/>
            </w:tcMar>
          </w:tcPr>
          <w:p>
            <w:pPr>
              <w:spacing w:after="40" w:line="260"/>
              <w:jc w:val="left"/>
            </w:pPr>
            <w:r>
              <w:rPr>
                <w:rFonts w:ascii="Consolas" w:cs="Consolas" w:eastAsia="Consolas" w:hAnsi="Consolas"/>
                <w:color w:val="F2E6DA"/>
                <w:sz w:val="19"/>
                <w:szCs w:val="19"/>
              </w:rPr>
              <w:t xml:space="preserve">{</w:t>
            </w:r>
          </w:p>
          <w:p>
            <w:pPr>
              <w:spacing w:after="40" w:line="260"/>
              <w:jc w:val="left"/>
            </w:pPr>
            <w:r>
              <w:rPr>
                <w:rFonts w:ascii="Consolas" w:cs="Consolas" w:eastAsia="Consolas" w:hAnsi="Consolas"/>
                <w:color w:val="F2E6DA"/>
                <w:sz w:val="19"/>
                <w:szCs w:val="19"/>
              </w:rPr>
              <w:t xml:space="preserve">  "corrected_answer": "...",</w:t>
            </w:r>
          </w:p>
          <w:p>
            <w:pPr>
              <w:spacing w:after="40" w:line="260"/>
              <w:jc w:val="left"/>
            </w:pPr>
            <w:r>
              <w:rPr>
                <w:rFonts w:ascii="Consolas" w:cs="Consolas" w:eastAsia="Consolas" w:hAnsi="Consolas"/>
                <w:color w:val="F2E6DA"/>
                <w:sz w:val="19"/>
                <w:szCs w:val="19"/>
              </w:rPr>
              <w:t xml:space="preserve">  "reason_for_correction": "...",</w:t>
            </w:r>
          </w:p>
          <w:p>
            <w:pPr>
              <w:spacing w:after="40" w:line="260"/>
              <w:jc w:val="left"/>
            </w:pPr>
            <w:r>
              <w:rPr>
                <w:rFonts w:ascii="Consolas" w:cs="Consolas" w:eastAsia="Consolas" w:hAnsi="Consolas"/>
                <w:color w:val="F2E6DA"/>
                <w:sz w:val="19"/>
                <w:szCs w:val="19"/>
              </w:rPr>
              <w:t xml:space="preserve">  "applied_improvements": []</w:t>
            </w:r>
          </w:p>
          <w:p>
            <w:pPr>
              <w:spacing w:after="40" w:line="260"/>
              <w:jc w:val="left"/>
            </w:pPr>
            <w:r>
              <w:rPr>
                <w:rFonts w:ascii="Consolas" w:cs="Consolas" w:eastAsia="Consolas" w:hAnsi="Consolas"/>
                <w:color w:val="F2E6DA"/>
                <w:sz w:val="19"/>
                <w:szCs w:val="19"/>
              </w:rPr>
              <w:t xml:space="preserve">}</w:t>
            </w:r>
          </w:p>
        </w:tc>
      </w:tr>
    </w:tbl>
    <w:p>
      <w:r>
        <w:br w:type="page"/>
      </w:r>
    </w:p>
    <w:p>
      <w:pPr>
        <w:pStyle w:val="Heading1"/>
        <w:pBdr>
          <w:bottom w:val="single" w:color="E8631C" w:sz="14" w:space="6"/>
        </w:pBdr>
        <w:spacing w:after="160" w:before="360"/>
      </w:pPr>
      <w:r>
        <w:rPr>
          <w:rFonts w:ascii="Malgun Gothic" w:cs="Malgun Gothic" w:eastAsia="Malgun Gothic" w:hAnsi="Malgun Gothic"/>
          <w:b/>
          <w:bCs/>
          <w:color w:val="E8631C"/>
          <w:sz w:val="30"/>
          <w:szCs w:val="30"/>
        </w:rPr>
        <w:t xml:space="preserve">8. </w:t>
      </w:r>
      <w:r>
        <w:rPr>
          <w:rFonts w:ascii="Malgun Gothic" w:cs="Malgun Gothic" w:eastAsia="Malgun Gothic" w:hAnsi="Malgun Gothic"/>
          <w:b/>
          <w:bCs/>
          <w:color w:val="3D2B1F"/>
          <w:sz w:val="30"/>
          <w:szCs w:val="30"/>
        </w:rPr>
        <w:t xml:space="preserve">테스트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20"/>
                <w:szCs w:val="20"/>
              </w:rPr>
              <w:t xml:space="preserve">항목</w:t>
            </w:r>
          </w:p>
        </w:tc>
        <w:tc>
          <w:tcPr>
            <w:tcW w:type="dxa" w:w="4680"/>
            <w:tcBorders>
              <w:top w:val="single" w:color="F0D9C4" w:sz="2"/>
              <w:left w:val="single" w:color="F0D9C4" w:sz="2"/>
              <w:bottom w:val="single" w:color="F0D9C4" w:sz="2"/>
              <w:right w:val="single" w:color="F0D9C4" w:sz="2"/>
            </w:tcBorders>
            <w:shd w:fill="C44A0E" w:val="clear"/>
            <w:tcMar>
              <w:top w:type="dxa" w:w="70"/>
              <w:left w:type="dxa" w:w="130"/>
              <w:bottom w:type="dxa" w:w="70"/>
              <w:right w:type="dxa" w:w="130"/>
            </w:tcMar>
            <w:vAlign w:val="center"/>
          </w:tcPr>
          <w:p>
            <w:pPr>
              <w:jc w:val="center"/>
            </w:pPr>
            <w:r>
              <w:rPr>
                <w:rFonts w:ascii="Malgun Gothic" w:cs="Malgun Gothic" w:eastAsia="Malgun Gothic" w:hAnsi="Malgun Gothic"/>
                <w:b/>
                <w:bCs/>
                <w:color w:val="FFFFFF"/>
                <w:sz w:val="20"/>
                <w:szCs w:val="20"/>
              </w:rPr>
              <w:t xml:space="preserve">결과</w:t>
            </w:r>
          </w:p>
        </w:tc>
      </w:tr>
      <w:tr>
        <w:tc>
          <w:tcPr>
            <w:tcW w:type="dxa" w:w="468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총 테스트 건수</w:t>
            </w:r>
          </w:p>
        </w:tc>
        <w:tc>
          <w:tcPr>
            <w:tcW w:type="dxa" w:w="468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center"/>
            </w:pPr>
            <w:r>
              <w:rPr>
                <w:rFonts w:ascii="Malgun Gothic" w:cs="Malgun Gothic" w:eastAsia="Malgun Gothic" w:hAnsi="Malgun Gothic"/>
                <w:b w:val="false"/>
                <w:bCs w:val="false"/>
                <w:color w:val="333333"/>
                <w:sz w:val="20"/>
                <w:szCs w:val="20"/>
              </w:rPr>
              <w:t xml:space="preserve">5건</w:t>
            </w:r>
          </w:p>
        </w:tc>
      </w:tr>
      <w:tr>
        <w:tc>
          <w:tcPr>
            <w:tcW w:type="dxa" w:w="468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평균 점수</w:t>
            </w:r>
          </w:p>
        </w:tc>
        <w:tc>
          <w:tcPr>
            <w:tcW w:type="dxa" w:w="468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center"/>
            </w:pPr>
            <w:r>
              <w:rPr>
                <w:rFonts w:ascii="Malgun Gothic" w:cs="Malgun Gothic" w:eastAsia="Malgun Gothic" w:hAnsi="Malgun Gothic"/>
                <w:b w:val="false"/>
                <w:bCs w:val="false"/>
                <w:color w:val="333333"/>
                <w:sz w:val="20"/>
                <w:szCs w:val="20"/>
              </w:rPr>
              <w:t xml:space="preserve">4.20 / 5.00</w:t>
            </w:r>
          </w:p>
        </w:tc>
      </w:tr>
      <w:tr>
        <w:tc>
          <w:tcPr>
            <w:tcW w:type="dxa" w:w="468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평가 항목</w:t>
            </w:r>
          </w:p>
        </w:tc>
        <w:tc>
          <w:tcPr>
            <w:tcW w:type="dxa" w:w="4680"/>
            <w:tcBorders>
              <w:top w:val="single" w:color="F0D9C4" w:sz="2"/>
              <w:left w:val="single" w:color="F0D9C4" w:sz="2"/>
              <w:bottom w:val="single" w:color="F0D9C4" w:sz="2"/>
              <w:right w:val="single" w:color="F0D9C4" w:sz="2"/>
            </w:tcBorders>
            <w:shd w:fill="FFFFFF" w:val="clear"/>
            <w:tcMar>
              <w:top w:type="dxa" w:w="70"/>
              <w:left w:type="dxa" w:w="130"/>
              <w:bottom w:type="dxa" w:w="70"/>
              <w:right w:type="dxa" w:w="130"/>
            </w:tcMar>
            <w:vAlign w:val="center"/>
          </w:tcPr>
          <w:p>
            <w:pPr>
              <w:jc w:val="center"/>
            </w:pPr>
            <w:r>
              <w:rPr>
                <w:rFonts w:ascii="Malgun Gothic" w:cs="Malgun Gothic" w:eastAsia="Malgun Gothic" w:hAnsi="Malgun Gothic"/>
                <w:b w:val="false"/>
                <w:bCs w:val="false"/>
                <w:color w:val="333333"/>
                <w:sz w:val="20"/>
                <w:szCs w:val="20"/>
              </w:rPr>
              <w:t xml:space="preserve">이해도 · 정확성 · 관련성 · 표현성</w:t>
            </w:r>
          </w:p>
        </w:tc>
      </w:tr>
      <w:tr>
        <w:tc>
          <w:tcPr>
            <w:tcW w:type="dxa" w:w="468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left"/>
            </w:pPr>
            <w:r>
              <w:rPr>
                <w:rFonts w:ascii="Malgun Gothic" w:cs="Malgun Gothic" w:eastAsia="Malgun Gothic" w:hAnsi="Malgun Gothic"/>
                <w:b w:val="false"/>
                <w:bCs w:val="false"/>
                <w:color w:val="333333"/>
                <w:sz w:val="20"/>
                <w:szCs w:val="20"/>
              </w:rPr>
              <w:t xml:space="preserve">자동 생성 보고서</w:t>
            </w:r>
          </w:p>
        </w:tc>
        <w:tc>
          <w:tcPr>
            <w:tcW w:type="dxa" w:w="4680"/>
            <w:tcBorders>
              <w:top w:val="single" w:color="F0D9C4" w:sz="2"/>
              <w:left w:val="single" w:color="F0D9C4" w:sz="2"/>
              <w:bottom w:val="single" w:color="F0D9C4" w:sz="2"/>
              <w:right w:val="single" w:color="F0D9C4" w:sz="2"/>
            </w:tcBorders>
            <w:shd w:fill="FDF1E8" w:val="clear"/>
            <w:tcMar>
              <w:top w:type="dxa" w:w="70"/>
              <w:left w:type="dxa" w:w="130"/>
              <w:bottom w:type="dxa" w:w="70"/>
              <w:right w:type="dxa" w:w="130"/>
            </w:tcMar>
            <w:vAlign w:val="center"/>
          </w:tcPr>
          <w:p>
            <w:pPr>
              <w:jc w:val="center"/>
            </w:pPr>
            <w:r>
              <w:rPr>
                <w:rFonts w:ascii="Malgun Gothic" w:cs="Malgun Gothic" w:eastAsia="Malgun Gothic" w:hAnsi="Malgun Gothic"/>
                <w:b w:val="false"/>
                <w:bCs w:val="false"/>
                <w:color w:val="333333"/>
                <w:sz w:val="20"/>
                <w:szCs w:val="20"/>
              </w:rPr>
              <w:t xml:space="preserve">rag_evaluation_20260625_150331.md</w:t>
            </w:r>
          </w:p>
        </w:tc>
      </w:tr>
    </w:tbl>
    <w:p>
      <w:pPr>
        <w:spacing w:after="120"/>
      </w:pPr>
      <w:r>
        <w:rPr>
          <w:rFonts w:ascii="Malgun Gothic" w:cs="Malgun Gothic" w:eastAsia="Malgun Gothic" w:hAnsi="Malgun Gothic"/>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D9C4" w:sz="2"/>
              <w:left w:val="single" w:color="E8631C" w:sz="22"/>
              <w:bottom w:val="single" w:color="F0D9C4" w:sz="2"/>
              <w:right w:val="single" w:color="F0D9C4" w:sz="2"/>
            </w:tcBorders>
            <w:shd w:fill="FCE9DC" w:val="clear"/>
            <w:tcMar>
              <w:top w:type="dxa" w:w="130"/>
              <w:left w:type="dxa" w:w="200"/>
              <w:bottom w:type="dxa" w:w="130"/>
              <w:right w:type="dxa" w:w="200"/>
            </w:tcMar>
          </w:tcPr>
          <w:p>
            <w:pPr>
              <w:spacing w:after="60"/>
            </w:pPr>
            <w:r>
              <w:rPr>
                <w:rFonts w:ascii="Malgun Gothic" w:cs="Malgun Gothic" w:eastAsia="Malgun Gothic" w:hAnsi="Malgun Gothic"/>
                <w:b/>
                <w:bCs/>
                <w:color w:val="C44A0E"/>
                <w:sz w:val="20"/>
                <w:szCs w:val="20"/>
              </w:rPr>
              <w:t xml:space="preserve">결과 해석</w:t>
            </w:r>
          </w:p>
          <w:p>
            <w:pPr>
              <w:spacing w:after="0" w:line="280"/>
            </w:pPr>
            <w:r>
              <w:rPr>
                <w:rFonts w:ascii="Malgun Gothic" w:cs="Malgun Gothic" w:eastAsia="Malgun Gothic" w:hAnsi="Malgun Gothic"/>
                <w:color w:val="333333"/>
                <w:sz w:val="20"/>
                <w:szCs w:val="20"/>
              </w:rPr>
              <w:t xml:space="preserve">5건의 테스트에서 평균 4.20점을 기록했으며, 모든 평가와 보고서 생성이 자동으로 수행되었다. 특히 낮은 점수를 받은 답변은 폐기되지 않고 Correction Agent를 거쳐 수정된 모범답안으로 전환되어, 평가 결과가 실질적인 개선으로 이어지는 구조를 확인했다.</w:t>
            </w:r>
          </w:p>
        </w:tc>
      </w:tr>
    </w:tbl>
    <w:p>
      <w:r>
        <w:br w:type="page"/>
      </w:r>
    </w:p>
    <w:p>
      <w:pPr>
        <w:pStyle w:val="Heading1"/>
        <w:pBdr>
          <w:bottom w:val="single" w:color="E8631C" w:sz="14" w:space="6"/>
        </w:pBdr>
        <w:spacing w:after="160" w:before="360"/>
      </w:pPr>
      <w:r>
        <w:rPr>
          <w:rFonts w:ascii="Malgun Gothic" w:cs="Malgun Gothic" w:eastAsia="Malgun Gothic" w:hAnsi="Malgun Gothic"/>
          <w:b/>
          <w:bCs/>
          <w:color w:val="E8631C"/>
          <w:sz w:val="30"/>
          <w:szCs w:val="30"/>
        </w:rPr>
        <w:t xml:space="preserve">9. </w:t>
      </w:r>
      <w:r>
        <w:rPr>
          <w:rFonts w:ascii="Malgun Gothic" w:cs="Malgun Gothic" w:eastAsia="Malgun Gothic" w:hAnsi="Malgun Gothic"/>
          <w:b/>
          <w:bCs/>
          <w:color w:val="3D2B1F"/>
          <w:sz w:val="30"/>
          <w:szCs w:val="30"/>
        </w:rPr>
        <w:t xml:space="preserve">문제 해결 사례</w:t>
      </w:r>
    </w:p>
    <w:p>
      <w:pPr>
        <w:spacing w:after="80" w:before="60"/>
      </w:pPr>
      <w:r>
        <w:rPr>
          <w:rFonts w:ascii="Malgun Gothic" w:cs="Malgun Gothic" w:eastAsia="Malgun Gothic" w:hAnsi="Malgun Gothic"/>
          <w:b/>
          <w:bCs/>
          <w:color w:val="3D2B1F"/>
          <w:sz w:val="22"/>
          <w:szCs w:val="22"/>
        </w:rPr>
        <w:t xml:space="preserve">문제 1</w:t>
      </w:r>
    </w:p>
    <w:p>
      <w:pPr>
        <w:spacing w:after="100" w:line="290"/>
      </w:pPr>
      <w:r>
        <w:rPr>
          <w:rFonts w:ascii="Malgun Gothic" w:cs="Malgun Gothic" w:eastAsia="Malgun Gothic" w:hAnsi="Malgun Gothic"/>
          <w:b/>
          <w:bCs/>
          <w:color w:val="C0392B"/>
          <w:sz w:val="21"/>
          <w:szCs w:val="21"/>
        </w:rPr>
        <w:t xml:space="preserve">· 기존 방식  </w:t>
      </w:r>
      <w:r>
        <w:rPr>
          <w:rFonts w:ascii="Malgun Gothic" w:cs="Malgun Gothic" w:eastAsia="Malgun Gothic" w:hAnsi="Malgun Gothic"/>
          <w:color w:val="333333"/>
          <w:sz w:val="21"/>
          <w:szCs w:val="21"/>
        </w:rPr>
        <w:t xml:space="preserve">점수만 제공되어 왜 감점되었는지 알 수 없음</w:t>
      </w:r>
    </w:p>
    <w:p>
      <w:pPr>
        <w:spacing w:after="100" w:line="290"/>
      </w:pPr>
      <w:r>
        <w:rPr>
          <w:rFonts w:ascii="Malgun Gothic" w:cs="Malgun Gothic" w:eastAsia="Malgun Gothic" w:hAnsi="Malgun Gothic"/>
          <w:b/>
          <w:bCs/>
          <w:color w:val="2E7D32"/>
          <w:sz w:val="21"/>
          <w:szCs w:val="21"/>
        </w:rPr>
        <w:t xml:space="preserve">· 해결  </w:t>
      </w:r>
      <w:r>
        <w:rPr>
          <w:rFonts w:ascii="Malgun Gothic" w:cs="Malgun Gothic" w:eastAsia="Malgun Gothic" w:hAnsi="Malgun Gothic"/>
          <w:color w:val="333333"/>
          <w:sz w:val="21"/>
          <w:szCs w:val="21"/>
        </w:rPr>
        <w:t xml:space="preserve">루브릭 평가와 감점 평가를 분리하여 감점 원인을 명확하게 제공함</w:t>
      </w:r>
    </w:p>
    <w:p>
      <w:pPr>
        <w:spacing w:after="80" w:before="200"/>
      </w:pPr>
      <w:r>
        <w:rPr>
          <w:rFonts w:ascii="Malgun Gothic" w:cs="Malgun Gothic" w:eastAsia="Malgun Gothic" w:hAnsi="Malgun Gothic"/>
          <w:b/>
          <w:bCs/>
          <w:color w:val="3D2B1F"/>
          <w:sz w:val="22"/>
          <w:szCs w:val="22"/>
        </w:rPr>
        <w:t xml:space="preserve">문제 2</w:t>
      </w:r>
    </w:p>
    <w:p>
      <w:pPr>
        <w:spacing w:after="100" w:line="290"/>
      </w:pPr>
      <w:r>
        <w:rPr>
          <w:rFonts w:ascii="Malgun Gothic" w:cs="Malgun Gothic" w:eastAsia="Malgun Gothic" w:hAnsi="Malgun Gothic"/>
          <w:b/>
          <w:bCs/>
          <w:color w:val="C0392B"/>
          <w:sz w:val="21"/>
          <w:szCs w:val="21"/>
        </w:rPr>
        <w:t xml:space="preserve">· 기존 방식  </w:t>
      </w:r>
      <w:r>
        <w:rPr>
          <w:rFonts w:ascii="Malgun Gothic" w:cs="Malgun Gothic" w:eastAsia="Malgun Gothic" w:hAnsi="Malgun Gothic"/>
          <w:color w:val="333333"/>
          <w:sz w:val="21"/>
          <w:szCs w:val="21"/>
        </w:rPr>
        <w:t xml:space="preserve">낮은 점수를 받은 답변이 그대로 폐기됨</w:t>
      </w:r>
    </w:p>
    <w:p>
      <w:pPr>
        <w:spacing w:after="100" w:line="290"/>
      </w:pPr>
      <w:r>
        <w:rPr>
          <w:rFonts w:ascii="Malgun Gothic" w:cs="Malgun Gothic" w:eastAsia="Malgun Gothic" w:hAnsi="Malgun Gothic"/>
          <w:b/>
          <w:bCs/>
          <w:color w:val="2E7D32"/>
          <w:sz w:val="21"/>
          <w:szCs w:val="21"/>
        </w:rPr>
        <w:t xml:space="preserve">· 해결  </w:t>
      </w:r>
      <w:r>
        <w:rPr>
          <w:rFonts w:ascii="Malgun Gothic" w:cs="Malgun Gothic" w:eastAsia="Malgun Gothic" w:hAnsi="Malgun Gothic"/>
          <w:color w:val="333333"/>
          <w:sz w:val="21"/>
          <w:szCs w:val="21"/>
        </w:rPr>
        <w:t xml:space="preserve">Correction Agent를 구현하여 실패 사례를 수정된 모범답안으로 자동 변환함</w:t>
      </w:r>
    </w:p>
    <w:p>
      <w:pPr>
        <w:spacing w:after="80" w:before="200"/>
      </w:pPr>
      <w:r>
        <w:rPr>
          <w:rFonts w:ascii="Malgun Gothic" w:cs="Malgun Gothic" w:eastAsia="Malgun Gothic" w:hAnsi="Malgun Gothic"/>
          <w:b/>
          <w:bCs/>
          <w:color w:val="3D2B1F"/>
          <w:sz w:val="22"/>
          <w:szCs w:val="22"/>
        </w:rPr>
        <w:t xml:space="preserve">문제 3</w:t>
      </w:r>
    </w:p>
    <w:p>
      <w:pPr>
        <w:spacing w:after="100" w:line="290"/>
      </w:pPr>
      <w:r>
        <w:rPr>
          <w:rFonts w:ascii="Malgun Gothic" w:cs="Malgun Gothic" w:eastAsia="Malgun Gothic" w:hAnsi="Malgun Gothic"/>
          <w:b/>
          <w:bCs/>
          <w:color w:val="C0392B"/>
          <w:sz w:val="21"/>
          <w:szCs w:val="21"/>
        </w:rPr>
        <w:t xml:space="preserve">· 기존 방식  </w:t>
      </w:r>
      <w:r>
        <w:rPr>
          <w:rFonts w:ascii="Malgun Gothic" w:cs="Malgun Gothic" w:eastAsia="Malgun Gothic" w:hAnsi="Malgun Gothic"/>
          <w:color w:val="333333"/>
          <w:sz w:val="21"/>
          <w:szCs w:val="21"/>
        </w:rPr>
        <w:t xml:space="preserve">QA 보고서를 사람이 직접 작성해 시간이 소요됨</w:t>
      </w:r>
    </w:p>
    <w:p>
      <w:pPr>
        <w:spacing w:after="100" w:line="290"/>
      </w:pPr>
      <w:r>
        <w:rPr>
          <w:rFonts w:ascii="Malgun Gothic" w:cs="Malgun Gothic" w:eastAsia="Malgun Gothic" w:hAnsi="Malgun Gothic"/>
          <w:b/>
          <w:bCs/>
          <w:color w:val="2E7D32"/>
          <w:sz w:val="21"/>
          <w:szCs w:val="21"/>
        </w:rPr>
        <w:t xml:space="preserve">· 해결  </w:t>
      </w:r>
      <w:r>
        <w:rPr>
          <w:rFonts w:ascii="Malgun Gothic" w:cs="Malgun Gothic" w:eastAsia="Malgun Gothic" w:hAnsi="Malgun Gothic"/>
          <w:color w:val="333333"/>
          <w:sz w:val="21"/>
          <w:szCs w:val="21"/>
        </w:rPr>
        <w:t xml:space="preserve">Markdown 보고서를 자동 생성하도록 구현함</w:t>
      </w:r>
    </w:p>
    <w:p>
      <w:r>
        <w:br w:type="page"/>
      </w:r>
    </w:p>
    <w:p>
      <w:pPr>
        <w:pStyle w:val="Heading1"/>
        <w:pBdr>
          <w:bottom w:val="single" w:color="E8631C" w:sz="14" w:space="6"/>
        </w:pBdr>
        <w:spacing w:after="160" w:before="360"/>
      </w:pPr>
      <w:r>
        <w:rPr>
          <w:rFonts w:ascii="Malgun Gothic" w:cs="Malgun Gothic" w:eastAsia="Malgun Gothic" w:hAnsi="Malgun Gothic"/>
          <w:b/>
          <w:bCs/>
          <w:color w:val="E8631C"/>
          <w:sz w:val="30"/>
          <w:szCs w:val="30"/>
        </w:rPr>
        <w:t xml:space="preserve">10. </w:t>
      </w:r>
      <w:r>
        <w:rPr>
          <w:rFonts w:ascii="Malgun Gothic" w:cs="Malgun Gothic" w:eastAsia="Malgun Gothic" w:hAnsi="Malgun Gothic"/>
          <w:b/>
          <w:bCs/>
          <w:color w:val="3D2B1F"/>
          <w:sz w:val="30"/>
          <w:szCs w:val="30"/>
        </w:rPr>
        <w:t xml:space="preserve">프로젝트 성과</w:t>
      </w:r>
    </w:p>
    <w:p>
      <w:pPr>
        <w:spacing w:after="90" w:line="290"/>
        <w:ind w:left="120"/>
      </w:pPr>
      <w:r>
        <w:rPr>
          <w:rFonts w:ascii="Malgun Gothic" w:cs="Malgun Gothic" w:eastAsia="Malgun Gothic" w:hAnsi="Malgun Gothic"/>
          <w:b/>
          <w:bCs/>
          <w:color w:val="2E7D32"/>
          <w:sz w:val="21"/>
          <w:szCs w:val="21"/>
        </w:rPr>
        <w:t xml:space="preserve">✓ </w:t>
      </w:r>
      <w:r>
        <w:rPr>
          <w:rFonts w:ascii="Malgun Gothic" w:cs="Malgun Gothic" w:eastAsia="Malgun Gothic" w:hAnsi="Malgun Gothic"/>
          <w:color w:val="2A2A2A"/>
          <w:sz w:val="21"/>
          <w:szCs w:val="21"/>
        </w:rPr>
        <w:t xml:space="preserve">GPT 기반 Judge Agent 구현</w:t>
      </w:r>
    </w:p>
    <w:p>
      <w:pPr>
        <w:spacing w:after="90" w:line="290"/>
        <w:ind w:left="120"/>
      </w:pPr>
      <w:r>
        <w:rPr>
          <w:rFonts w:ascii="Malgun Gothic" w:cs="Malgun Gothic" w:eastAsia="Malgun Gothic" w:hAnsi="Malgun Gothic"/>
          <w:b/>
          <w:bCs/>
          <w:color w:val="2E7D32"/>
          <w:sz w:val="21"/>
          <w:szCs w:val="21"/>
        </w:rPr>
        <w:t xml:space="preserve">✓ </w:t>
      </w:r>
      <w:r>
        <w:rPr>
          <w:rFonts w:ascii="Malgun Gothic" w:cs="Malgun Gothic" w:eastAsia="Malgun Gothic" w:hAnsi="Malgun Gothic"/>
          <w:color w:val="2A2A2A"/>
          <w:sz w:val="21"/>
          <w:szCs w:val="21"/>
        </w:rPr>
        <w:t xml:space="preserve">Two-Stage Evaluation(TSE) 적용</w:t>
      </w:r>
    </w:p>
    <w:p>
      <w:pPr>
        <w:spacing w:after="90" w:line="290"/>
        <w:ind w:left="120"/>
      </w:pPr>
      <w:r>
        <w:rPr>
          <w:rFonts w:ascii="Malgun Gothic" w:cs="Malgun Gothic" w:eastAsia="Malgun Gothic" w:hAnsi="Malgun Gothic"/>
          <w:b/>
          <w:bCs/>
          <w:color w:val="2E7D32"/>
          <w:sz w:val="21"/>
          <w:szCs w:val="21"/>
        </w:rPr>
        <w:t xml:space="preserve">✓ </w:t>
      </w:r>
      <w:r>
        <w:rPr>
          <w:rFonts w:ascii="Malgun Gothic" w:cs="Malgun Gothic" w:eastAsia="Malgun Gothic" w:hAnsi="Malgun Gothic"/>
          <w:color w:val="2A2A2A"/>
          <w:sz w:val="21"/>
          <w:szCs w:val="21"/>
        </w:rPr>
        <w:t xml:space="preserve">GPT 기반 Correction Agent 구현</w:t>
      </w:r>
    </w:p>
    <w:p>
      <w:pPr>
        <w:spacing w:after="90" w:line="290"/>
        <w:ind w:left="120"/>
      </w:pPr>
      <w:r>
        <w:rPr>
          <w:rFonts w:ascii="Malgun Gothic" w:cs="Malgun Gothic" w:eastAsia="Malgun Gothic" w:hAnsi="Malgun Gothic"/>
          <w:b/>
          <w:bCs/>
          <w:color w:val="2E7D32"/>
          <w:sz w:val="21"/>
          <w:szCs w:val="21"/>
        </w:rPr>
        <w:t xml:space="preserve">✓ </w:t>
      </w:r>
      <w:r>
        <w:rPr>
          <w:rFonts w:ascii="Malgun Gothic" w:cs="Malgun Gothic" w:eastAsia="Malgun Gothic" w:hAnsi="Malgun Gothic"/>
          <w:color w:val="2A2A2A"/>
          <w:sz w:val="21"/>
          <w:szCs w:val="21"/>
        </w:rPr>
        <w:t xml:space="preserve">AI 답변 자동 개선 시스템 구축</w:t>
      </w:r>
    </w:p>
    <w:p>
      <w:pPr>
        <w:spacing w:after="90" w:line="290"/>
        <w:ind w:left="120"/>
      </w:pPr>
      <w:r>
        <w:rPr>
          <w:rFonts w:ascii="Malgun Gothic" w:cs="Malgun Gothic" w:eastAsia="Malgun Gothic" w:hAnsi="Malgun Gothic"/>
          <w:b/>
          <w:bCs/>
          <w:color w:val="2E7D32"/>
          <w:sz w:val="21"/>
          <w:szCs w:val="21"/>
        </w:rPr>
        <w:t xml:space="preserve">✓ </w:t>
      </w:r>
      <w:r>
        <w:rPr>
          <w:rFonts w:ascii="Malgun Gothic" w:cs="Malgun Gothic" w:eastAsia="Malgun Gothic" w:hAnsi="Malgun Gothic"/>
          <w:color w:val="2A2A2A"/>
          <w:sz w:val="21"/>
          <w:szCs w:val="21"/>
        </w:rPr>
        <w:t xml:space="preserve">Markdown 자동 보고서 생성</w:t>
      </w:r>
    </w:p>
    <w:p>
      <w:pPr>
        <w:spacing w:after="90" w:line="290"/>
        <w:ind w:left="120"/>
      </w:pPr>
      <w:r>
        <w:rPr>
          <w:rFonts w:ascii="Malgun Gothic" w:cs="Malgun Gothic" w:eastAsia="Malgun Gothic" w:hAnsi="Malgun Gothic"/>
          <w:b/>
          <w:bCs/>
          <w:color w:val="2E7D32"/>
          <w:sz w:val="21"/>
          <w:szCs w:val="21"/>
        </w:rPr>
        <w:t xml:space="preserve">✓ </w:t>
      </w:r>
      <w:r>
        <w:rPr>
          <w:rFonts w:ascii="Malgun Gothic" w:cs="Malgun Gothic" w:eastAsia="Malgun Gothic" w:hAnsi="Malgun Gothic"/>
          <w:color w:val="2A2A2A"/>
          <w:sz w:val="21"/>
          <w:szCs w:val="21"/>
        </w:rPr>
        <w:t xml:space="preserve">RAG 품질 평가 자동화</w:t>
      </w:r>
    </w:p>
    <w:p>
      <w:pPr>
        <w:spacing w:after="90" w:line="290"/>
        <w:ind w:left="120"/>
      </w:pPr>
      <w:r>
        <w:rPr>
          <w:rFonts w:ascii="Malgun Gothic" w:cs="Malgun Gothic" w:eastAsia="Malgun Gothic" w:hAnsi="Malgun Gothic"/>
          <w:b/>
          <w:bCs/>
          <w:color w:val="2E7D32"/>
          <w:sz w:val="21"/>
          <w:szCs w:val="21"/>
        </w:rPr>
        <w:t xml:space="preserve">✓ </w:t>
      </w:r>
      <w:r>
        <w:rPr>
          <w:rFonts w:ascii="Malgun Gothic" w:cs="Malgun Gothic" w:eastAsia="Malgun Gothic" w:hAnsi="Malgun Gothic"/>
          <w:color w:val="2A2A2A"/>
          <w:sz w:val="21"/>
          <w:szCs w:val="21"/>
        </w:rPr>
        <w:t xml:space="preserve">QA 업무 자동화 기반 마련</w:t>
      </w:r>
    </w:p>
    <w:p>
      <w:pPr>
        <w:pStyle w:val="Heading2"/>
        <w:spacing w:after="110" w:before="240"/>
      </w:pPr>
      <w:r>
        <w:rPr>
          <w:rFonts w:ascii="Malgun Gothic" w:cs="Malgun Gothic" w:eastAsia="Malgun Gothic" w:hAnsi="Malgun Gothic"/>
          <w:color w:val="E8631C"/>
          <w:sz w:val="22"/>
          <w:szCs w:val="22"/>
        </w:rPr>
        <w:t xml:space="preserve">▍</w:t>
      </w:r>
      <w:r>
        <w:rPr>
          <w:rFonts w:ascii="Malgun Gothic" w:cs="Malgun Gothic" w:eastAsia="Malgun Gothic" w:hAnsi="Malgun Gothic"/>
          <w:b/>
          <w:bCs/>
          <w:color w:val="C44A0E"/>
          <w:sz w:val="23"/>
          <w:szCs w:val="23"/>
        </w:rPr>
        <w:t xml:space="preserve"> 프로젝트를 통해 배운 점</w:t>
      </w:r>
    </w:p>
    <w:p>
      <w:pPr>
        <w:spacing w:after="140" w:line="300"/>
        <w:jc w:val="both"/>
      </w:pPr>
      <w:r>
        <w:rPr>
          <w:rFonts w:ascii="Malgun Gothic" w:cs="Malgun Gothic" w:eastAsia="Malgun Gothic" w:hAnsi="Malgun Gothic"/>
          <w:color w:val="333333"/>
          <w:sz w:val="21"/>
          <w:szCs w:val="21"/>
        </w:rPr>
        <w:t xml:space="preserve">이번 프로젝트를 통해 AI 품질관리는 단순히 점수를 부여하는 것이 아니라, 평가 결과를 다시 개선에 활용하는 과정이 중요하다는 점을 경험했다. Judge Agent로 객관적인 품질 평가를 수행하고, Correction Agent로 실패한 답변을 모범답안으로 변환하는 피드백 루프를 구축했다.</w:t>
      </w:r>
    </w:p>
    <w:p>
      <w:pPr>
        <w:spacing w:after="140" w:line="300"/>
        <w:jc w:val="both"/>
      </w:pPr>
      <w:r>
        <w:rPr>
          <w:rFonts w:ascii="Malgun Gothic" w:cs="Malgun Gothic" w:eastAsia="Malgun Gothic" w:hAnsi="Malgun Gothic"/>
          <w:color w:val="333333"/>
          <w:sz w:val="21"/>
          <w:szCs w:val="21"/>
        </w:rPr>
        <w:t xml:space="preserve">또한 Prompt Engineering, RAG, GPT API, ChromaDB를 함께 활용하며, 실제 AI 서비스 품질관리 업무와 유사한 자동화 시스템을 직접 설계하고 구현해볼 수 있었다.</w:t>
      </w:r>
    </w:p>
    <w:p>
      <w:r>
        <w:br w:type="page"/>
      </w:r>
    </w:p>
    <w:p>
      <w:pPr>
        <w:pStyle w:val="Heading1"/>
        <w:pBdr>
          <w:bottom w:val="single" w:color="E8631C" w:sz="14" w:space="6"/>
        </w:pBdr>
        <w:spacing w:after="160" w:before="360"/>
      </w:pPr>
      <w:r>
        <w:rPr>
          <w:rFonts w:ascii="Malgun Gothic" w:cs="Malgun Gothic" w:eastAsia="Malgun Gothic" w:hAnsi="Malgun Gothic"/>
          <w:b/>
          <w:bCs/>
          <w:color w:val="E8631C"/>
          <w:sz w:val="30"/>
          <w:szCs w:val="30"/>
        </w:rPr>
        <w:t xml:space="preserve">11. </w:t>
      </w:r>
      <w:r>
        <w:rPr>
          <w:rFonts w:ascii="Malgun Gothic" w:cs="Malgun Gothic" w:eastAsia="Malgun Gothic" w:hAnsi="Malgun Gothic"/>
          <w:b/>
          <w:bCs/>
          <w:color w:val="3D2B1F"/>
          <w:sz w:val="30"/>
          <w:szCs w:val="30"/>
        </w:rPr>
        <w:t xml:space="preserve">향후 개선 계획</w:t>
      </w:r>
    </w:p>
    <w:p>
      <w:pPr>
        <w:pStyle w:val="ListParagraph"/>
        <w:numPr>
          <w:ilvl w:val="0"/>
          <w:numId w:val="2"/>
        </w:numPr>
        <w:spacing w:after="90" w:line="290"/>
      </w:pPr>
      <w:r>
        <w:rPr>
          <w:rFonts w:ascii="Malgun Gothic" w:cs="Malgun Gothic" w:eastAsia="Malgun Gothic" w:hAnsi="Malgun Gothic"/>
          <w:color w:val="333333"/>
          <w:sz w:val="21"/>
          <w:szCs w:val="21"/>
        </w:rPr>
        <w:t xml:space="preserve">다중 LLM Judge(Ensemble Evaluation) 적용으로 단일 모델 편향 완화</w:t>
      </w:r>
    </w:p>
    <w:p>
      <w:pPr>
        <w:pStyle w:val="ListParagraph"/>
        <w:numPr>
          <w:ilvl w:val="0"/>
          <w:numId w:val="2"/>
        </w:numPr>
        <w:spacing w:after="90" w:line="290"/>
      </w:pPr>
      <w:r>
        <w:rPr>
          <w:rFonts w:ascii="Malgun Gothic" w:cs="Malgun Gothic" w:eastAsia="Malgun Gothic" w:hAnsi="Malgun Gothic"/>
          <w:color w:val="333333"/>
          <w:sz w:val="21"/>
          <w:szCs w:val="21"/>
        </w:rPr>
        <w:t xml:space="preserve">BLEU · ROUGE · BERTScore 기반 정량 평가 추가</w:t>
      </w:r>
    </w:p>
    <w:p>
      <w:pPr>
        <w:pStyle w:val="ListParagraph"/>
        <w:numPr>
          <w:ilvl w:val="0"/>
          <w:numId w:val="2"/>
        </w:numPr>
        <w:spacing w:after="90" w:line="290"/>
      </w:pPr>
      <w:r>
        <w:rPr>
          <w:rFonts w:ascii="Malgun Gothic" w:cs="Malgun Gothic" w:eastAsia="Malgun Gothic" w:hAnsi="Malgun Gothic"/>
          <w:color w:val="333333"/>
          <w:sz w:val="21"/>
          <w:szCs w:val="21"/>
        </w:rPr>
        <w:t xml:space="preserve">Streamlit 대시보드 구축으로 결과 가시성 향상</w:t>
      </w:r>
    </w:p>
    <w:p>
      <w:pPr>
        <w:pStyle w:val="ListParagraph"/>
        <w:numPr>
          <w:ilvl w:val="0"/>
          <w:numId w:val="2"/>
        </w:numPr>
        <w:spacing w:after="90" w:line="290"/>
      </w:pPr>
      <w:r>
        <w:rPr>
          <w:rFonts w:ascii="Malgun Gothic" w:cs="Malgun Gothic" w:eastAsia="Malgun Gothic" w:hAnsi="Malgun Gothic"/>
          <w:color w:val="333333"/>
          <w:sz w:val="21"/>
          <w:szCs w:val="21"/>
        </w:rPr>
        <w:t xml:space="preserve">평가 결과 기반 자동 Prompt 개선</w:t>
      </w:r>
    </w:p>
    <w:p>
      <w:pPr>
        <w:pStyle w:val="ListParagraph"/>
        <w:numPr>
          <w:ilvl w:val="0"/>
          <w:numId w:val="2"/>
        </w:numPr>
        <w:spacing w:after="90" w:line="290"/>
      </w:pPr>
      <w:r>
        <w:rPr>
          <w:rFonts w:ascii="Malgun Gothic" w:cs="Malgun Gothic" w:eastAsia="Malgun Gothic" w:hAnsi="Malgun Gothic"/>
          <w:color w:val="333333"/>
          <w:sz w:val="21"/>
          <w:szCs w:val="21"/>
        </w:rPr>
        <w:t xml:space="preserve">Fine-tuning 학습 데이터 자동 생성</w:t>
      </w:r>
    </w:p>
    <w:p>
      <w:pPr>
        <w:pStyle w:val="ListParagraph"/>
        <w:numPr>
          <w:ilvl w:val="0"/>
          <w:numId w:val="2"/>
        </w:numPr>
        <w:spacing w:after="90" w:line="290"/>
      </w:pPr>
      <w:r>
        <w:rPr>
          <w:rFonts w:ascii="Malgun Gothic" w:cs="Malgun Gothic" w:eastAsia="Malgun Gothic" w:hAnsi="Malgun Gothic"/>
          <w:color w:val="333333"/>
          <w:sz w:val="21"/>
          <w:szCs w:val="21"/>
        </w:rPr>
        <w:t xml:space="preserve">AI QA 운영 대시보드 연동</w:t>
      </w:r>
    </w:p>
    <w:p>
      <w:r>
        <w:br w:type="page"/>
      </w:r>
    </w:p>
    <w:p>
      <w:pPr>
        <w:pStyle w:val="Heading1"/>
        <w:pBdr>
          <w:bottom w:val="single" w:color="E8631C" w:sz="14" w:space="6"/>
        </w:pBdr>
        <w:spacing w:after="160" w:before="360"/>
      </w:pPr>
      <w:r>
        <w:rPr>
          <w:rFonts w:ascii="Malgun Gothic" w:cs="Malgun Gothic" w:eastAsia="Malgun Gothic" w:hAnsi="Malgun Gothic"/>
          <w:b/>
          <w:bCs/>
          <w:color w:val="E8631C"/>
          <w:sz w:val="30"/>
          <w:szCs w:val="30"/>
        </w:rPr>
        <w:t xml:space="preserve">12. </w:t>
      </w:r>
      <w:r>
        <w:rPr>
          <w:rFonts w:ascii="Malgun Gothic" w:cs="Malgun Gothic" w:eastAsia="Malgun Gothic" w:hAnsi="Malgun Gothic"/>
          <w:b/>
          <w:bCs/>
          <w:color w:val="3D2B1F"/>
          <w:sz w:val="30"/>
          <w:szCs w:val="30"/>
        </w:rPr>
        <w:t xml:space="preserve">핵심 역량</w:t>
      </w:r>
    </w:p>
    <w:tbl>
      <w:tblPr>
        <w:tblW w:type="dxa" w:w="9360"/>
        <w:tblBorders>
          <w:top w:val="none"/>
          <w:left w:val="none"/>
          <w:bottom w:val="none"/>
          <w:right w:val="none"/>
          <w:insideH w:val="none"/>
          <w:insideV w:val="none"/>
        </w:tblBorders>
      </w:tblPr>
      <w:tblGrid>
        <w:gridCol w:w="3120"/>
        <w:gridCol w:w="3120"/>
        <w:gridCol w:w="3120"/>
      </w:tblGrid>
      <w:tr>
        <w:tc>
          <w:tcPr>
            <w:tcW w:type="dxa" w:w="3120"/>
            <w:tcBorders>
              <w:top w:val="single" w:color="F0D9C4" w:sz="4"/>
              <w:left w:val="single" w:color="F0D9C4" w:sz="4"/>
              <w:bottom w:val="single" w:color="F0D9C4" w:sz="4"/>
              <w:right w:val="single" w:color="F0D9C4" w:sz="4"/>
            </w:tcBorders>
            <w:shd w:fill="FCE9DC" w:val="clear"/>
            <w:tcMar>
              <w:top w:type="dxa" w:w="70"/>
              <w:left w:type="dxa" w:w="60"/>
              <w:bottom w:type="dxa" w:w="70"/>
              <w:right w:type="dxa" w:w="60"/>
            </w:tcMar>
          </w:tcPr>
          <w:p>
            <w:pPr>
              <w:jc w:val="center"/>
            </w:pPr>
            <w:r>
              <w:rPr>
                <w:rFonts w:ascii="Malgun Gothic" w:cs="Malgun Gothic" w:eastAsia="Malgun Gothic" w:hAnsi="Malgun Gothic"/>
                <w:b/>
                <w:bCs/>
                <w:color w:val="C44A0E"/>
                <w:sz w:val="19"/>
                <w:szCs w:val="19"/>
              </w:rPr>
              <w:t xml:space="preserve">AI Software QA</w:t>
            </w:r>
          </w:p>
        </w:tc>
        <w:tc>
          <w:tcPr>
            <w:tcW w:type="dxa" w:w="3120"/>
            <w:tcBorders>
              <w:top w:val="single" w:color="F0D9C4" w:sz="4"/>
              <w:left w:val="single" w:color="F0D9C4" w:sz="4"/>
              <w:bottom w:val="single" w:color="F0D9C4" w:sz="4"/>
              <w:right w:val="single" w:color="F0D9C4" w:sz="4"/>
            </w:tcBorders>
            <w:shd w:fill="FCE9DC" w:val="clear"/>
            <w:tcMar>
              <w:top w:type="dxa" w:w="70"/>
              <w:left w:type="dxa" w:w="60"/>
              <w:bottom w:type="dxa" w:w="70"/>
              <w:right w:type="dxa" w:w="60"/>
            </w:tcMar>
          </w:tcPr>
          <w:p>
            <w:pPr>
              <w:jc w:val="center"/>
            </w:pPr>
            <w:r>
              <w:rPr>
                <w:rFonts w:ascii="Malgun Gothic" w:cs="Malgun Gothic" w:eastAsia="Malgun Gothic" w:hAnsi="Malgun Gothic"/>
                <w:b/>
                <w:bCs/>
                <w:color w:val="C44A0E"/>
                <w:sz w:val="19"/>
                <w:szCs w:val="19"/>
              </w:rPr>
              <w:t xml:space="preserve">Prompt Engineering</w:t>
            </w:r>
          </w:p>
        </w:tc>
        <w:tc>
          <w:tcPr>
            <w:tcW w:type="dxa" w:w="3120"/>
            <w:tcBorders>
              <w:top w:val="single" w:color="F0D9C4" w:sz="4"/>
              <w:left w:val="single" w:color="F0D9C4" w:sz="4"/>
              <w:bottom w:val="single" w:color="F0D9C4" w:sz="4"/>
              <w:right w:val="single" w:color="F0D9C4" w:sz="4"/>
            </w:tcBorders>
            <w:shd w:fill="FCE9DC" w:val="clear"/>
            <w:tcMar>
              <w:top w:type="dxa" w:w="70"/>
              <w:left w:type="dxa" w:w="60"/>
              <w:bottom w:type="dxa" w:w="70"/>
              <w:right w:type="dxa" w:w="60"/>
            </w:tcMar>
          </w:tcPr>
          <w:p>
            <w:pPr>
              <w:jc w:val="center"/>
            </w:pPr>
            <w:r>
              <w:rPr>
                <w:rFonts w:ascii="Malgun Gothic" w:cs="Malgun Gothic" w:eastAsia="Malgun Gothic" w:hAnsi="Malgun Gothic"/>
                <w:b/>
                <w:bCs/>
                <w:color w:val="C44A0E"/>
                <w:sz w:val="19"/>
                <w:szCs w:val="19"/>
              </w:rPr>
              <w:t xml:space="preserve">RAG 시스템 평가</w:t>
            </w:r>
          </w:p>
        </w:tc>
      </w:tr>
      <w:tr>
        <w:tc>
          <w:tcPr>
            <w:tcW w:type="dxa" w:w="3120"/>
            <w:tcBorders>
              <w:top w:val="single" w:color="F0D9C4" w:sz="4"/>
              <w:left w:val="single" w:color="F0D9C4" w:sz="4"/>
              <w:bottom w:val="single" w:color="F0D9C4" w:sz="4"/>
              <w:right w:val="single" w:color="F0D9C4" w:sz="4"/>
            </w:tcBorders>
            <w:shd w:fill="FCE9DC" w:val="clear"/>
            <w:tcMar>
              <w:top w:type="dxa" w:w="70"/>
              <w:left w:type="dxa" w:w="60"/>
              <w:bottom w:type="dxa" w:w="70"/>
              <w:right w:type="dxa" w:w="60"/>
            </w:tcMar>
          </w:tcPr>
          <w:p>
            <w:pPr>
              <w:jc w:val="center"/>
            </w:pPr>
            <w:r>
              <w:rPr>
                <w:rFonts w:ascii="Malgun Gothic" w:cs="Malgun Gothic" w:eastAsia="Malgun Gothic" w:hAnsi="Malgun Gothic"/>
                <w:b/>
                <w:bCs/>
                <w:color w:val="C44A0E"/>
                <w:sz w:val="19"/>
                <w:szCs w:val="19"/>
              </w:rPr>
              <w:t xml:space="preserve">GPT API 활용</w:t>
            </w:r>
          </w:p>
        </w:tc>
        <w:tc>
          <w:tcPr>
            <w:tcW w:type="dxa" w:w="3120"/>
            <w:tcBorders>
              <w:top w:val="single" w:color="F0D9C4" w:sz="4"/>
              <w:left w:val="single" w:color="F0D9C4" w:sz="4"/>
              <w:bottom w:val="single" w:color="F0D9C4" w:sz="4"/>
              <w:right w:val="single" w:color="F0D9C4" w:sz="4"/>
            </w:tcBorders>
            <w:shd w:fill="FCE9DC" w:val="clear"/>
            <w:tcMar>
              <w:top w:type="dxa" w:w="70"/>
              <w:left w:type="dxa" w:w="60"/>
              <w:bottom w:type="dxa" w:w="70"/>
              <w:right w:type="dxa" w:w="60"/>
            </w:tcMar>
          </w:tcPr>
          <w:p>
            <w:pPr>
              <w:jc w:val="center"/>
            </w:pPr>
            <w:r>
              <w:rPr>
                <w:rFonts w:ascii="Malgun Gothic" w:cs="Malgun Gothic" w:eastAsia="Malgun Gothic" w:hAnsi="Malgun Gothic"/>
                <w:b/>
                <w:bCs/>
                <w:color w:val="C44A0E"/>
                <w:sz w:val="19"/>
                <w:szCs w:val="19"/>
              </w:rPr>
              <w:t xml:space="preserve">LangChain</w:t>
            </w:r>
          </w:p>
        </w:tc>
        <w:tc>
          <w:tcPr>
            <w:tcW w:type="dxa" w:w="3120"/>
            <w:tcBorders>
              <w:top w:val="single" w:color="F0D9C4" w:sz="4"/>
              <w:left w:val="single" w:color="F0D9C4" w:sz="4"/>
              <w:bottom w:val="single" w:color="F0D9C4" w:sz="4"/>
              <w:right w:val="single" w:color="F0D9C4" w:sz="4"/>
            </w:tcBorders>
            <w:shd w:fill="FCE9DC" w:val="clear"/>
            <w:tcMar>
              <w:top w:type="dxa" w:w="70"/>
              <w:left w:type="dxa" w:w="60"/>
              <w:bottom w:type="dxa" w:w="70"/>
              <w:right w:type="dxa" w:w="60"/>
            </w:tcMar>
          </w:tcPr>
          <w:p>
            <w:pPr>
              <w:jc w:val="center"/>
            </w:pPr>
            <w:r>
              <w:rPr>
                <w:rFonts w:ascii="Malgun Gothic" w:cs="Malgun Gothic" w:eastAsia="Malgun Gothic" w:hAnsi="Malgun Gothic"/>
                <w:b/>
                <w:bCs/>
                <w:color w:val="C44A0E"/>
                <w:sz w:val="19"/>
                <w:szCs w:val="19"/>
              </w:rPr>
              <w:t xml:space="preserve">ChromaDB</w:t>
            </w:r>
          </w:p>
        </w:tc>
      </w:tr>
      <w:tr>
        <w:tc>
          <w:tcPr>
            <w:tcW w:type="dxa" w:w="3120"/>
            <w:tcBorders>
              <w:top w:val="single" w:color="F0D9C4" w:sz="4"/>
              <w:left w:val="single" w:color="F0D9C4" w:sz="4"/>
              <w:bottom w:val="single" w:color="F0D9C4" w:sz="4"/>
              <w:right w:val="single" w:color="F0D9C4" w:sz="4"/>
            </w:tcBorders>
            <w:shd w:fill="FCE9DC" w:val="clear"/>
            <w:tcMar>
              <w:top w:type="dxa" w:w="70"/>
              <w:left w:type="dxa" w:w="60"/>
              <w:bottom w:type="dxa" w:w="70"/>
              <w:right w:type="dxa" w:w="60"/>
            </w:tcMar>
          </w:tcPr>
          <w:p>
            <w:pPr>
              <w:jc w:val="center"/>
            </w:pPr>
            <w:r>
              <w:rPr>
                <w:rFonts w:ascii="Malgun Gothic" w:cs="Malgun Gothic" w:eastAsia="Malgun Gothic" w:hAnsi="Malgun Gothic"/>
                <w:b/>
                <w:bCs/>
                <w:color w:val="C44A0E"/>
                <w:sz w:val="19"/>
                <w:szCs w:val="19"/>
              </w:rPr>
              <w:t xml:space="preserve">Python 개발</w:t>
            </w:r>
          </w:p>
        </w:tc>
        <w:tc>
          <w:tcPr>
            <w:tcW w:type="dxa" w:w="3120"/>
            <w:tcBorders>
              <w:top w:val="single" w:color="F0D9C4" w:sz="4"/>
              <w:left w:val="single" w:color="F0D9C4" w:sz="4"/>
              <w:bottom w:val="single" w:color="F0D9C4" w:sz="4"/>
              <w:right w:val="single" w:color="F0D9C4" w:sz="4"/>
            </w:tcBorders>
            <w:shd w:fill="FCE9DC" w:val="clear"/>
            <w:tcMar>
              <w:top w:type="dxa" w:w="70"/>
              <w:left w:type="dxa" w:w="60"/>
              <w:bottom w:type="dxa" w:w="70"/>
              <w:right w:type="dxa" w:w="60"/>
            </w:tcMar>
          </w:tcPr>
          <w:p>
            <w:pPr>
              <w:jc w:val="center"/>
            </w:pPr>
            <w:r>
              <w:rPr>
                <w:rFonts w:ascii="Malgun Gothic" w:cs="Malgun Gothic" w:eastAsia="Malgun Gothic" w:hAnsi="Malgun Gothic"/>
                <w:b/>
                <w:bCs/>
                <w:color w:val="C44A0E"/>
                <w:sz w:val="19"/>
                <w:szCs w:val="19"/>
              </w:rPr>
              <w:t xml:space="preserve">AI Agent 설계</w:t>
            </w:r>
          </w:p>
        </w:tc>
        <w:tc>
          <w:tcPr>
            <w:tcW w:type="dxa" w:w="3120"/>
            <w:tcBorders>
              <w:top w:val="single" w:color="F0D9C4" w:sz="4"/>
              <w:left w:val="single" w:color="F0D9C4" w:sz="4"/>
              <w:bottom w:val="single" w:color="F0D9C4" w:sz="4"/>
              <w:right w:val="single" w:color="F0D9C4" w:sz="4"/>
            </w:tcBorders>
            <w:shd w:fill="FCE9DC" w:val="clear"/>
            <w:tcMar>
              <w:top w:type="dxa" w:w="70"/>
              <w:left w:type="dxa" w:w="60"/>
              <w:bottom w:type="dxa" w:w="70"/>
              <w:right w:type="dxa" w:w="60"/>
            </w:tcMar>
          </w:tcPr>
          <w:p>
            <w:pPr>
              <w:jc w:val="center"/>
            </w:pPr>
            <w:r>
              <w:rPr>
                <w:rFonts w:ascii="Malgun Gothic" w:cs="Malgun Gothic" w:eastAsia="Malgun Gothic" w:hAnsi="Malgun Gothic"/>
                <w:b/>
                <w:bCs/>
                <w:color w:val="C44A0E"/>
                <w:sz w:val="19"/>
                <w:szCs w:val="19"/>
              </w:rPr>
              <w:t xml:space="preserve">테스트 자동화</w:t>
            </w:r>
          </w:p>
        </w:tc>
      </w:tr>
      <w:tr>
        <w:tc>
          <w:tcPr>
            <w:tcW w:type="dxa" w:w="3120"/>
            <w:tcBorders>
              <w:top w:val="single" w:color="F0D9C4" w:sz="4"/>
              <w:left w:val="single" w:color="F0D9C4" w:sz="4"/>
              <w:bottom w:val="single" w:color="F0D9C4" w:sz="4"/>
              <w:right w:val="single" w:color="F0D9C4" w:sz="4"/>
            </w:tcBorders>
            <w:shd w:fill="FCE9DC" w:val="clear"/>
            <w:tcMar>
              <w:top w:type="dxa" w:w="70"/>
              <w:left w:type="dxa" w:w="60"/>
              <w:bottom w:type="dxa" w:w="70"/>
              <w:right w:type="dxa" w:w="60"/>
            </w:tcMar>
          </w:tcPr>
          <w:p>
            <w:pPr>
              <w:jc w:val="center"/>
            </w:pPr>
            <w:r>
              <w:rPr>
                <w:rFonts w:ascii="Malgun Gothic" w:cs="Malgun Gothic" w:eastAsia="Malgun Gothic" w:hAnsi="Malgun Gothic"/>
                <w:b/>
                <w:bCs/>
                <w:color w:val="C44A0E"/>
                <w:sz w:val="19"/>
                <w:szCs w:val="19"/>
              </w:rPr>
              <w:t xml:space="preserve">품질 평가 및 개선 자동화</w:t>
            </w:r>
          </w:p>
        </w:tc>
        <w:tc>
          <w:tcPr>
            <w:tcW w:type="dxa" w:w="3120"/>
            <w:tcBorders>
              <w:top w:val="none"/>
              <w:left w:val="none"/>
              <w:bottom w:val="none"/>
              <w:right w:val="none"/>
            </w:tcBorders>
            <w:tcMar>
              <w:top w:type="dxa" w:w="70"/>
              <w:left w:type="dxa" w:w="60"/>
              <w:bottom w:type="dxa" w:w="70"/>
              <w:right w:type="dxa" w:w="60"/>
            </w:tcMar>
          </w:tcPr>
          <w:p>
            <w:pPr>
              <w:jc w:val="center"/>
            </w:pPr>
            <w:r>
              <w:rPr>
                <w:rFonts w:ascii="Malgun Gothic" w:cs="Malgun Gothic" w:eastAsia="Malgun Gothic" w:hAnsi="Malgun Gothic"/>
              </w:rPr>
              <w:t xml:space="preserve"/>
            </w:r>
          </w:p>
        </w:tc>
        <w:tc>
          <w:tcPr>
            <w:tcW w:type="dxa" w:w="3120"/>
            <w:tcBorders>
              <w:top w:val="none"/>
              <w:left w:val="none"/>
              <w:bottom w:val="none"/>
              <w:right w:val="none"/>
            </w:tcBorders>
            <w:tcMar>
              <w:top w:type="dxa" w:w="70"/>
              <w:left w:type="dxa" w:w="60"/>
              <w:bottom w:type="dxa" w:w="70"/>
              <w:right w:type="dxa" w:w="60"/>
            </w:tcMar>
          </w:tcPr>
          <w:p>
            <w:pPr>
              <w:jc w:val="center"/>
            </w:pPr>
            <w:r>
              <w:rPr>
                <w:rFonts w:ascii="Malgun Gothic" w:cs="Malgun Gothic" w:eastAsia="Malgun Gothic" w:hAnsi="Malgun Gothic"/>
              </w:rPr>
              <w:t xml:space="preserve"/>
            </w:r>
          </w:p>
        </w:tc>
      </w:tr>
    </w:tbl>
    <w:p>
      <w:pPr>
        <w:spacing w:after="220"/>
      </w:pPr>
      <w:r>
        <w:rPr>
          <w:rFonts w:ascii="Malgun Gothic" w:cs="Malgun Gothic" w:eastAsia="Malgun Gothic" w:hAnsi="Malgun Gothic"/>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D9C4" w:sz="2"/>
              <w:left w:val="single" w:color="3D2B1F" w:sz="22"/>
              <w:bottom w:val="single" w:color="F0D9C4" w:sz="2"/>
              <w:right w:val="single" w:color="F0D9C4" w:sz="2"/>
            </w:tcBorders>
            <w:shd w:fill="FCE9DC" w:val="clear"/>
            <w:tcMar>
              <w:top w:type="dxa" w:w="130"/>
              <w:left w:type="dxa" w:w="200"/>
              <w:bottom w:type="dxa" w:w="130"/>
              <w:right w:type="dxa" w:w="200"/>
            </w:tcMar>
          </w:tcPr>
          <w:p>
            <w:pPr>
              <w:spacing w:after="60"/>
            </w:pPr>
            <w:r>
              <w:rPr>
                <w:rFonts w:ascii="Malgun Gothic" w:cs="Malgun Gothic" w:eastAsia="Malgun Gothic" w:hAnsi="Malgun Gothic"/>
                <w:b/>
                <w:bCs/>
                <w:color w:val="C44A0E"/>
                <w:sz w:val="20"/>
                <w:szCs w:val="20"/>
              </w:rPr>
              <w:t xml:space="preserve">프로젝트 요약</w:t>
            </w:r>
          </w:p>
          <w:p>
            <w:pPr>
              <w:spacing w:after="0" w:line="280"/>
            </w:pPr>
            <w:r>
              <w:rPr>
                <w:rFonts w:ascii="Malgun Gothic" w:cs="Malgun Gothic" w:eastAsia="Malgun Gothic" w:hAnsi="Malgun Gothic"/>
                <w:color w:val="333333"/>
                <w:sz w:val="20"/>
                <w:szCs w:val="20"/>
              </w:rPr>
              <w:t xml:space="preserve">본 프로젝트는 RAG 챗봇 품질 평가를 자동화하는 데서 한 걸음 더 나아가, 평가 결과를 다시 답변 개선에 활용하는 Evaluation → Correction → Reporting 피드백 루프를 구현한 사례다. 채점에 머무르지 않고 실질적인 품질 개선까지 이어지는 자동화 구조를 통해, AI 서비스 품질관리(QA) 업무에 대한 실무적 이해를 보여준다.</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D9C4" w:sz="4" w:space="4"/>
      </w:pBdr>
      <w:jc w:val="center"/>
    </w:pPr>
    <w:r>
      <w:rPr>
        <w:rFonts w:ascii="Malgun Gothic" w:cs="Malgun Gothic" w:eastAsia="Malgun Gothic" w:hAnsi="Malgun Gothic"/>
        <w:color w:val="A8917F"/>
        <w:sz w:val="16"/>
        <w:szCs w:val="16"/>
      </w:rPr>
      <w:t xml:space="preserve">AI Software QA Portfolio  ·  </w:t>
    </w:r>
    <w:r>
      <w:rPr>
        <w:rFonts w:ascii="Malgun Gothic" w:cs="Malgun Gothic" w:eastAsia="Malgun Gothic" w:hAnsi="Malgun Gothic"/>
        <w:color w:val="A891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D9C4" w:sz="4" w:space="4"/>
      </w:pBdr>
      <w:jc w:val="right"/>
    </w:pPr>
    <w:r>
      <w:rPr>
        <w:rFonts w:ascii="Malgun Gothic" w:cs="Malgun Gothic" w:eastAsia="Malgun Gothic" w:hAnsi="Malgun Gothic"/>
        <w:color w:val="A8917F"/>
        <w:sz w:val="16"/>
        <w:szCs w:val="16"/>
      </w:rPr>
      <w:t xml:space="preserve">AI 기반 RAG 챗봇 자동 품질 평가 및 답변 개선 시스템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rPr>
        <w:color w:val="E8631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algun Gothic" w:cs="Malgun Gothic" w:eastAsia="Malgun Gothic" w:hAnsi="Malgun Gothic"/>
      <w:b/>
      <w:bCs/>
      <w:color w:val="3D2B1F"/>
      <w:sz w:val="30"/>
      <w:szCs w:val="30"/>
    </w:rPr>
  </w:style>
  <w:style w:type="paragraph" w:styleId="Heading2">
    <w:name w:val="Heading 2"/>
    <w:basedOn w:val="Normal"/>
    <w:next w:val="Normal"/>
    <w:qFormat/>
    <w:pPr>
      <w:spacing w:after="110" w:before="240"/>
      <w:outlineLvl w:val="1"/>
    </w:pPr>
    <w:rPr>
      <w:rFonts w:ascii="Malgun Gothic" w:cs="Malgun Gothic" w:eastAsia="Malgun Gothic" w:hAnsi="Malgun Gothic"/>
      <w:b/>
      <w:bCs/>
      <w:color w:val="C44A0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기반 RAG 챗봇 자동 품질 평가 및 답변 개선 시스템</dc:title>
  <dc:creator>Portfolio</dc:creator>
  <cp:lastModifiedBy>Un-named</cp:lastModifiedBy>
  <cp:revision>1</cp:revision>
  <dcterms:created xsi:type="dcterms:W3CDTF">2026-06-25T06:38:50.569Z</dcterms:created>
  <dcterms:modified xsi:type="dcterms:W3CDTF">2026-06-25T06:38:50.569Z</dcterms:modified>
</cp:coreProperties>
</file>

<file path=docProps/custom.xml><?xml version="1.0" encoding="utf-8"?>
<Properties xmlns="http://schemas.openxmlformats.org/officeDocument/2006/custom-properties" xmlns:vt="http://schemas.openxmlformats.org/officeDocument/2006/docPropsVTypes"/>
</file>