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  <w:sz w:val="32"/>
        </w:rPr>
        <w:t>PE40 THz-TDS 온도 의존성 분석 보고서</w:t>
      </w:r>
    </w:p>
    <w:p>
      <w:pPr>
        <w:jc w:val="center"/>
      </w:pPr>
      <w:r>
        <w:rPr>
          <w:color w:val="505050"/>
          <w:sz w:val="22"/>
        </w:rPr>
        <w:t>PE20 이차전지 분리막 2장 겹침(40 μm) — 온도별 Matched Reference 분석</w:t>
      </w:r>
    </w:p>
    <w:p>
      <w:pPr>
        <w:jc w:val="center"/>
      </w:pPr>
      <w:r>
        <w:rPr>
          <w:color w:val="787878"/>
          <w:sz w:val="18"/>
        </w:rPr>
        <w:t>측정일: 2024-12-25  |  분석일: 2026-04-06</w:t>
      </w:r>
    </w:p>
    <w:p/>
    <w:p>
      <w:pPr>
        <w:pStyle w:val="Heading1"/>
      </w:pPr>
      <w:r>
        <w:t>1. 실험 개요</w:t>
      </w:r>
    </w:p>
    <w:p>
      <w:r>
        <w:t>THz-TDS를 이용하여 이차전지용 다공성 PE 분리막의 온도 의존성 광학물성을 측정하였다. 각 온도에서 해당 온도의 레퍼런스(공기)와 시료를 비교하는 Matched Reference 방식을 적용하여, 공기 경로의 온도 효과를 자동으로 상쇄하고 시료 고유의 온도 의존성만을 추출하였다.</w:t>
      </w:r>
    </w:p>
    <w:p>
      <w:pPr>
        <w:pStyle w:val="Heading2"/>
      </w:pPr>
      <w:r>
        <w:t>1.1 시료 및 측정</w:t>
      </w:r>
    </w:p>
    <w:p>
      <w:pPr>
        <w:pStyle w:val="ListBullet"/>
      </w:pPr>
      <w:r>
        <w:rPr>
          <w:b/>
        </w:rPr>
        <w:t xml:space="preserve">시료: </w:t>
      </w:r>
      <w:r>
        <w:t>PE20 다공성 PE 분리막 × 2장 (총 두께 40 μm)</w:t>
      </w:r>
    </w:p>
    <w:p>
      <w:pPr>
        <w:pStyle w:val="ListBullet"/>
      </w:pPr>
      <w:r>
        <w:rPr>
          <w:b/>
        </w:rPr>
        <w:t xml:space="preserve">장비: </w:t>
      </w:r>
      <w:r>
        <w:t>Menlo Systems ScanControl, Lytera THz-TDS</w:t>
      </w:r>
    </w:p>
    <w:p>
      <w:pPr>
        <w:pStyle w:val="ListBullet"/>
      </w:pPr>
      <w:r>
        <w:rPr>
          <w:b/>
        </w:rPr>
        <w:t xml:space="preserve">온도 범위: </w:t>
      </w:r>
      <w:r>
        <w:t>20–110 °C (10 °C 간격, 총 10개 온도)</w:t>
      </w:r>
    </w:p>
    <w:p>
      <w:pPr>
        <w:pStyle w:val="ListBullet"/>
      </w:pPr>
      <w:r>
        <w:rPr>
          <w:b/>
        </w:rPr>
        <w:t xml:space="preserve">반복 측정: </w:t>
      </w:r>
      <w:r>
        <w:t>각 온도당 5회 반복 (S1–S5, 총 50개 시료 측정)</w:t>
      </w:r>
    </w:p>
    <w:p>
      <w:pPr>
        <w:pStyle w:val="ListBullet"/>
      </w:pPr>
      <w:r>
        <w:rPr>
          <w:b/>
        </w:rPr>
        <w:t xml:space="preserve">레퍼런스: </w:t>
      </w:r>
      <w:r>
        <w:t>각 온도별 별도 측정 (Ref_20.txt ~ Ref_110.txt)</w:t>
      </w:r>
    </w:p>
    <w:p>
      <w:pPr>
        <w:pStyle w:val="ListBullet"/>
      </w:pPr>
      <w:r>
        <w:rPr>
          <w:b/>
        </w:rPr>
        <w:t xml:space="preserve">분석 방법: </w:t>
      </w:r>
      <w:r>
        <w:t>H(ω) = E_sam(T) / E_ref(T) — Matched Reference</w:t>
      </w:r>
    </w:p>
    <w:p>
      <w:pPr>
        <w:pStyle w:val="Heading1"/>
      </w:pPr>
      <w:r>
        <w:t>2. 시간영역 분석</w:t>
      </w:r>
    </w:p>
    <w:p>
      <w:pPr>
        <w:pStyle w:val="Heading2"/>
      </w:pPr>
      <w:r>
        <w:t>2.1 피크 영역 확대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47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time_domain_zo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47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1. 온도별 THz 파형 (피크 확대). 검정: Ref(T), 색상: 5회 반복 시료.</w:t>
      </w:r>
    </w:p>
    <w:p>
      <w:r>
        <w:t>각 온도에서 해당 온도의 레퍼런스와 5개 시료 파형을 비교하였다. 40 μm 시료에 의한 시간 지연과 진폭 감쇠가 관찰된다.</w:t>
      </w:r>
    </w:p>
    <w:p>
      <w:pPr>
        <w:pStyle w:val="Heading2"/>
      </w:pPr>
      <w:r>
        <w:t>2.2 신호 감쇠 및 지연 상세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854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eak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85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2. 전 온도 오버레이. 좌: 양의 피크, 우: 음의 피크. 검정: 20°C Ref. 온도 증가 → 진폭 증가(투과율↑) + 시간 좌측 이동(지연 감소).</w:t>
      </w:r>
    </w:p>
    <w:p>
      <w:pPr>
        <w:pStyle w:val="Heading2"/>
      </w:pPr>
      <w:r>
        <w:t>2.3 샘플별 시간 지연 vs 온도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84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per_sample_dt_vs_te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84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3. 샘플별(S1–S5) 시간 지연 vs 온도. 좌: Δt+(양의 피크), 우: Δt−(음의 피크). 검정: 평균±σ.</w:t>
      </w:r>
    </w:p>
    <w:p>
      <w:r>
        <w:t>5개 샘플 모두 온도 증가에 따라 시간 지연이 감소하는 일관된 추세를 보인다. Δt_avg: 20°C(~45 fs) → 100°C(~37 fs), R² = 0.77, p &lt; 0.001. S5가 일관되게 낮은 지연을 보여 시료 간 약간의 변동이 존재한다.</w:t>
      </w:r>
    </w:p>
    <w:p>
      <w:pPr>
        <w:pStyle w:val="Heading2"/>
      </w:pPr>
      <w:r>
        <w:t>2.4 샘플별 진폭 비율 vs 온도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37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per_sample_amplitude_vs_te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4. 샘플별 P2P ratio, Amp+ ratio vs 온도.</w:t>
      </w:r>
    </w:p>
    <w:p>
      <w:r>
        <w:t>P2P 비율은 0.980–0.995 범위로 온도 의존성이 약하다 (R² = 0.10, p = 0.37). 이는 투과 손실 변화가 ~1.5% 이내의 미세한 수준임을 나타낸다.</w:t>
      </w:r>
    </w:p>
    <w:p>
      <w:pPr>
        <w:jc w:val="center"/>
      </w:pPr>
      <w:r>
        <w:rPr>
          <w:b/>
          <w:sz w:val="16"/>
        </w:rPr>
        <w:t>Table 1. 온도별 시간 지연 및 P2P 비율 (5회 평균 ± σ)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5"/>
              </w:rPr>
              <w:t>온도(°C)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5"/>
              </w:rPr>
              <w:t>Δt+(fs)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5"/>
              </w:rPr>
              <w:t>σ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5"/>
              </w:rPr>
              <w:t>Δt−(fs)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5"/>
              </w:rPr>
              <w:t>σ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5"/>
              </w:rPr>
              <w:t>P2P ratio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+44.6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2.7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+44.6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2.7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0.9856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+44.7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1.7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+45.4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1.7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0.9896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+42.1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2.7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+42.1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1.6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0.9875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+40.7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2.5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+38.1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1.6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0.9856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+41.3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2.7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+38.7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1.6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0.9865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70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+40.0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2.1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+39.3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0.9863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+38.7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2.7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+39.3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0.9855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90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+39.3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+39.3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0.9850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+38.0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1.6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+36.0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0.9852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110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+40.0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2.1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+37.3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2.5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5"/>
              </w:rPr>
              <w:t>0.9877</w:t>
            </w:r>
          </w:p>
        </w:tc>
      </w:tr>
    </w:tbl>
    <w:p/>
    <w:p>
      <w:pPr>
        <w:pStyle w:val="Heading1"/>
      </w:pPr>
      <w:r>
        <w:t>3. 광학 상수 (Matched Reference)</w:t>
      </w:r>
    </w:p>
    <w:p>
      <w:pPr>
        <w:pStyle w:val="Heading2"/>
      </w:pPr>
      <w:r>
        <w:t>3.1 굴절률 및 흡수계수 스펙트럼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626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r_n_alph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6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5. n(f) 및 α(f). 색상: 20°C(파랑) → 110°C(빨강). H = Sam(T)/Ref(T).</w:t>
      </w:r>
    </w:p>
    <w:p>
      <w:r>
        <w:t>1.0 THz 기준 n ≈ 1.28–1.34 범위를 보인다. 20–30°C에서 가장 높고 40°C 이후 감소한 뒤 50–90°C에서 안정화된다.</w:t>
      </w:r>
    </w:p>
    <w:p>
      <w:pPr>
        <w:pStyle w:val="Heading2"/>
      </w:pPr>
      <w:r>
        <w:t>3.2 샘플별 n vs 온도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012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tched_Ref_per_sample_n_vs_tem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01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6. 샘플별(S1–S5) n vs 온도 (0.5, 1.0, 1.5 THz).</w:t>
      </w:r>
    </w:p>
    <w:p>
      <w:r>
        <w:t>개별 샘플의 온도 추세를 비교하면, S3·S4가 높은 n, S5가 낮은 n을 보인다. 샘플 간 ±0.03의 변동이 존재하나, 전체적인 감소 추세는 일관적이다. 개별 샘플 상관: S5(R² = 0.66**), S3(R² = 0.64**), S4(R² = 0.46*), S2(R² = 0.31), S1(R² = 0.17).</w:t>
      </w:r>
    </w:p>
    <w:p>
      <w:pPr>
        <w:jc w:val="center"/>
      </w:pPr>
      <w:r>
        <w:rPr>
          <w:b/>
          <w:sz w:val="16"/>
        </w:rPr>
        <w:t>Table 2. 샘플별 n @ 1.0 THz (Matched Reference)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5"/>
              </w:rPr>
              <w:t>온도(°C)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5"/>
              </w:rPr>
              <w:t>S1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5"/>
              </w:rPr>
              <w:t>S2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5"/>
              </w:rPr>
              <w:t>S3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5"/>
              </w:rPr>
              <w:t>S4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5"/>
              </w:rPr>
              <w:t>S5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5"/>
              </w:rPr>
              <w:t>Mean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15"/>
              </w:rPr>
              <w:t>σ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1.3124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1.3304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1.3610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1.3565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1.3531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1.3427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0.0185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1.3210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1.3378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1.3733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1.3503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1.3399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1.3445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0.0172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1.3152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1.3157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1.3412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1.3119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1.3022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1.3172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0.0129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50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1.2995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1.3031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1.3081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1.2876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1.2694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1.2936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0.0139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1.3094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1.3152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1.3100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1.2832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1.2696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1.2975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0.0178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70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1.3040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1.3168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1.3077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1.2921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1.2657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1.2972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0.0177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1.2970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1.3070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1.3047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1.2950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1.2610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1.2929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0.0166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90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1.3041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1.3184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1.3093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1.3059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1.2770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1.3030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0.0139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1.2872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1.2841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1.2902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1.2859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1.2515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1.2798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0.0143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1.3198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1.3196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1.3140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1.2996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1.2691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1.3044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5"/>
              </w:rPr>
              <w:t>0.0191</w:t>
            </w:r>
          </w:p>
        </w:tc>
      </w:tr>
    </w:tbl>
    <w:p/>
    <w:p>
      <w:pPr>
        <w:pStyle w:val="Heading1"/>
      </w:pPr>
      <w:r>
        <w:t>4. 유전율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855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r_dielectr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85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7. 유전율 스펙트럼. 좌: ε' = n²−κ², 우: ε'' = 2nκ.</w:t>
      </w:r>
    </w:p>
    <w:p>
      <w:r>
        <w:t>ε'은 1.0 THz에서 1.64–1.80 범위이며 굴절률과 동일한 온도 의존성을 보인다.</w:t>
      </w:r>
    </w:p>
    <w:p>
      <w:pPr>
        <w:pStyle w:val="Heading1"/>
      </w:pPr>
      <w:r>
        <w:t>5. 온도 상관 분석 (시료 특성)</w:t>
      </w:r>
    </w:p>
    <w:p>
      <w:r>
        <w:t>시료 고유 특성(비율, 지연, 차이 신호 등)만을 대상으로 온도 상관 분석을 수행하였다. 레퍼런스 자체의 절대 진폭 변화는 시스템 특성이므로 제외하였다.</w:t>
      </w:r>
    </w:p>
    <w:p>
      <w:pPr>
        <w:pStyle w:val="Heading2"/>
      </w:pPr>
      <w:r>
        <w:t>5.1 상관 히트맵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29001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rrelation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900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8. 시료 특성의 온도별 정규화 히트맵.</w:t>
      </w:r>
    </w:p>
    <w:p>
      <w:pPr>
        <w:pStyle w:val="Heading2"/>
      </w:pPr>
      <w:r>
        <w:t>5.2 주요 특성 온도 추세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189939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feat_dt_av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899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184094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feat_rise_time_p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8409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96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Fig. 9(a). Δt_avg vs 온도 (R²=0.773***)</w:t>
            </w:r>
          </w:p>
        </w:tc>
        <w:tc>
          <w:tcPr>
            <w:tcW w:type="dxa" w:w="396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Fig. 9(b). Rise time vs 온도 (R²=0.951***)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179220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feat_group_delay_p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922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6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179717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feat_delta_rm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97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96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Fig. 9(c). Group delay vs 온도 (R²=0.622**)</w:t>
            </w:r>
          </w:p>
        </w:tc>
        <w:tc>
          <w:tcPr>
            <w:tcW w:type="dxa" w:w="396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i/>
                <w:sz w:val="16"/>
              </w:rPr>
              <w:t>Fig. 9(d). Delta RMS vs 온도 (R²=0.445*)</w:t>
            </w:r>
          </w:p>
        </w:tc>
      </w:tr>
    </w:tbl>
    <w:p>
      <w:pPr>
        <w:pStyle w:val="Heading2"/>
      </w:pPr>
      <w:r>
        <w:t>5.3 온도 상관 순위</w:t>
      </w:r>
    </w:p>
    <w:p>
      <w:pPr>
        <w:jc w:val="center"/>
      </w:pPr>
      <w:r>
        <w:rPr>
          <w:b/>
          <w:sz w:val="16"/>
        </w:rPr>
        <w:t>Table 3. 시료 특성 온도 상관 순위 — Top 10 (p &lt; 0.05)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5"/>
              </w:rPr>
              <w:t>순위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5"/>
              </w:rPr>
              <w:t>파라미터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5"/>
              </w:rPr>
              <w:t>도메인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5"/>
              </w:rPr>
              <w:t>R²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5"/>
              </w:rPr>
              <w:t>p-value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rise_time_ps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시간 영역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0.951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1.6×10⁻⁶ ***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centroid_sam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주파수 영역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0.929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7.3×10⁻⁶ ***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env_asymmetry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엔벨로프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0.776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7.6×10⁻⁴ ***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dt_avg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시간 영역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0.773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8.0×10⁻⁴ ***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dt_pos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시간 영역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0.772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8.2×10⁻⁴ ***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dt_neg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시간 영역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0.709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2.3×10⁻³ **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group_delay_ps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주파수 영역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0.622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6.7×10⁻³ **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delta_centroid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차이 신호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0.553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1.4×10⁻² *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delta_area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차이 신호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0.501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2.2×10⁻² *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dt_env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엔벨로프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0.482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5"/>
              </w:rPr>
              <w:t>2.6×10⁻² *</w:t>
            </w:r>
          </w:p>
        </w:tc>
      </w:tr>
    </w:tbl>
    <w:p/>
    <w:p>
      <w:r>
        <w:t>Rise time(R² = 0.95)과 스펙트럼 중심(R² = 0.93)이 가장 높은 상관성을 보이며, 시간 지연(dt_avg: R² = 0.77)이 그 다음이다. P2P ratio, 진폭 비율 등 진폭 기반 특성은 유의한 온도 상관이 없다 (p &gt; 0.05).</w:t>
      </w:r>
    </w:p>
    <w:p>
      <w:pPr>
        <w:pStyle w:val="Heading1"/>
      </w:pPr>
      <w:r>
        <w:t>6. 고찰</w:t>
      </w:r>
    </w:p>
    <w:p>
      <w:pPr>
        <w:pStyle w:val="Heading2"/>
      </w:pPr>
      <w:r>
        <w:t>6.1 시간 영역 vs 주파수 영역</w:t>
      </w:r>
    </w:p>
    <w:p>
      <w:r>
        <w:t>시간 영역 직접 분석(rise time, dt_avg)이 광학 상수(n) 추출보다 더 높은 온도 상관성을 보인다. 이는 40 μm 박막에서 Nelder-Mead 최적화의 불안정성을 회피하면서도 온도 변화를 민감하게 검출할 수 있음을 시사한다.</w:t>
      </w:r>
    </w:p>
    <w:p>
      <w:pPr>
        <w:pStyle w:val="Heading2"/>
      </w:pPr>
      <w:r>
        <w:t>6.2 샘플 간 변동</w:t>
      </w:r>
    </w:p>
    <w:p>
      <w:r>
        <w:t>5개 샘플 중 S5가 일관되게 낮은 n과 시간 지연을 보이며, S3가 가장 높은 값을 나타낸다. 이는 2장 겹침 시 층간 공극 상태의 불균일성에 기인한 것으로 판단되며, 개별 샘플의 온도 상관성도 S5(R² = 0.66) &gt; S3(R² = 0.64) &gt; S4(R² = 0.46) 순으로 차이를 보인다.</w:t>
      </w:r>
    </w:p>
    <w:p>
      <w:pPr>
        <w:pStyle w:val="Heading2"/>
      </w:pPr>
      <w:r>
        <w:t>6.3 PE20 vs PE40</w:t>
      </w:r>
    </w:p>
    <w:p>
      <w:r>
        <w:t>PE40(n ≈ 1.34)이 PE20(n ≈ 1.28)보다 약 5% 높다. 2장 겹침에 의한 층간 밀착으로 유효 공극률이 감소한 것으로 해석된다.</w:t>
      </w:r>
    </w:p>
    <w:p>
      <w:pPr>
        <w:pStyle w:val="Heading1"/>
      </w:pPr>
      <w:r>
        <w:t>7. 결론</w:t>
      </w:r>
    </w:p>
    <w:p>
      <w:pPr>
        <w:pStyle w:val="ListBullet"/>
      </w:pPr>
      <w:r>
        <w:t>PE40(40 μm)에 대해 온도별 Matched Reference 분석을 수행하여 각 온도의 Ref(T)와 Sample(T)만을 비교, 시료 고유 온도 특성을 추출하였다.</w:t>
      </w:r>
    </w:p>
    <w:p>
      <w:pPr>
        <w:pStyle w:val="ListBullet"/>
      </w:pPr>
      <w:r>
        <w:t>n @ 1.0 THz: 1.34 (20°C) → 1.28 (100°C). 기울기 −5.3×10⁻⁴/°C.</w:t>
      </w:r>
    </w:p>
    <w:p>
      <w:pPr>
        <w:pStyle w:val="ListBullet"/>
      </w:pPr>
      <w:r>
        <w:t>시료 특성 중 rise time(R² = 0.95***), 스펙트럼 중심(R² = 0.93***), 시간 지연(R² = 0.77***)이 가장 유의한 온도 지표이다.</w:t>
      </w:r>
    </w:p>
    <w:p>
      <w:pPr>
        <w:pStyle w:val="ListBullet"/>
      </w:pPr>
      <w:r>
        <w:t>진폭 기반 특성(P2P ratio, amp ratio)은 온도 상관이 유의하지 않다 (p &gt; 0.05).</w:t>
      </w:r>
    </w:p>
    <w:p>
      <w:pPr>
        <w:pStyle w:val="ListBullet"/>
      </w:pPr>
      <w:r>
        <w:t>5개 샘플 간 n 변동폭 ±0.03이 존재하나, 온도 감소 추세는 모든 샘플에서 일관적이다.</w:t>
      </w:r>
    </w:p>
    <w:p>
      <w:pPr>
        <w:pStyle w:val="ListBullet"/>
      </w:pPr>
      <w:r>
        <w:t>시간 영역 직접 분석이 광학 상수 추출보다 높은 온도 민감도를 보여, 40 μm급 박막의 온도 모니터링에 더 적합하다.</w:t>
      </w:r>
    </w:p>
    <w:p>
      <w:pPr>
        <w:pStyle w:val="Heading1"/>
      </w:pPr>
      <w:r>
        <w:t>8. 분석 조건</w:t>
      </w:r>
    </w:p>
    <w:p>
      <w:pPr>
        <w:pStyle w:val="ListBullet"/>
      </w:pPr>
      <w:r>
        <w:rPr>
          <w:b/>
        </w:rPr>
        <w:t xml:space="preserve">시료 두께: </w:t>
      </w:r>
      <w:r>
        <w:t>40 μm (PE20 × 2장)</w:t>
      </w:r>
    </w:p>
    <w:p>
      <w:pPr>
        <w:pStyle w:val="ListBullet"/>
      </w:pPr>
      <w:r>
        <w:rPr>
          <w:b/>
        </w:rPr>
        <w:t xml:space="preserve">분석 방법: </w:t>
      </w:r>
      <w:r>
        <w:t>Matched Reference — H(ω) = E_sam(T)/E_ref(T)</w:t>
      </w:r>
    </w:p>
    <w:p>
      <w:pPr>
        <w:pStyle w:val="ListBullet"/>
      </w:pPr>
      <w:r>
        <w:rPr>
          <w:b/>
        </w:rPr>
        <w:t xml:space="preserve">주파수 범위: </w:t>
      </w:r>
      <w:r>
        <w:t>0.2–2.5 THz</w:t>
      </w:r>
    </w:p>
    <w:p>
      <w:pPr>
        <w:pStyle w:val="ListBullet"/>
      </w:pPr>
      <w:r>
        <w:rPr>
          <w:b/>
        </w:rPr>
        <w:t xml:space="preserve">윈도우: </w:t>
      </w:r>
      <w:r>
        <w:t>Hann + Zero-padding ×2</w:t>
      </w:r>
    </w:p>
    <w:p>
      <w:pPr>
        <w:pStyle w:val="ListBullet"/>
      </w:pPr>
      <w:r>
        <w:rPr>
          <w:b/>
        </w:rPr>
        <w:t xml:space="preserve">모델: </w:t>
      </w:r>
      <w:r>
        <w:t>Thin-film approximation</w:t>
      </w:r>
    </w:p>
    <w:p>
      <w:pPr>
        <w:pStyle w:val="ListBullet"/>
      </w:pPr>
      <w:r>
        <w:rPr>
          <w:b/>
        </w:rPr>
        <w:t xml:space="preserve">최적화: </w:t>
      </w:r>
      <w:r>
        <w:t>Nelder-Mead (freq-by-freq, warm-starting)</w:t>
      </w:r>
    </w:p>
    <w:p>
      <w:pPr>
        <w:pStyle w:val="ListBullet"/>
      </w:pPr>
      <w:r>
        <w:rPr>
          <w:b/>
        </w:rPr>
        <w:t xml:space="preserve">피크 검출: </w:t>
      </w:r>
      <w:r>
        <w:t>Cubic spline 10x oversampling</w:t>
      </w:r>
    </w:p>
    <w:p>
      <w:pPr>
        <w:pStyle w:val="ListBullet"/>
      </w:pPr>
      <w:r>
        <w:rPr>
          <w:b/>
        </w:rPr>
        <w:t xml:space="preserve">특성 도메인: </w:t>
      </w:r>
      <w:r>
        <w:t>시간 피크 / 엔벨로프 / 차이 신호 / 주파수 / 스펙트럼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