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17D47">
      <w:pPr>
        <w:jc w:val="center"/>
        <w:rPr>
          <w:sz w:val="28"/>
          <w:szCs w:val="28"/>
          <w:lang w:val="en-GB"/>
        </w:rPr>
      </w:pPr>
      <w:r>
        <w:rPr>
          <w:sz w:val="28"/>
          <w:szCs w:val="28"/>
          <w:lang w:val="en-GB"/>
        </w:rPr>
        <w:t>LICENSE AGREEMENT</w:t>
      </w:r>
    </w:p>
    <w:p w14:paraId="5EEFC92F">
      <w:pPr>
        <w:jc w:val="center"/>
        <w:rPr>
          <w:sz w:val="28"/>
          <w:szCs w:val="28"/>
          <w:lang w:val="en-GB"/>
        </w:rPr>
      </w:pPr>
      <w:r>
        <w:rPr>
          <w:sz w:val="28"/>
          <w:szCs w:val="28"/>
          <w:lang w:val="en-GB"/>
        </w:rPr>
        <w:t>FOR RESEARCH USE OF</w:t>
      </w:r>
    </w:p>
    <w:p w14:paraId="3005F95A">
      <w:pPr>
        <w:jc w:val="center"/>
        <w:rPr>
          <w:rFonts w:hint="default" w:eastAsia="宋体"/>
          <w:b/>
          <w:sz w:val="28"/>
          <w:szCs w:val="28"/>
          <w:lang w:val="en-US" w:eastAsia="zh-CN"/>
        </w:rPr>
      </w:pPr>
      <w:r>
        <w:rPr>
          <w:rFonts w:hint="eastAsia" w:eastAsia="宋体"/>
          <w:b/>
          <w:sz w:val="28"/>
          <w:szCs w:val="28"/>
          <w:lang w:val="en-US" w:eastAsia="zh-CN"/>
        </w:rPr>
        <w:t>CHANGCHUN</w:t>
      </w:r>
      <w:r>
        <w:rPr>
          <w:rFonts w:hint="eastAsia"/>
          <w:b/>
          <w:sz w:val="28"/>
          <w:szCs w:val="28"/>
          <w:lang w:val="en-GB"/>
        </w:rPr>
        <w:t xml:space="preserve"> </w:t>
      </w:r>
      <w:r>
        <w:rPr>
          <w:rFonts w:hint="eastAsia" w:eastAsia="宋体"/>
          <w:b/>
          <w:sz w:val="28"/>
          <w:szCs w:val="28"/>
          <w:lang w:val="en-US" w:eastAsia="zh-CN"/>
        </w:rPr>
        <w:t>PARKINSON</w:t>
      </w:r>
      <w:r>
        <w:rPr>
          <w:rFonts w:hint="eastAsia"/>
          <w:b/>
          <w:sz w:val="28"/>
          <w:szCs w:val="28"/>
          <w:lang w:val="en-GB"/>
        </w:rPr>
        <w:t xml:space="preserve">'s </w:t>
      </w:r>
      <w:r>
        <w:rPr>
          <w:rFonts w:hint="eastAsia" w:eastAsia="宋体"/>
          <w:b/>
          <w:sz w:val="28"/>
          <w:szCs w:val="28"/>
          <w:lang w:val="en-US" w:eastAsia="zh-CN"/>
        </w:rPr>
        <w:t>DISEASE</w:t>
      </w:r>
      <w:r>
        <w:rPr>
          <w:rFonts w:hint="eastAsia"/>
          <w:b/>
          <w:sz w:val="28"/>
          <w:szCs w:val="28"/>
          <w:lang w:val="en-GB"/>
        </w:rPr>
        <w:t xml:space="preserve"> H</w:t>
      </w:r>
      <w:r>
        <w:rPr>
          <w:rFonts w:hint="eastAsia" w:eastAsia="宋体"/>
          <w:b/>
          <w:sz w:val="28"/>
          <w:szCs w:val="28"/>
          <w:lang w:val="en-US" w:eastAsia="zh-CN"/>
        </w:rPr>
        <w:t>ANDWRITING</w:t>
      </w:r>
      <w:r>
        <w:rPr>
          <w:rFonts w:hint="eastAsia"/>
          <w:b/>
          <w:sz w:val="28"/>
          <w:szCs w:val="28"/>
          <w:lang w:val="en-GB"/>
        </w:rPr>
        <w:t xml:space="preserve"> </w:t>
      </w:r>
      <w:r>
        <w:rPr>
          <w:rFonts w:hint="eastAsia" w:eastAsia="宋体"/>
          <w:b/>
          <w:sz w:val="28"/>
          <w:szCs w:val="28"/>
          <w:lang w:val="en-US" w:eastAsia="zh-CN"/>
        </w:rPr>
        <w:t>DATASET</w:t>
      </w:r>
    </w:p>
    <w:p w14:paraId="2C6D3F8B">
      <w:pPr>
        <w:jc w:val="center"/>
        <w:rPr>
          <w:b/>
          <w:sz w:val="28"/>
          <w:szCs w:val="28"/>
          <w:lang w:val="en-GB"/>
        </w:rPr>
      </w:pPr>
      <w:r>
        <w:rPr>
          <w:b/>
          <w:sz w:val="28"/>
          <w:szCs w:val="28"/>
          <w:lang w:val="en-GB"/>
        </w:rPr>
        <w:t>(</w:t>
      </w:r>
      <w:r>
        <w:rPr>
          <w:rFonts w:hint="eastAsia" w:eastAsia="宋体"/>
          <w:b/>
          <w:sz w:val="28"/>
          <w:szCs w:val="28"/>
          <w:lang w:val="en-US" w:eastAsia="zh-CN"/>
        </w:rPr>
        <w:t>Cc-PhD</w:t>
      </w:r>
      <w:r>
        <w:rPr>
          <w:b/>
          <w:sz w:val="28"/>
          <w:szCs w:val="28"/>
          <w:lang w:val="en-GB"/>
        </w:rPr>
        <w:t>)</w:t>
      </w:r>
    </w:p>
    <w:p w14:paraId="703BAD09">
      <w:pPr>
        <w:jc w:val="center"/>
        <w:rPr>
          <w:b/>
          <w:sz w:val="28"/>
          <w:szCs w:val="28"/>
          <w:lang w:val="en-GB"/>
        </w:rPr>
      </w:pPr>
    </w:p>
    <w:p w14:paraId="3C6A2D14">
      <w:pPr>
        <w:jc w:val="center"/>
        <w:rPr>
          <w:b/>
          <w:sz w:val="28"/>
          <w:szCs w:val="28"/>
          <w:lang w:val="en-GB"/>
        </w:rPr>
      </w:pPr>
    </w:p>
    <w:p w14:paraId="50502704">
      <w:pPr>
        <w:rPr>
          <w:lang w:val="en-GB"/>
        </w:rPr>
      </w:pPr>
      <w:r>
        <w:rPr>
          <w:lang w:val="en-GB"/>
        </w:rPr>
        <w:t xml:space="preserve">Effective as of </w:t>
      </w:r>
      <w:r>
        <w:rPr>
          <w:color w:val="FF0000"/>
          <w:u w:val="single"/>
          <w:lang w:val="en-GB"/>
        </w:rPr>
        <w:t>___</w:t>
      </w:r>
      <w:r>
        <w:rPr>
          <w:rFonts w:hint="eastAsia" w:eastAsia="微软雅黑" w:cstheme="majorHAnsi"/>
          <w:color w:val="FF0000"/>
          <w:u w:val="single"/>
          <w:lang w:val="en-US" w:eastAsia="zh-CN"/>
        </w:rPr>
        <w:t xml:space="preserve">          </w:t>
      </w:r>
      <w:r>
        <w:rPr>
          <w:color w:val="FF0000"/>
          <w:u w:val="single"/>
          <w:lang w:val="en-GB"/>
        </w:rPr>
        <w:t xml:space="preserve">_______ </w:t>
      </w:r>
      <w:r>
        <w:rPr>
          <w:color w:val="FF0000"/>
          <w:lang w:val="en-GB"/>
        </w:rPr>
        <w:t>[EFFECTIVE DATE]</w:t>
      </w:r>
    </w:p>
    <w:p w14:paraId="2DF59A9F">
      <w:pPr>
        <w:rPr>
          <w:lang w:val="en-GB"/>
        </w:rPr>
      </w:pPr>
    </w:p>
    <w:p w14:paraId="42399B41">
      <w:pPr>
        <w:rPr>
          <w:lang w:val="en-GB"/>
        </w:rPr>
      </w:pPr>
      <w:r>
        <w:rPr>
          <w:rFonts w:hint="eastAsia"/>
          <w:lang w:val="en-GB"/>
        </w:rPr>
        <w:t>Jilin Provincial Smart Health Joint Innovation Laboratory for the New Generation of AI</w:t>
      </w:r>
      <w:r>
        <w:rPr>
          <w:lang w:val="en-GB"/>
        </w:rPr>
        <w:t xml:space="preserve">, </w:t>
      </w:r>
      <w:r>
        <w:rPr>
          <w:rFonts w:hint="eastAsia"/>
          <w:lang w:val="en-GB"/>
        </w:rPr>
        <w:t>School of Computer Science and Engineering, Changchun University of Technology</w:t>
      </w:r>
      <w:r>
        <w:rPr>
          <w:lang w:val="en-GB"/>
        </w:rPr>
        <w:t xml:space="preserve">, </w:t>
      </w:r>
      <w:r>
        <w:rPr>
          <w:rFonts w:hint="eastAsia"/>
          <w:lang w:val="en-GB"/>
        </w:rPr>
        <w:t>No.3000, North Yuanda Street, Changchun, China</w:t>
      </w:r>
      <w:r>
        <w:rPr>
          <w:lang w:val="en-GB"/>
        </w:rPr>
        <w:t>, (hereinafter “LICENSOR”) and</w:t>
      </w:r>
    </w:p>
    <w:p w14:paraId="3705F01E">
      <w:pPr>
        <w:wordWrap w:val="0"/>
        <w:rPr>
          <w:color w:val="FF0000"/>
          <w:lang w:val="en-GB"/>
        </w:rPr>
      </w:pPr>
      <w:r>
        <w:rPr>
          <w:color w:val="FF0000"/>
          <w:u w:val="single"/>
          <w:lang w:val="en-GB"/>
        </w:rPr>
        <w:t>_____</w:t>
      </w:r>
      <w:r>
        <w:rPr>
          <w:rFonts w:hint="eastAsia" w:eastAsia="宋体"/>
          <w:color w:val="FF0000"/>
          <w:u w:val="single"/>
          <w:lang w:val="en-US" w:eastAsia="zh-CN"/>
        </w:rPr>
        <w:t xml:space="preserve">  </w:t>
      </w:r>
      <w:r>
        <w:rPr>
          <w:color w:val="FF0000"/>
          <w:u w:val="single"/>
          <w:lang w:val="en-GB"/>
        </w:rPr>
        <w:t xml:space="preserve">_________________                                              </w:t>
      </w:r>
      <w:r>
        <w:rPr>
          <w:color w:val="FF0000"/>
          <w:lang w:val="en-GB"/>
        </w:rPr>
        <w:t>[Affiliation of LICENSEE]</w:t>
      </w:r>
    </w:p>
    <w:p w14:paraId="79D99120">
      <w:pPr>
        <w:rPr>
          <w:lang w:val="en-GB"/>
        </w:rPr>
      </w:pPr>
    </w:p>
    <w:p w14:paraId="2AA17DD9">
      <w:pPr>
        <w:rPr>
          <w:lang w:val="en-GB"/>
        </w:rPr>
      </w:pPr>
      <w:r>
        <w:rPr>
          <w:lang w:val="en-GB"/>
        </w:rPr>
        <w:t>having offices at</w:t>
      </w:r>
    </w:p>
    <w:p w14:paraId="1065C62D">
      <w:pPr>
        <w:wordWrap w:val="0"/>
        <w:rPr>
          <w:color w:val="FF0000"/>
          <w:u w:val="single"/>
          <w:lang w:val="en-GB"/>
        </w:rPr>
      </w:pPr>
      <w:r>
        <w:rPr>
          <w:color w:val="FF0000"/>
          <w:u w:val="single"/>
          <w:lang w:val="en-GB"/>
        </w:rPr>
        <w:t>_____</w:t>
      </w:r>
      <w:r>
        <w:rPr>
          <w:rFonts w:hint="eastAsia" w:eastAsia="宋体"/>
          <w:color w:val="FF0000"/>
          <w:u w:val="single"/>
          <w:lang w:val="en-US" w:eastAsia="zh-CN"/>
        </w:rPr>
        <w:t xml:space="preserve">                                                                                                   </w:t>
      </w:r>
      <w:r>
        <w:rPr>
          <w:color w:val="FF0000"/>
          <w:u w:val="single"/>
          <w:lang w:val="en-GB"/>
        </w:rPr>
        <w:t xml:space="preserve">______________________________              </w:t>
      </w:r>
    </w:p>
    <w:p w14:paraId="2B7065BF">
      <w:pPr>
        <w:rPr>
          <w:color w:val="FF0000"/>
          <w:lang w:val="en-GB"/>
        </w:rPr>
      </w:pPr>
      <w:r>
        <w:rPr>
          <w:color w:val="FF0000"/>
          <w:u w:val="single"/>
          <w:lang w:val="en-GB"/>
        </w:rPr>
        <w:t>_______________________________________________________________</w:t>
      </w:r>
      <w:r>
        <w:rPr>
          <w:color w:val="FF0000"/>
          <w:lang w:val="en-GB"/>
        </w:rPr>
        <w:t>[Address of LICENSEE]</w:t>
      </w:r>
    </w:p>
    <w:p w14:paraId="11FC091C">
      <w:pPr>
        <w:rPr>
          <w:lang w:val="en-GB"/>
        </w:rPr>
      </w:pPr>
    </w:p>
    <w:p w14:paraId="0CF63DE8">
      <w:pPr>
        <w:rPr>
          <w:lang w:val="en-GB"/>
        </w:rPr>
      </w:pPr>
      <w:r>
        <w:rPr>
          <w:lang w:val="en-GB"/>
        </w:rPr>
        <w:t>(hereinafter “LICENSEE”), in consideration of the mutual covenants contained herein, the parties, intending to be legally bound hereby, hereto agree as follows:</w:t>
      </w:r>
    </w:p>
    <w:p w14:paraId="5DB1B2BD">
      <w:pPr>
        <w:rPr>
          <w:lang w:val="en-GB"/>
        </w:rPr>
      </w:pPr>
    </w:p>
    <w:p w14:paraId="0522E51D">
      <w:pPr>
        <w:pStyle w:val="4"/>
        <w:numPr>
          <w:ilvl w:val="0"/>
          <w:numId w:val="1"/>
        </w:numPr>
        <w:rPr>
          <w:lang w:val="en-GB"/>
        </w:rPr>
      </w:pPr>
      <w:r>
        <w:rPr>
          <w:lang w:val="en-GB"/>
        </w:rPr>
        <w:t xml:space="preserve">LICENSOR developed certain valuable intellectual property, known as the </w:t>
      </w:r>
      <w:r>
        <w:rPr>
          <w:rFonts w:hint="eastAsia"/>
          <w:b/>
          <w:lang w:val="en-GB"/>
        </w:rPr>
        <w:t>Changchun Parkinson's disease Handwriting Dataset</w:t>
      </w:r>
      <w:r>
        <w:rPr>
          <w:lang w:val="en-GB"/>
        </w:rPr>
        <w:t xml:space="preserve"> (hereinafter “Database”) containing biomedical data dissociated from personal data. These biomedical data do not permit the identification of the subjects included in the Database and, therefore, are considered according to the </w:t>
      </w:r>
      <w:r>
        <w:rPr>
          <w:rFonts w:hint="eastAsia" w:eastAsia="宋体"/>
          <w:lang w:val="en-US" w:eastAsia="zh-CN"/>
        </w:rPr>
        <w:t>Chinese</w:t>
      </w:r>
      <w:r>
        <w:rPr>
          <w:lang w:val="en-GB"/>
        </w:rPr>
        <w:t xml:space="preserve"> legislation in force as non-personal data.</w:t>
      </w:r>
    </w:p>
    <w:p w14:paraId="26BC44F5">
      <w:pPr>
        <w:pStyle w:val="4"/>
        <w:numPr>
          <w:ilvl w:val="0"/>
          <w:numId w:val="1"/>
        </w:numPr>
        <w:rPr>
          <w:lang w:val="en-GB"/>
        </w:rPr>
      </w:pPr>
      <w:r>
        <w:rPr>
          <w:lang w:val="en-GB"/>
        </w:rPr>
        <w:t>LICENSOR desires to grant a license to LICENSEE for the use of the Database. This license will in no case be considered a transfer of the Database.</w:t>
      </w:r>
    </w:p>
    <w:p w14:paraId="1FAE200E">
      <w:pPr>
        <w:pStyle w:val="4"/>
        <w:numPr>
          <w:ilvl w:val="0"/>
          <w:numId w:val="1"/>
        </w:numPr>
        <w:rPr>
          <w:lang w:val="en-GB"/>
        </w:rPr>
      </w:pPr>
      <w:r>
        <w:rPr>
          <w:lang w:val="en-GB"/>
        </w:rPr>
        <w:t>LICENSEE shall have no rights with respect to the Database or any portion thereof and shall not use the Database except as expressly set forth in this Agreement.</w:t>
      </w:r>
    </w:p>
    <w:p w14:paraId="761083A3">
      <w:pPr>
        <w:pStyle w:val="4"/>
        <w:numPr>
          <w:ilvl w:val="0"/>
          <w:numId w:val="1"/>
        </w:numPr>
        <w:rPr>
          <w:lang w:val="en-GB"/>
        </w:rPr>
      </w:pPr>
      <w:r>
        <w:rPr>
          <w:lang w:val="en-GB"/>
        </w:rPr>
        <w:t>Subject to the terms and conditions of this Agreement, LICENSOR hereby grants to LICENSEE for research use only, for a period of 2 years starting at the effective date above mentioned renewable upon the discretion of LICENSOR, a royalty-free, nonexclusive, nontransferable, license subject to the following conditions:</w:t>
      </w:r>
    </w:p>
    <w:p w14:paraId="7296FA26">
      <w:pPr>
        <w:pStyle w:val="4"/>
        <w:numPr>
          <w:ilvl w:val="1"/>
          <w:numId w:val="1"/>
        </w:numPr>
        <w:rPr>
          <w:lang w:val="en-GB"/>
        </w:rPr>
      </w:pPr>
      <w:r>
        <w:rPr>
          <w:lang w:val="en-GB"/>
        </w:rPr>
        <w:t>The Database is only for the research use of LICENSEE and, in a need-to-know basis, of those direct research colleagues who belong to the same research institution as LICENSEE and have adhered to the terms of this license.</w:t>
      </w:r>
    </w:p>
    <w:p w14:paraId="2507806A">
      <w:pPr>
        <w:pStyle w:val="4"/>
        <w:numPr>
          <w:ilvl w:val="1"/>
          <w:numId w:val="1"/>
        </w:numPr>
        <w:rPr>
          <w:lang w:val="en-GB"/>
        </w:rPr>
      </w:pPr>
      <w:r>
        <w:rPr>
          <w:lang w:val="en-GB"/>
        </w:rPr>
        <w:t>The Database will not be copied nor distributed in any form other than for backup of LICENSEE.</w:t>
      </w:r>
    </w:p>
    <w:p w14:paraId="2BD618AF">
      <w:pPr>
        <w:pStyle w:val="4"/>
        <w:numPr>
          <w:ilvl w:val="1"/>
          <w:numId w:val="1"/>
        </w:numPr>
        <w:rPr>
          <w:lang w:val="en-GB"/>
        </w:rPr>
      </w:pPr>
      <w:r>
        <w:rPr>
          <w:lang w:val="en-GB"/>
        </w:rPr>
        <w:t>In the case of the Database being modified, the LICENSOR will contact the LICENSEE so that all copies of the Database are permanently destroyed. Both parties (LICENSOR and LICENSEE) will sign a new license for the remaining time to complete the original 2-year period and the LICENSEE will receive the updated Database version.</w:t>
      </w:r>
    </w:p>
    <w:p w14:paraId="184272D6">
      <w:pPr>
        <w:pStyle w:val="4"/>
        <w:numPr>
          <w:ilvl w:val="1"/>
          <w:numId w:val="1"/>
        </w:numPr>
        <w:rPr>
          <w:lang w:val="en-GB"/>
        </w:rPr>
      </w:pPr>
      <w:r>
        <w:rPr>
          <w:lang w:val="en-GB"/>
        </w:rPr>
        <w:t>The Database will only be used for research purposes and will not be used nor included in commercial applications in any form (e.g., original files, encrypted files, files containing extracted features, etc.).</w:t>
      </w:r>
    </w:p>
    <w:p w14:paraId="6AADD389">
      <w:pPr>
        <w:pStyle w:val="4"/>
        <w:numPr>
          <w:ilvl w:val="1"/>
          <w:numId w:val="1"/>
        </w:numPr>
        <w:rPr>
          <w:lang w:val="en-GB"/>
        </w:rPr>
      </w:pPr>
      <w:r>
        <w:rPr>
          <w:lang w:val="en-GB"/>
        </w:rPr>
        <w:t>No image/handwriting from the Database may be included as a figure in a publication unless expressly authorized in written by LICENSOR</w:t>
      </w:r>
    </w:p>
    <w:p w14:paraId="72664EAE">
      <w:pPr>
        <w:pStyle w:val="4"/>
        <w:numPr>
          <w:ilvl w:val="1"/>
          <w:numId w:val="1"/>
        </w:numPr>
        <w:rPr>
          <w:lang w:val="en-GB"/>
        </w:rPr>
      </w:pPr>
      <w:r>
        <w:rPr>
          <w:lang w:val="en-GB"/>
        </w:rPr>
        <w:t>Two years after the EFFECTIVE DATE, in case the license agreement is not renewed by both parties (LICENSOR and LICENSEE), the license will expire and LICENSEE shall permanently destroy all copies of the Database.</w:t>
      </w:r>
    </w:p>
    <w:p w14:paraId="64B78479">
      <w:pPr>
        <w:pStyle w:val="4"/>
        <w:numPr>
          <w:ilvl w:val="0"/>
          <w:numId w:val="1"/>
        </w:numPr>
        <w:rPr>
          <w:lang w:val="en-GB"/>
        </w:rPr>
      </w:pPr>
      <w:r>
        <w:rPr>
          <w:lang w:val="en-GB"/>
        </w:rPr>
        <w:t xml:space="preserve">LICENSOR complies with the </w:t>
      </w:r>
      <w:r>
        <w:rPr>
          <w:rFonts w:hint="eastAsia" w:eastAsia="宋体"/>
          <w:lang w:val="en-US" w:eastAsia="zh-CN"/>
        </w:rPr>
        <w:t>Chinese</w:t>
      </w:r>
      <w:r>
        <w:rPr>
          <w:lang w:val="en-GB"/>
        </w:rPr>
        <w:t xml:space="preserve"> legislation in force. It is LICENSEE responsibility, and only his, to comply with all the data protection laws that may affect him.</w:t>
      </w:r>
    </w:p>
    <w:p w14:paraId="51CA70AA">
      <w:pPr>
        <w:rPr>
          <w:lang w:val="en-GB"/>
        </w:rPr>
      </w:pPr>
    </w:p>
    <w:p w14:paraId="487171EA">
      <w:pPr>
        <w:rPr>
          <w:lang w:val="en-GB"/>
        </w:rPr>
      </w:pPr>
      <w:r>
        <w:rPr>
          <w:lang w:val="en-GB"/>
        </w:rPr>
        <w:t>IN WITNESS WHEREOF, the parties hereto have executed this Agreement in duplicate originals by their duly authorized officers or representative</w:t>
      </w:r>
    </w:p>
    <w:p w14:paraId="0D7122FA">
      <w:pPr>
        <w:rPr>
          <w:lang w:val="en-GB"/>
        </w:rPr>
      </w:pPr>
    </w:p>
    <w:p w14:paraId="6E7EDE5F">
      <w:pPr>
        <w:ind w:left="5040"/>
        <w:rPr>
          <w:color w:val="FF0000"/>
          <w:sz w:val="20"/>
          <w:szCs w:val="20"/>
          <w:lang w:val="en-GB"/>
        </w:rPr>
      </w:pPr>
      <w:r>
        <w:rPr>
          <w:color w:val="FF0000"/>
          <w:sz w:val="20"/>
          <w:szCs w:val="20"/>
          <w:lang w:val="en-GB"/>
        </w:rPr>
        <w:t>[Representative, Affiliation, Address of LICENSEE]</w:t>
      </w:r>
    </w:p>
    <w:p w14:paraId="457FEAE2">
      <w:pPr>
        <w:wordWrap w:val="0"/>
        <w:rPr>
          <w:lang w:val="en-GB"/>
        </w:rPr>
      </w:pPr>
      <w:r>
        <w:rPr>
          <w:rFonts w:hint="eastAsia"/>
          <w:b/>
          <w:lang w:val="en-GB"/>
        </w:rPr>
        <w:t>Huimin Lu</w:t>
      </w:r>
      <w:r>
        <w:rPr>
          <w:lang w:val="en-GB"/>
        </w:rPr>
        <w:tab/>
      </w:r>
      <w:r>
        <w:rPr>
          <w:lang w:val="en-GB"/>
        </w:rPr>
        <w:tab/>
      </w:r>
      <w:r>
        <w:rPr>
          <w:lang w:val="en-GB"/>
        </w:rPr>
        <w:tab/>
      </w:r>
      <w:bookmarkStart w:id="0" w:name="_GoBack"/>
      <w:bookmarkEnd w:id="0"/>
      <w:r>
        <w:rPr>
          <w:lang w:val="en-GB"/>
        </w:rPr>
        <w:tab/>
      </w:r>
      <w:r>
        <w:rPr>
          <w:rFonts w:hint="eastAsia" w:eastAsia="宋体"/>
          <w:lang w:val="en-US" w:eastAsia="zh-CN"/>
        </w:rPr>
        <w:t xml:space="preserve">                          </w:t>
      </w:r>
      <w:r>
        <w:rPr>
          <w:color w:val="FF0000"/>
          <w:u w:val="single"/>
          <w:lang w:val="en-GB"/>
        </w:rPr>
        <w:t>_________________                    ____</w:t>
      </w:r>
    </w:p>
    <w:p w14:paraId="13C13BFC">
      <w:pPr>
        <w:rPr>
          <w:rFonts w:hint="eastAsia"/>
          <w:lang w:val="en-GB"/>
        </w:rPr>
      </w:pPr>
      <w:r>
        <w:rPr>
          <w:rFonts w:hint="eastAsia"/>
          <w:lang w:val="en-GB"/>
        </w:rPr>
        <w:t>President, School of Computer Science and</w:t>
      </w:r>
    </w:p>
    <w:p w14:paraId="50A1E684">
      <w:pPr>
        <w:rPr>
          <w:color w:val="FF0000"/>
          <w:u w:val="single"/>
          <w:lang w:val="en-GB"/>
        </w:rPr>
      </w:pPr>
      <w:r>
        <w:rPr>
          <w:rFonts w:hint="eastAsia"/>
          <w:lang w:val="en-GB"/>
        </w:rPr>
        <w:t>Engineering</w:t>
      </w:r>
      <w:r>
        <w:rPr>
          <w:lang w:val="en-GB"/>
        </w:rPr>
        <w:t xml:space="preserve"> </w:t>
      </w:r>
      <w:r>
        <w:rPr>
          <w:lang w:val="en-GB"/>
        </w:rPr>
        <w:tab/>
      </w:r>
      <w:r>
        <w:rPr>
          <w:rFonts w:hint="eastAsia" w:eastAsia="宋体"/>
          <w:lang w:val="en-US" w:eastAsia="zh-CN"/>
        </w:rPr>
        <w:t xml:space="preserve">                                                                  </w:t>
      </w:r>
      <w:r>
        <w:rPr>
          <w:rFonts w:hint="eastAsia" w:eastAsia="宋体"/>
          <w:color w:val="FF0000"/>
          <w:u w:val="single"/>
          <w:lang w:val="en-US" w:eastAsia="zh-CN"/>
        </w:rPr>
        <w:t xml:space="preserve">                                                                           </w:t>
      </w:r>
      <w:r>
        <w:rPr>
          <w:color w:val="FF0000"/>
          <w:u w:val="single"/>
          <w:lang w:val="en-GB"/>
        </w:rPr>
        <w:t xml:space="preserve">__  </w:t>
      </w:r>
      <w:r>
        <w:rPr>
          <w:rFonts w:hint="eastAsia" w:eastAsia="宋体"/>
          <w:color w:val="FF0000"/>
          <w:u w:val="single"/>
          <w:lang w:val="en-US" w:eastAsia="zh-CN"/>
        </w:rPr>
        <w:t xml:space="preserve"> </w:t>
      </w:r>
      <w:r>
        <w:rPr>
          <w:color w:val="FF0000"/>
          <w:u w:val="single"/>
          <w:lang w:val="en-GB"/>
        </w:rPr>
        <w:t xml:space="preserve"> _</w:t>
      </w:r>
    </w:p>
    <w:p w14:paraId="5762C27B">
      <w:pPr>
        <w:jc w:val="right"/>
        <w:rPr>
          <w:lang w:val="en-GB"/>
        </w:rPr>
      </w:pPr>
    </w:p>
    <w:p w14:paraId="02CBD57C">
      <w:pPr>
        <w:wordWrap w:val="0"/>
        <w:rPr>
          <w:lang w:val="en-GB"/>
        </w:rPr>
      </w:pPr>
      <w:r>
        <w:rPr>
          <w:rFonts w:hint="eastAsia"/>
          <w:lang w:val="en-GB"/>
        </w:rPr>
        <w:t>Changchun University of Technology</w:t>
      </w:r>
      <w:r>
        <w:rPr>
          <w:lang w:val="en-GB"/>
        </w:rPr>
        <w:tab/>
      </w:r>
      <w:r>
        <w:rPr>
          <w:lang w:val="en-GB"/>
        </w:rPr>
        <w:tab/>
      </w:r>
      <w:r>
        <w:rPr>
          <w:lang w:val="en-GB"/>
        </w:rPr>
        <w:tab/>
      </w:r>
      <w:r>
        <w:rPr>
          <w:rFonts w:hint="eastAsia" w:eastAsia="宋体"/>
          <w:color w:val="FF0000"/>
          <w:u w:val="single"/>
          <w:lang w:val="en-US" w:eastAsia="zh-CN"/>
        </w:rPr>
        <w:t xml:space="preserve">                                                                </w:t>
      </w:r>
      <w:r>
        <w:rPr>
          <w:color w:val="FF0000"/>
          <w:u w:val="single"/>
          <w:lang w:val="en-GB"/>
        </w:rPr>
        <w:t xml:space="preserve"> ____           </w:t>
      </w:r>
    </w:p>
    <w:p w14:paraId="60C99FA1">
      <w:pPr>
        <w:wordWrap w:val="0"/>
        <w:rPr>
          <w:lang w:val="en-GB"/>
        </w:rPr>
      </w:pPr>
      <w:r>
        <w:rPr>
          <w:rFonts w:hint="eastAsia"/>
          <w:lang w:val="en-GB"/>
        </w:rPr>
        <w:t>No.3000, North Yuanda Street</w:t>
      </w:r>
      <w:r>
        <w:rPr>
          <w:lang w:val="en-GB"/>
        </w:rPr>
        <w:tab/>
      </w:r>
      <w:r>
        <w:rPr>
          <w:lang w:val="en-GB"/>
        </w:rPr>
        <w:tab/>
      </w:r>
      <w:r>
        <w:rPr>
          <w:lang w:val="en-GB"/>
        </w:rPr>
        <w:tab/>
      </w:r>
      <w:r>
        <w:rPr>
          <w:rFonts w:hint="eastAsia" w:eastAsia="宋体"/>
          <w:color w:val="FF0000"/>
          <w:u w:val="single"/>
          <w:lang w:val="en-US" w:eastAsia="zh-CN"/>
        </w:rPr>
        <w:t xml:space="preserve">                                       </w:t>
      </w:r>
      <w:r>
        <w:rPr>
          <w:color w:val="FF0000"/>
          <w:u w:val="single"/>
          <w:lang w:val="en-GB"/>
        </w:rPr>
        <w:t xml:space="preserve"> ___              _____</w:t>
      </w:r>
    </w:p>
    <w:p w14:paraId="48579A8D">
      <w:pPr>
        <w:wordWrap w:val="0"/>
        <w:rPr>
          <w:lang w:val="en-GB"/>
        </w:rPr>
      </w:pPr>
      <w:r>
        <w:rPr>
          <w:rFonts w:hint="eastAsia"/>
          <w:lang w:val="en-GB"/>
        </w:rPr>
        <w:t>Changchun, China</w:t>
      </w:r>
      <w:r>
        <w:rPr>
          <w:lang w:val="en-GB"/>
        </w:rPr>
        <w:tab/>
      </w:r>
      <w:r>
        <w:rPr>
          <w:lang w:val="en-GB"/>
        </w:rPr>
        <w:tab/>
      </w:r>
      <w:r>
        <w:rPr>
          <w:lang w:val="en-GB"/>
        </w:rPr>
        <w:tab/>
      </w:r>
      <w:r>
        <w:rPr>
          <w:lang w:val="en-GB"/>
        </w:rPr>
        <w:tab/>
      </w:r>
      <w:r>
        <w:rPr>
          <w:rFonts w:hint="eastAsia" w:eastAsia="宋体"/>
          <w:lang w:val="en-US" w:eastAsia="zh-CN"/>
        </w:rPr>
        <w:t xml:space="preserve">             </w:t>
      </w:r>
      <w:r>
        <w:rPr>
          <w:rFonts w:hint="eastAsia" w:eastAsia="宋体"/>
          <w:color w:val="FF0000"/>
          <w:u w:val="single"/>
          <w:lang w:val="en-US" w:eastAsia="zh-CN"/>
        </w:rPr>
        <w:t xml:space="preserve">        </w:t>
      </w:r>
      <w:r>
        <w:rPr>
          <w:color w:val="FF0000"/>
          <w:u w:val="single"/>
          <w:lang w:val="en-GB"/>
        </w:rPr>
        <w:t xml:space="preserve"> ______                        </w:t>
      </w:r>
      <w:r>
        <w:rPr>
          <w:rFonts w:hint="eastAsia" w:eastAsia="宋体"/>
          <w:color w:val="FF0000"/>
          <w:u w:val="single"/>
          <w:lang w:val="en-US" w:eastAsia="zh-CN"/>
        </w:rPr>
        <w:t xml:space="preserve">           </w:t>
      </w:r>
      <w:r>
        <w:rPr>
          <w:color w:val="FF0000"/>
          <w:u w:val="single"/>
          <w:lang w:val="en-GB"/>
        </w:rPr>
        <w:t xml:space="preserve">   ______</w:t>
      </w:r>
    </w:p>
    <w:p w14:paraId="1F6E8EE6">
      <w:pPr>
        <w:rPr>
          <w:lang w:val="en-GB"/>
        </w:rPr>
      </w:pPr>
    </w:p>
    <w:p w14:paraId="6F6CDC87">
      <w:pPr>
        <w:rPr>
          <w:lang w:val="en-GB"/>
        </w:rPr>
      </w:pPr>
    </w:p>
    <w:p w14:paraId="73851BB7">
      <w:pPr>
        <w:rPr>
          <w:lang w:val="en-GB"/>
        </w:rPr>
      </w:pPr>
      <w:r>
        <w:rPr>
          <w:lang w:val="en-GB"/>
        </w:rPr>
        <w:t xml:space="preserve">Signature LICENSOR: </w:t>
      </w:r>
      <w:r>
        <w:rPr>
          <w:lang w:val="en-GB"/>
        </w:rPr>
        <w:tab/>
      </w:r>
      <w:r>
        <w:rPr>
          <w:lang w:val="en-GB"/>
        </w:rPr>
        <w:tab/>
      </w:r>
      <w:r>
        <w:rPr>
          <w:lang w:val="en-GB"/>
        </w:rPr>
        <w:tab/>
      </w:r>
      <w:r>
        <w:rPr>
          <w:lang w:val="en-GB"/>
        </w:rPr>
        <w:tab/>
      </w:r>
      <w:r>
        <w:rPr>
          <w:lang w:val="en-GB"/>
        </w:rPr>
        <w:tab/>
      </w:r>
      <w:r>
        <w:rPr>
          <w:lang w:val="en-GB"/>
        </w:rPr>
        <w:t xml:space="preserve">Signature LICENSEE: </w:t>
      </w:r>
    </w:p>
    <w:sectPr>
      <w:pgSz w:w="11900" w:h="16840"/>
      <w:pgMar w:top="1440" w:right="1080" w:bottom="1440" w:left="108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645DC"/>
    <w:multiLevelType w:val="multilevel"/>
    <w:tmpl w:val="124645DC"/>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720"/>
  <w:hyphenationZone w:val="425"/>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6E8"/>
    <w:rsid w:val="003A252C"/>
    <w:rsid w:val="003A66E8"/>
    <w:rsid w:val="0041283C"/>
    <w:rsid w:val="00463748"/>
    <w:rsid w:val="00465265"/>
    <w:rsid w:val="00470678"/>
    <w:rsid w:val="0055307F"/>
    <w:rsid w:val="00557F0A"/>
    <w:rsid w:val="005807D4"/>
    <w:rsid w:val="005C2487"/>
    <w:rsid w:val="00787C9C"/>
    <w:rsid w:val="007C37E7"/>
    <w:rsid w:val="007E696B"/>
    <w:rsid w:val="008E69DF"/>
    <w:rsid w:val="008F6A84"/>
    <w:rsid w:val="00901877"/>
    <w:rsid w:val="009413B6"/>
    <w:rsid w:val="009F68C9"/>
    <w:rsid w:val="00A21F5F"/>
    <w:rsid w:val="00B11E82"/>
    <w:rsid w:val="00B16C80"/>
    <w:rsid w:val="00B21C91"/>
    <w:rsid w:val="00B23BF4"/>
    <w:rsid w:val="00B42E03"/>
    <w:rsid w:val="00C020E8"/>
    <w:rsid w:val="00C857AA"/>
    <w:rsid w:val="00D606C2"/>
    <w:rsid w:val="00DC0336"/>
    <w:rsid w:val="00EB79D0"/>
    <w:rsid w:val="00F0368D"/>
    <w:rsid w:val="00FD1819"/>
    <w:rsid w:val="00FD1D73"/>
    <w:rsid w:val="00FD7CD2"/>
    <w:rsid w:val="015E4AD6"/>
    <w:rsid w:val="04714AFE"/>
    <w:rsid w:val="1A845156"/>
    <w:rsid w:val="5A426925"/>
    <w:rsid w:val="6B3F2710"/>
    <w:rsid w:val="7A7763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Theme="majorHAnsi" w:hAnsiTheme="majorHAnsi" w:eastAsiaTheme="minorEastAsia" w:cstheme="minorBidi"/>
      <w:sz w:val="24"/>
      <w:szCs w:val="24"/>
      <w:lang w:val="cs-CZ" w:eastAsia="en-US"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VUT</Company>
  <Pages>2</Pages>
  <Words>510</Words>
  <Characters>3014</Characters>
  <Lines>32</Lines>
  <Paragraphs>9</Paragraphs>
  <TotalTime>322</TotalTime>
  <ScaleCrop>false</ScaleCrop>
  <LinksUpToDate>false</LinksUpToDate>
  <CharactersWithSpaces>4054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2013-09-02T12:43:00Z</dcterms:created>
  <dc:creator>Jiri Mekyska</dc:creator>
  <cp:lastModifiedBy>刘佳琪</cp:lastModifiedBy>
  <dcterms:modified xsi:type="dcterms:W3CDTF">2024-12-10T01:56:18Z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9EA4D1B49E564C12A890ED2DBAB80CBB_12</vt:lpwstr>
  </property>
</Properties>
</file>