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1B9A" w14:textId="732488E3" w:rsidR="00A41B10" w:rsidRDefault="00ED2756" w:rsidP="001E0404">
      <w:pPr>
        <w:ind w:firstLine="420"/>
        <w:rPr>
          <w:rFonts w:eastAsiaTheme="minorHAnsi"/>
          <w:sz w:val="30"/>
          <w:szCs w:val="30"/>
        </w:rPr>
      </w:pPr>
      <w:r w:rsidRPr="00ED2756">
        <w:rPr>
          <w:rFonts w:eastAsiaTheme="minorHAnsi"/>
          <w:sz w:val="30"/>
          <w:szCs w:val="30"/>
        </w:rPr>
        <w:t xml:space="preserve">Recently, the problem of reading e-books or paper books has been widely debated, which has aroused public attention. It is believed by some that they prefer to read e-books, while others think that paper-reading is </w:t>
      </w:r>
      <w:r w:rsidRPr="00ED2756">
        <w:rPr>
          <w:rFonts w:eastAsiaTheme="minorHAnsi" w:hint="eastAsia"/>
          <w:sz w:val="30"/>
          <w:szCs w:val="30"/>
        </w:rPr>
        <w:t>better</w:t>
      </w:r>
      <w:r w:rsidRPr="00ED2756">
        <w:rPr>
          <w:rFonts w:eastAsiaTheme="minorHAnsi"/>
          <w:sz w:val="30"/>
          <w:szCs w:val="30"/>
        </w:rPr>
        <w:t>. In my opinion, there are more benefits in doing paper-reading.</w:t>
      </w:r>
    </w:p>
    <w:p w14:paraId="5BA454D7" w14:textId="5D9F7847" w:rsidR="001E0404" w:rsidRDefault="001E0404" w:rsidP="001E0404">
      <w:pPr>
        <w:ind w:firstLine="420"/>
        <w:rPr>
          <w:rFonts w:eastAsiaTheme="minorHAnsi"/>
          <w:sz w:val="30"/>
          <w:szCs w:val="30"/>
          <w:lang w:val="x-none"/>
        </w:rPr>
      </w:pPr>
      <w:r w:rsidRPr="001E0404">
        <w:rPr>
          <w:rFonts w:eastAsiaTheme="minorHAnsi"/>
          <w:sz w:val="30"/>
          <w:szCs w:val="30"/>
          <w:lang w:val="x-none"/>
        </w:rPr>
        <w:t xml:space="preserve">I may </w:t>
      </w:r>
      <w:r>
        <w:rPr>
          <w:rFonts w:eastAsiaTheme="minorHAnsi" w:hint="eastAsia"/>
          <w:sz w:val="30"/>
          <w:szCs w:val="30"/>
          <w:lang w:val="x-none"/>
        </w:rPr>
        <w:t>list</w:t>
      </w:r>
      <w:r w:rsidRPr="001E0404">
        <w:rPr>
          <w:rFonts w:eastAsiaTheme="minorHAnsi"/>
          <w:sz w:val="30"/>
          <w:szCs w:val="30"/>
          <w:lang w:val="x-none"/>
        </w:rPr>
        <w:t xml:space="preserve"> a variety of reasons accounting for this. To begin with, paper books give us a</w:t>
      </w:r>
      <w:r>
        <w:rPr>
          <w:rFonts w:eastAsiaTheme="minorHAnsi"/>
          <w:sz w:val="30"/>
          <w:szCs w:val="30"/>
          <w:lang w:val="x-none"/>
        </w:rPr>
        <w:t xml:space="preserve"> </w:t>
      </w:r>
      <w:r w:rsidRPr="001E0404">
        <w:rPr>
          <w:rFonts w:eastAsiaTheme="minorHAnsi"/>
          <w:sz w:val="30"/>
          <w:szCs w:val="30"/>
          <w:lang w:val="x-none"/>
        </w:rPr>
        <w:t>feeling of true reading, so we may appreciate reading more. What’s more, it is less harmful</w:t>
      </w:r>
      <w:r>
        <w:rPr>
          <w:rFonts w:eastAsiaTheme="minorHAnsi"/>
          <w:sz w:val="30"/>
          <w:szCs w:val="30"/>
          <w:lang w:val="x-none"/>
        </w:rPr>
        <w:t xml:space="preserve"> </w:t>
      </w:r>
      <w:r w:rsidRPr="001E0404">
        <w:rPr>
          <w:rFonts w:eastAsiaTheme="minorHAnsi"/>
          <w:sz w:val="30"/>
          <w:szCs w:val="30"/>
          <w:lang w:val="x-none"/>
        </w:rPr>
        <w:t>to our eyesight by this way, compared with reading online. Last but not least, you may</w:t>
      </w:r>
      <w:r>
        <w:rPr>
          <w:rFonts w:eastAsiaTheme="minorHAnsi"/>
          <w:sz w:val="30"/>
          <w:szCs w:val="30"/>
          <w:lang w:val="x-none"/>
        </w:rPr>
        <w:t xml:space="preserve"> </w:t>
      </w:r>
      <w:r w:rsidRPr="001E0404">
        <w:rPr>
          <w:rFonts w:eastAsiaTheme="minorHAnsi"/>
          <w:sz w:val="30"/>
          <w:szCs w:val="30"/>
          <w:lang w:val="x-none"/>
        </w:rPr>
        <w:t>focus much on reading a book rather than browsing the Internet.</w:t>
      </w:r>
    </w:p>
    <w:p w14:paraId="49D6219F" w14:textId="33AE3116" w:rsidR="00E04C99" w:rsidRPr="001E0404" w:rsidRDefault="00E04C99" w:rsidP="00E04C99">
      <w:pPr>
        <w:ind w:firstLine="420"/>
        <w:rPr>
          <w:rFonts w:eastAsiaTheme="minorHAnsi"/>
          <w:sz w:val="30"/>
          <w:szCs w:val="30"/>
          <w:lang w:val="x-none"/>
        </w:rPr>
      </w:pPr>
      <w:r w:rsidRPr="00E04C99">
        <w:rPr>
          <w:rFonts w:eastAsiaTheme="minorHAnsi"/>
          <w:sz w:val="30"/>
          <w:szCs w:val="30"/>
          <w:lang w:val="x-none"/>
        </w:rPr>
        <w:t>Taking into account all these factors, we may reasonably come to the conclusion</w:t>
      </w:r>
      <w:r w:rsidR="00702CAB">
        <w:rPr>
          <w:rFonts w:eastAsiaTheme="minorHAnsi"/>
          <w:sz w:val="30"/>
          <w:szCs w:val="30"/>
          <w:lang w:val="x-none"/>
        </w:rPr>
        <w:t xml:space="preserve"> </w:t>
      </w:r>
      <w:r w:rsidRPr="00E04C99">
        <w:rPr>
          <w:rFonts w:eastAsiaTheme="minorHAnsi"/>
          <w:sz w:val="30"/>
          <w:szCs w:val="30"/>
          <w:lang w:val="x-none"/>
        </w:rPr>
        <w:t>that the real reading experience can be better fulfilled by paper books, so I prefer</w:t>
      </w:r>
      <w:r w:rsidR="00702CAB">
        <w:rPr>
          <w:rFonts w:eastAsiaTheme="minorHAnsi"/>
          <w:sz w:val="30"/>
          <w:szCs w:val="30"/>
          <w:lang w:val="x-none"/>
        </w:rPr>
        <w:t xml:space="preserve"> </w:t>
      </w:r>
      <w:r w:rsidRPr="00E04C99">
        <w:rPr>
          <w:rFonts w:eastAsiaTheme="minorHAnsi"/>
          <w:sz w:val="30"/>
          <w:szCs w:val="30"/>
          <w:lang w:val="x-none"/>
        </w:rPr>
        <w:t>the traditional reading way.</w:t>
      </w:r>
    </w:p>
    <w:sectPr w:rsidR="00E04C99" w:rsidRPr="001E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BB"/>
    <w:rsid w:val="001769BF"/>
    <w:rsid w:val="001E0404"/>
    <w:rsid w:val="00237ABB"/>
    <w:rsid w:val="00702CAB"/>
    <w:rsid w:val="008E552E"/>
    <w:rsid w:val="00E04C99"/>
    <w:rsid w:val="00EC3B5A"/>
    <w:rsid w:val="00EC54A3"/>
    <w:rsid w:val="00E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668"/>
  <w15:chartTrackingRefBased/>
  <w15:docId w15:val="{324AF480-8D35-4FD3-9B35-392F3C37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75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D27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11</cp:revision>
  <dcterms:created xsi:type="dcterms:W3CDTF">2022-03-07T15:28:00Z</dcterms:created>
  <dcterms:modified xsi:type="dcterms:W3CDTF">2022-03-08T15:10:00Z</dcterms:modified>
</cp:coreProperties>
</file>