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0DA" w:rsidRDefault="008620DA" w:rsidP="008620DA">
      <w:pPr>
        <w:spacing w:line="360" w:lineRule="auto"/>
        <w:jc w:val="center"/>
        <w:rPr>
          <w:rFonts w:ascii="宋体" w:hAnsi="宋体" w:cs="宋体"/>
          <w:b/>
          <w:sz w:val="52"/>
          <w:szCs w:val="52"/>
        </w:rPr>
      </w:pPr>
      <w:r>
        <w:rPr>
          <w:rFonts w:ascii="宋体" w:hAnsi="宋体" w:cs="宋体" w:hint="eastAsia"/>
          <w:b/>
          <w:sz w:val="52"/>
          <w:szCs w:val="52"/>
        </w:rPr>
        <w:t>《智能传感与检测技术》</w:t>
      </w:r>
    </w:p>
    <w:p w:rsidR="008620DA" w:rsidRDefault="008620DA" w:rsidP="008620DA">
      <w:pPr>
        <w:spacing w:line="360" w:lineRule="auto"/>
        <w:jc w:val="center"/>
        <w:rPr>
          <w:rFonts w:ascii="宋体" w:hAnsi="宋体" w:cs="宋体"/>
          <w:b/>
          <w:sz w:val="52"/>
          <w:szCs w:val="52"/>
        </w:rPr>
      </w:pPr>
      <w:r>
        <w:rPr>
          <w:rFonts w:ascii="宋体" w:hAnsi="宋体" w:cs="宋体" w:hint="eastAsia"/>
          <w:b/>
          <w:sz w:val="52"/>
          <w:szCs w:val="52"/>
        </w:rPr>
        <w:t>实验报告</w:t>
      </w:r>
      <w:r w:rsidR="00DA7A44">
        <w:rPr>
          <w:rFonts w:ascii="宋体" w:hAnsi="宋体" w:cs="宋体" w:hint="eastAsia"/>
          <w:b/>
          <w:sz w:val="52"/>
          <w:szCs w:val="52"/>
        </w:rPr>
        <w:t>一</w:t>
      </w:r>
      <w:bookmarkStart w:id="0" w:name="_GoBack"/>
      <w:bookmarkEnd w:id="0"/>
    </w:p>
    <w:p w:rsidR="008620DA" w:rsidRDefault="008620DA" w:rsidP="008620DA">
      <w:pPr>
        <w:ind w:firstLineChars="200" w:firstLine="1044"/>
        <w:jc w:val="center"/>
        <w:rPr>
          <w:rFonts w:ascii="宋体" w:hAnsi="宋体"/>
          <w:b/>
          <w:iCs/>
          <w:sz w:val="52"/>
          <w:szCs w:val="52"/>
        </w:rPr>
      </w:pPr>
    </w:p>
    <w:p w:rsidR="008620DA" w:rsidRDefault="008620DA" w:rsidP="008620DA">
      <w:pPr>
        <w:rPr>
          <w:sz w:val="44"/>
        </w:rPr>
      </w:pPr>
    </w:p>
    <w:p w:rsidR="008620DA" w:rsidRDefault="008620DA" w:rsidP="008620DA">
      <w:pPr>
        <w:tabs>
          <w:tab w:val="center" w:pos="4213"/>
          <w:tab w:val="left" w:pos="7641"/>
        </w:tabs>
        <w:jc w:val="center"/>
      </w:pPr>
      <w:r>
        <w:rPr>
          <w:noProof/>
        </w:rPr>
        <w:drawing>
          <wp:inline distT="0" distB="0" distL="114300" distR="114300" wp14:anchorId="6921932F" wp14:editId="48186F81">
            <wp:extent cx="2834640" cy="2524760"/>
            <wp:effectExtent l="0" t="0" r="0" b="5080"/>
            <wp:docPr id="1" name="图片框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框 10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0DA" w:rsidRDefault="008620DA" w:rsidP="008620DA">
      <w:pPr>
        <w:tabs>
          <w:tab w:val="center" w:pos="4213"/>
          <w:tab w:val="left" w:pos="7641"/>
        </w:tabs>
        <w:jc w:val="left"/>
      </w:pPr>
    </w:p>
    <w:p w:rsidR="008620DA" w:rsidRDefault="008620DA" w:rsidP="008620DA">
      <w:pPr>
        <w:tabs>
          <w:tab w:val="center" w:pos="4213"/>
          <w:tab w:val="left" w:pos="7641"/>
        </w:tabs>
        <w:jc w:val="left"/>
      </w:pPr>
    </w:p>
    <w:p w:rsidR="008620DA" w:rsidRDefault="008620DA" w:rsidP="008620DA">
      <w:pPr>
        <w:tabs>
          <w:tab w:val="center" w:pos="4213"/>
          <w:tab w:val="left" w:pos="7641"/>
        </w:tabs>
        <w:jc w:val="left"/>
      </w:pPr>
    </w:p>
    <w:p w:rsidR="008620DA" w:rsidRDefault="008620DA" w:rsidP="008620DA">
      <w:pPr>
        <w:jc w:val="center"/>
        <w:rPr>
          <w:b/>
          <w:sz w:val="32"/>
          <w:szCs w:val="32"/>
        </w:rPr>
      </w:pPr>
    </w:p>
    <w:p w:rsidR="008620DA" w:rsidRDefault="008620DA" w:rsidP="008620DA">
      <w:pPr>
        <w:ind w:left="840" w:firstLine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院：自动化学院</w:t>
      </w:r>
    </w:p>
    <w:p w:rsidR="008620DA" w:rsidRDefault="008620DA" w:rsidP="008620DA">
      <w:pPr>
        <w:ind w:left="840" w:right="640" w:firstLine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专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业：自动化</w:t>
      </w:r>
    </w:p>
    <w:p w:rsidR="008620DA" w:rsidRDefault="008620DA" w:rsidP="008620DA">
      <w:pPr>
        <w:ind w:left="840" w:right="640" w:firstLine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小组成员：</w:t>
      </w:r>
      <w:r>
        <w:rPr>
          <w:rFonts w:hint="eastAsia"/>
          <w:b/>
          <w:sz w:val="32"/>
          <w:szCs w:val="32"/>
        </w:rPr>
        <w:t>2</w:t>
      </w:r>
      <w:r>
        <w:rPr>
          <w:b/>
          <w:sz w:val="32"/>
          <w:szCs w:val="32"/>
        </w:rPr>
        <w:t>31</w:t>
      </w:r>
      <w:r>
        <w:rPr>
          <w:rFonts w:hint="eastAsia"/>
          <w:b/>
          <w:sz w:val="32"/>
          <w:szCs w:val="32"/>
        </w:rPr>
        <w:t>202</w:t>
      </w:r>
      <w:r>
        <w:rPr>
          <w:b/>
          <w:sz w:val="32"/>
          <w:szCs w:val="32"/>
        </w:rPr>
        <w:t>-0</w:t>
      </w:r>
      <w:r>
        <w:rPr>
          <w:rFonts w:hint="eastAsia"/>
          <w:b/>
          <w:sz w:val="32"/>
          <w:szCs w:val="32"/>
        </w:rPr>
        <w:t xml:space="preserve">1 </w:t>
      </w:r>
      <w:r>
        <w:rPr>
          <w:rFonts w:hint="eastAsia"/>
          <w:b/>
          <w:sz w:val="32"/>
          <w:szCs w:val="32"/>
        </w:rPr>
        <w:t>刘瑾瑾（</w:t>
      </w:r>
      <w:r>
        <w:rPr>
          <w:rFonts w:hint="eastAsia"/>
          <w:b/>
          <w:sz w:val="32"/>
          <w:szCs w:val="32"/>
        </w:rPr>
        <w:t>50</w:t>
      </w:r>
      <w:r>
        <w:rPr>
          <w:b/>
          <w:sz w:val="32"/>
          <w:szCs w:val="32"/>
        </w:rPr>
        <w:t>%</w:t>
      </w:r>
      <w:r>
        <w:rPr>
          <w:rFonts w:hint="eastAsia"/>
          <w:b/>
          <w:sz w:val="32"/>
          <w:szCs w:val="32"/>
        </w:rPr>
        <w:t>）</w:t>
      </w:r>
    </w:p>
    <w:p w:rsidR="008620DA" w:rsidRDefault="008620DA" w:rsidP="008620DA">
      <w:pPr>
        <w:ind w:right="64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2</w:t>
      </w:r>
      <w:r>
        <w:rPr>
          <w:b/>
          <w:sz w:val="32"/>
          <w:szCs w:val="32"/>
        </w:rPr>
        <w:t>31</w:t>
      </w:r>
      <w:r>
        <w:rPr>
          <w:rFonts w:hint="eastAsia"/>
          <w:b/>
          <w:sz w:val="32"/>
          <w:szCs w:val="32"/>
        </w:rPr>
        <w:t>202</w:t>
      </w:r>
      <w:r>
        <w:rPr>
          <w:b/>
          <w:sz w:val="32"/>
          <w:szCs w:val="32"/>
        </w:rPr>
        <w:t>-07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李霖（</w:t>
      </w:r>
      <w:r>
        <w:rPr>
          <w:rFonts w:hint="eastAsia"/>
          <w:b/>
          <w:sz w:val="32"/>
          <w:szCs w:val="32"/>
        </w:rPr>
        <w:t>50</w:t>
      </w:r>
      <w:r>
        <w:rPr>
          <w:b/>
          <w:sz w:val="32"/>
          <w:szCs w:val="32"/>
        </w:rPr>
        <w:t>%</w:t>
      </w:r>
      <w:r>
        <w:rPr>
          <w:rFonts w:hint="eastAsia"/>
          <w:b/>
          <w:sz w:val="32"/>
          <w:szCs w:val="32"/>
        </w:rPr>
        <w:t>）</w:t>
      </w:r>
    </w:p>
    <w:p w:rsidR="008620DA" w:rsidRDefault="008620DA" w:rsidP="008620DA"/>
    <w:p w:rsidR="008620DA" w:rsidRDefault="008620DA" w:rsidP="008620DA">
      <w:pPr>
        <w:spacing w:beforeLines="50" w:before="156" w:afterLines="50" w:after="156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 xml:space="preserve">                </w:t>
      </w:r>
    </w:p>
    <w:p w:rsidR="008620DA" w:rsidRDefault="008620DA" w:rsidP="008620DA">
      <w:pPr>
        <w:spacing w:beforeLines="50" w:before="156" w:afterLines="50" w:after="156"/>
        <w:rPr>
          <w:rFonts w:ascii="宋体" w:hAnsi="宋体" w:cs="宋体"/>
          <w:sz w:val="28"/>
          <w:szCs w:val="28"/>
        </w:rPr>
      </w:pPr>
    </w:p>
    <w:p w:rsidR="008620DA" w:rsidRDefault="008620DA">
      <w:pPr>
        <w:widowControl/>
        <w:jc w:val="left"/>
        <w:rPr>
          <w:sz w:val="24"/>
          <w:szCs w:val="24"/>
        </w:rPr>
      </w:pPr>
    </w:p>
    <w:p w:rsidR="008620DA" w:rsidRPr="008620DA" w:rsidRDefault="008620DA" w:rsidP="0047307B">
      <w:pPr>
        <w:jc w:val="left"/>
        <w:rPr>
          <w:b/>
          <w:sz w:val="24"/>
          <w:szCs w:val="24"/>
        </w:rPr>
      </w:pPr>
      <w:r w:rsidRPr="008620DA">
        <w:rPr>
          <w:rFonts w:hint="eastAsia"/>
          <w:b/>
          <w:szCs w:val="21"/>
        </w:rPr>
        <w:lastRenderedPageBreak/>
        <w:t>一、实验内容</w:t>
      </w:r>
      <w:r w:rsidRPr="008620DA">
        <w:rPr>
          <w:rFonts w:hint="eastAsia"/>
          <w:b/>
          <w:sz w:val="24"/>
          <w:szCs w:val="24"/>
        </w:rPr>
        <w:t>：</w:t>
      </w:r>
    </w:p>
    <w:p w:rsidR="0047307B" w:rsidRPr="0047307B" w:rsidRDefault="008620DA" w:rsidP="0047307B">
      <w:pPr>
        <w:jc w:val="left"/>
        <w:rPr>
          <w:szCs w:val="21"/>
        </w:rPr>
      </w:pPr>
      <w:r w:rsidRPr="008620DA">
        <w:rPr>
          <w:rFonts w:hint="eastAsia"/>
          <w:szCs w:val="21"/>
        </w:rPr>
        <w:t>（</w:t>
      </w:r>
      <w:r w:rsidR="0047307B" w:rsidRPr="008620DA">
        <w:rPr>
          <w:rFonts w:hint="eastAsia"/>
          <w:szCs w:val="21"/>
        </w:rPr>
        <w:t>一</w:t>
      </w:r>
      <w:r w:rsidRPr="008620DA">
        <w:rPr>
          <w:rFonts w:hint="eastAsia"/>
          <w:szCs w:val="21"/>
        </w:rPr>
        <w:t>）</w:t>
      </w:r>
      <w:r w:rsidR="0047307B" w:rsidRPr="008620DA">
        <w:rPr>
          <w:rFonts w:hint="eastAsia"/>
          <w:szCs w:val="21"/>
        </w:rPr>
        <w:t>实验目的：</w:t>
      </w:r>
      <w:r w:rsidR="0047307B" w:rsidRPr="0047307B">
        <w:rPr>
          <w:rFonts w:ascii="宋体" w:hAnsi="宋体" w:hint="eastAsia"/>
          <w:bCs/>
          <w:szCs w:val="21"/>
        </w:rPr>
        <w:t>了解半导体应变片的工作原理与应用并掌握应变片测量电路。</w:t>
      </w:r>
    </w:p>
    <w:p w:rsidR="0047307B" w:rsidRDefault="008620DA" w:rsidP="0047307B">
      <w:pPr>
        <w:jc w:val="left"/>
        <w:rPr>
          <w:rFonts w:ascii="宋体" w:hAnsi="宋体"/>
          <w:szCs w:val="21"/>
        </w:rPr>
      </w:pPr>
      <w:r w:rsidRPr="008620DA">
        <w:rPr>
          <w:rFonts w:hint="eastAsia"/>
          <w:szCs w:val="21"/>
        </w:rPr>
        <w:t>（二）</w:t>
      </w:r>
      <w:r w:rsidR="0047307B" w:rsidRPr="008620DA">
        <w:rPr>
          <w:rFonts w:hint="eastAsia"/>
          <w:szCs w:val="21"/>
        </w:rPr>
        <w:t>实验原理：</w:t>
      </w:r>
      <w:r w:rsidR="0047307B" w:rsidRPr="0047307B">
        <w:rPr>
          <w:rFonts w:ascii="宋体" w:hAnsi="宋体" w:hint="eastAsia"/>
          <w:bCs/>
          <w:szCs w:val="21"/>
        </w:rPr>
        <w:t>压阻效应是指</w:t>
      </w:r>
      <w:r w:rsidR="0047307B" w:rsidRPr="0047307B">
        <w:rPr>
          <w:rFonts w:ascii="宋体" w:hAnsi="宋体" w:hint="eastAsia"/>
          <w:szCs w:val="21"/>
        </w:rPr>
        <w:t>半导体受力变形时会暂时改变晶体结构的对称性，因而改变了半导体的导电机理，使得它的电阻率发生变化，这种物理现象称之为半导体的压阻效应</w:t>
      </w:r>
      <w:r w:rsidR="0047307B">
        <w:rPr>
          <w:rFonts w:ascii="宋体" w:hAnsi="宋体" w:hint="eastAsia"/>
          <w:szCs w:val="21"/>
        </w:rPr>
        <w:t>。半导体应变片的工作原理即为压电效应。</w:t>
      </w:r>
    </w:p>
    <w:p w:rsidR="0047307B" w:rsidRDefault="0047307B" w:rsidP="0047307B">
      <w:pPr>
        <w:jc w:val="left"/>
        <w:rPr>
          <w:rFonts w:ascii="宋体" w:hAnsi="宋体"/>
          <w:szCs w:val="21"/>
        </w:rPr>
      </w:pPr>
      <w:r>
        <w:rPr>
          <w:rFonts w:ascii="宋体" w:hAnsi="宋体"/>
          <w:bCs/>
          <w:noProof/>
          <w:sz w:val="20"/>
          <w:szCs w:val="32"/>
        </w:rPr>
        <w:drawing>
          <wp:anchor distT="0" distB="0" distL="114300" distR="114300" simplePos="0" relativeHeight="251659264" behindDoc="0" locked="0" layoutInCell="1" allowOverlap="1" wp14:anchorId="4415E4EC" wp14:editId="16FC0AFA">
            <wp:simplePos x="0" y="0"/>
            <wp:positionH relativeFrom="column">
              <wp:posOffset>309245</wp:posOffset>
            </wp:positionH>
            <wp:positionV relativeFrom="paragraph">
              <wp:posOffset>241300</wp:posOffset>
            </wp:positionV>
            <wp:extent cx="4533900" cy="1163320"/>
            <wp:effectExtent l="0" t="0" r="0" b="0"/>
            <wp:wrapTopAndBottom/>
            <wp:docPr id="2" name="图片 2" descr="3000型应变片单、半、全桥比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3000型应变片单、半、全桥比较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Cs w:val="21"/>
        </w:rPr>
        <w:t>1.测量电路：</w:t>
      </w:r>
    </w:p>
    <w:p w:rsidR="0047307B" w:rsidRDefault="0047307B" w:rsidP="0047307B">
      <w:pPr>
        <w:spacing w:line="360" w:lineRule="auto"/>
        <w:ind w:leftChars="286" w:left="601"/>
        <w:rPr>
          <w:rFonts w:ascii="宋体" w:hAnsi="宋体"/>
          <w:bCs/>
          <w:szCs w:val="32"/>
        </w:rPr>
      </w:pPr>
      <w:r>
        <w:rPr>
          <w:rFonts w:ascii="宋体" w:hAnsi="宋体" w:hint="eastAsia"/>
          <w:bCs/>
          <w:szCs w:val="32"/>
        </w:rPr>
        <w:t>（a）单臂                   （b）半桥                 （c）全桥</w:t>
      </w:r>
    </w:p>
    <w:p w:rsidR="0047307B" w:rsidRDefault="0047307B" w:rsidP="0047307B">
      <w:pPr>
        <w:spacing w:line="360" w:lineRule="auto"/>
        <w:ind w:leftChars="286" w:left="601"/>
        <w:jc w:val="center"/>
        <w:rPr>
          <w:rFonts w:ascii="宋体" w:hAnsi="宋体"/>
          <w:bCs/>
          <w:szCs w:val="32"/>
        </w:rPr>
      </w:pPr>
      <w:r>
        <w:rPr>
          <w:rFonts w:ascii="宋体" w:hAnsi="宋体" w:hint="eastAsia"/>
          <w:bCs/>
          <w:szCs w:val="32"/>
        </w:rPr>
        <w:t>图1 应变片测量电路</w:t>
      </w:r>
    </w:p>
    <w:p w:rsidR="0047307B" w:rsidRDefault="0047307B" w:rsidP="0047307B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2输出电压计算：</w:t>
      </w:r>
    </w:p>
    <w:p w:rsidR="0047307B" w:rsidRDefault="0047307B" w:rsidP="0047307B">
      <w:pPr>
        <w:spacing w:line="360" w:lineRule="auto"/>
        <w:rPr>
          <w:rFonts w:ascii="宋体" w:hAnsi="宋体"/>
          <w:bCs/>
          <w:szCs w:val="32"/>
        </w:rPr>
      </w:pPr>
      <w:r>
        <w:rPr>
          <w:rFonts w:ascii="宋体" w:hAnsi="宋体" w:hint="eastAsia"/>
          <w:bCs/>
          <w:szCs w:val="32"/>
        </w:rPr>
        <w:t>（a）、单臂：Uo≈(1／4)(</w:t>
      </w:r>
      <w:r>
        <w:rPr>
          <w:rFonts w:ascii="宋体" w:hAnsi="宋体" w:hint="eastAsia"/>
          <w:bCs/>
          <w:sz w:val="18"/>
          <w:szCs w:val="32"/>
        </w:rPr>
        <w:t>△</w:t>
      </w:r>
      <w:r>
        <w:rPr>
          <w:rFonts w:ascii="宋体" w:hAnsi="宋体" w:hint="eastAsia"/>
          <w:bCs/>
          <w:szCs w:val="32"/>
        </w:rPr>
        <w:t>R</w:t>
      </w:r>
      <w:r>
        <w:rPr>
          <w:rFonts w:ascii="宋体" w:hAnsi="宋体" w:hint="eastAsia"/>
          <w:bCs/>
          <w:sz w:val="18"/>
          <w:szCs w:val="32"/>
        </w:rPr>
        <w:t>1</w:t>
      </w:r>
      <w:r>
        <w:rPr>
          <w:rFonts w:ascii="宋体" w:hAnsi="宋体" w:hint="eastAsia"/>
          <w:bCs/>
          <w:szCs w:val="32"/>
        </w:rPr>
        <w:t>／R</w:t>
      </w:r>
      <w:r>
        <w:rPr>
          <w:rFonts w:ascii="宋体" w:hAnsi="宋体" w:hint="eastAsia"/>
          <w:bCs/>
          <w:sz w:val="18"/>
          <w:szCs w:val="32"/>
        </w:rPr>
        <w:t>1</w:t>
      </w:r>
      <w:r>
        <w:rPr>
          <w:rFonts w:ascii="宋体" w:hAnsi="宋体" w:hint="eastAsia"/>
          <w:bCs/>
          <w:szCs w:val="32"/>
        </w:rPr>
        <w:t>)E＝(1／4)(</w:t>
      </w:r>
      <w:r>
        <w:rPr>
          <w:rFonts w:ascii="宋体" w:hAnsi="宋体" w:hint="eastAsia"/>
          <w:bCs/>
          <w:sz w:val="18"/>
          <w:szCs w:val="32"/>
        </w:rPr>
        <w:t>△</w:t>
      </w:r>
      <w:r>
        <w:rPr>
          <w:rFonts w:ascii="宋体" w:hAnsi="宋体" w:hint="eastAsia"/>
          <w:bCs/>
          <w:szCs w:val="32"/>
        </w:rPr>
        <w:t>R／R)E＝(1／4)KεE</w:t>
      </w:r>
    </w:p>
    <w:p w:rsidR="0047307B" w:rsidRDefault="0047307B" w:rsidP="0047307B">
      <w:pPr>
        <w:spacing w:line="360" w:lineRule="auto"/>
        <w:rPr>
          <w:rFonts w:ascii="宋体" w:hAnsi="宋体"/>
          <w:bCs/>
          <w:szCs w:val="32"/>
        </w:rPr>
      </w:pPr>
      <w:r>
        <w:rPr>
          <w:rFonts w:ascii="宋体" w:hAnsi="宋体" w:hint="eastAsia"/>
          <w:bCs/>
          <w:szCs w:val="32"/>
        </w:rPr>
        <w:t>(b)、双臂(半桥)： Uo≈(1／2)(</w:t>
      </w:r>
      <w:r>
        <w:rPr>
          <w:rFonts w:ascii="宋体" w:hAnsi="宋体" w:hint="eastAsia"/>
          <w:bCs/>
          <w:sz w:val="18"/>
          <w:szCs w:val="32"/>
        </w:rPr>
        <w:t>△</w:t>
      </w:r>
      <w:r>
        <w:rPr>
          <w:rFonts w:ascii="宋体" w:hAnsi="宋体" w:hint="eastAsia"/>
          <w:bCs/>
          <w:szCs w:val="32"/>
        </w:rPr>
        <w:t>R／R)E＝(1／2)KεE</w:t>
      </w:r>
    </w:p>
    <w:p w:rsidR="0047307B" w:rsidRDefault="0047307B" w:rsidP="0047307B">
      <w:pPr>
        <w:spacing w:line="360" w:lineRule="auto"/>
        <w:rPr>
          <w:rFonts w:ascii="宋体" w:hAnsi="宋体"/>
          <w:bCs/>
          <w:szCs w:val="32"/>
        </w:rPr>
      </w:pPr>
      <w:r>
        <w:rPr>
          <w:rFonts w:ascii="宋体" w:hAnsi="宋体" w:hint="eastAsia"/>
          <w:bCs/>
          <w:szCs w:val="32"/>
        </w:rPr>
        <w:t>(c)、全桥： Uo≈(</w:t>
      </w:r>
      <w:r>
        <w:rPr>
          <w:rFonts w:ascii="宋体" w:hAnsi="宋体" w:hint="eastAsia"/>
          <w:bCs/>
          <w:sz w:val="18"/>
          <w:szCs w:val="32"/>
        </w:rPr>
        <w:t>△</w:t>
      </w:r>
      <w:r>
        <w:rPr>
          <w:rFonts w:ascii="宋体" w:hAnsi="宋体" w:hint="eastAsia"/>
          <w:bCs/>
          <w:szCs w:val="32"/>
        </w:rPr>
        <w:t>R／R)E＝KεE</w:t>
      </w:r>
    </w:p>
    <w:p w:rsidR="0047307B" w:rsidRPr="0047307B" w:rsidRDefault="008620DA" w:rsidP="0047307B">
      <w:pPr>
        <w:jc w:val="left"/>
        <w:rPr>
          <w:rFonts w:ascii="宋体" w:hAnsi="宋体"/>
          <w:szCs w:val="21"/>
        </w:rPr>
      </w:pPr>
      <w:r w:rsidRPr="008620DA">
        <w:rPr>
          <w:rFonts w:ascii="宋体" w:hAnsi="宋体" w:hint="eastAsia"/>
          <w:szCs w:val="21"/>
        </w:rPr>
        <w:t>(三)</w:t>
      </w:r>
      <w:r w:rsidR="0047307B" w:rsidRPr="008620DA">
        <w:rPr>
          <w:rFonts w:ascii="宋体" w:hAnsi="宋体" w:hint="eastAsia"/>
          <w:szCs w:val="21"/>
        </w:rPr>
        <w:t>需用器件与单元</w:t>
      </w:r>
      <w:r w:rsidR="0047307B" w:rsidRPr="0047307B">
        <w:rPr>
          <w:rFonts w:ascii="宋体" w:hAnsi="宋体" w:hint="eastAsia"/>
          <w:b/>
          <w:szCs w:val="21"/>
        </w:rPr>
        <w:t>：</w:t>
      </w:r>
      <w:r w:rsidR="0047307B" w:rsidRPr="0047307B">
        <w:rPr>
          <w:rFonts w:ascii="宋体" w:hAnsi="宋体" w:hint="eastAsia"/>
          <w:szCs w:val="21"/>
        </w:rPr>
        <w:t>主机箱中的±2V～±10V（步进可调）直流稳压电源、±15V直流稳压电源、电压表；应变式传感器实验模板、托盘、砝码； 4 位数显万用表（自备）。</w:t>
      </w:r>
    </w:p>
    <w:p w:rsidR="0047307B" w:rsidRDefault="008620DA" w:rsidP="0047307B">
      <w:pPr>
        <w:jc w:val="left"/>
        <w:rPr>
          <w:szCs w:val="21"/>
        </w:rPr>
      </w:pPr>
      <w:r>
        <w:rPr>
          <w:rFonts w:hint="eastAsia"/>
          <w:b/>
          <w:szCs w:val="21"/>
        </w:rPr>
        <w:t>二</w:t>
      </w:r>
      <w:r w:rsidR="0047307B" w:rsidRPr="008620DA">
        <w:rPr>
          <w:b/>
          <w:szCs w:val="21"/>
        </w:rPr>
        <w:t>、</w:t>
      </w:r>
      <w:r w:rsidR="0047307B" w:rsidRPr="0047307B">
        <w:rPr>
          <w:b/>
          <w:szCs w:val="21"/>
        </w:rPr>
        <w:t>实验步骤：</w:t>
      </w:r>
    </w:p>
    <w:p w:rsidR="0047307B" w:rsidRDefault="0047307B" w:rsidP="0047307B">
      <w:pPr>
        <w:jc w:val="left"/>
        <w:rPr>
          <w:szCs w:val="21"/>
        </w:rPr>
      </w:pPr>
      <w:r>
        <w:rPr>
          <w:rFonts w:hint="eastAsia"/>
          <w:szCs w:val="21"/>
        </w:rPr>
        <w:t>实验一：应变片单臂电桥性能实验</w:t>
      </w:r>
    </w:p>
    <w:p w:rsidR="0047307B" w:rsidRDefault="0047307B" w:rsidP="0047307B">
      <w:pPr>
        <w:jc w:val="left"/>
        <w:rPr>
          <w:rFonts w:ascii="宋体" w:hAnsi="宋体"/>
          <w:bCs/>
          <w:szCs w:val="32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、测量应变片阻值：托盘上无重物时，用万用表</w:t>
      </w:r>
      <w:r>
        <w:rPr>
          <w:rFonts w:hint="eastAsia"/>
          <w:szCs w:val="21"/>
        </w:rPr>
        <w:t>2k</w:t>
      </w:r>
      <w:r>
        <w:rPr>
          <w:rFonts w:hint="eastAsia"/>
          <w:szCs w:val="21"/>
        </w:rPr>
        <w:t>档分别测量应变片</w:t>
      </w:r>
      <w:r>
        <w:rPr>
          <w:rFonts w:ascii="宋体" w:hAnsi="宋体" w:hint="eastAsia"/>
          <w:bCs/>
          <w:szCs w:val="32"/>
        </w:rPr>
        <w:t>R1、R2、R3、R4;将砝码全部放在托盘上，再次</w:t>
      </w:r>
      <w:r>
        <w:rPr>
          <w:rFonts w:hint="eastAsia"/>
          <w:szCs w:val="21"/>
        </w:rPr>
        <w:t>测量应变片</w:t>
      </w:r>
      <w:r>
        <w:rPr>
          <w:rFonts w:ascii="宋体" w:hAnsi="宋体" w:hint="eastAsia"/>
          <w:bCs/>
          <w:szCs w:val="32"/>
        </w:rPr>
        <w:t>R1、R2、R3、R4，并分析其受力情况，填入表1。</w:t>
      </w:r>
    </w:p>
    <w:p w:rsidR="0047307B" w:rsidRDefault="0047307B" w:rsidP="0047307B">
      <w:pPr>
        <w:jc w:val="left"/>
        <w:rPr>
          <w:rFonts w:ascii="宋体" w:hAnsi="宋体"/>
          <w:bCs/>
          <w:szCs w:val="32"/>
        </w:rPr>
      </w:pPr>
      <w:r>
        <w:rPr>
          <w:rFonts w:ascii="宋体" w:hAnsi="宋体" w:hint="eastAsia"/>
          <w:bCs/>
          <w:szCs w:val="32"/>
        </w:rPr>
        <w:t>2、差动放大器调零：按图2 接线，电压表量程换为2V档。确认接线无误，打开电源，调</w:t>
      </w:r>
    </w:p>
    <w:p w:rsidR="0047307B" w:rsidRDefault="0047307B" w:rsidP="0047307B">
      <w:pPr>
        <w:jc w:val="left"/>
        <w:rPr>
          <w:rFonts w:ascii="宋体" w:hAnsi="宋体"/>
          <w:bCs/>
          <w:szCs w:val="32"/>
        </w:rPr>
      </w:pPr>
      <w:r>
        <w:rPr>
          <w:rFonts w:ascii="宋体" w:hAnsi="宋体"/>
          <w:noProof/>
          <w:sz w:val="20"/>
        </w:rPr>
        <w:drawing>
          <wp:anchor distT="0" distB="0" distL="114300" distR="114300" simplePos="0" relativeHeight="251661312" behindDoc="1" locked="0" layoutInCell="1" allowOverlap="1" wp14:anchorId="17A5D89D" wp14:editId="5073C5B1">
            <wp:simplePos x="0" y="0"/>
            <wp:positionH relativeFrom="column">
              <wp:posOffset>361950</wp:posOffset>
            </wp:positionH>
            <wp:positionV relativeFrom="paragraph">
              <wp:posOffset>248285</wp:posOffset>
            </wp:positionV>
            <wp:extent cx="4478020" cy="2109470"/>
            <wp:effectExtent l="0" t="0" r="0" b="5080"/>
            <wp:wrapTopAndBottom/>
            <wp:docPr id="3" name="图片 3" descr="差动放大器调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差动放大器调零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02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bCs/>
          <w:szCs w:val="32"/>
        </w:rPr>
        <w:t>节Rw3至合适位置，再调节Rw4,使电压表显示为零。</w:t>
      </w:r>
    </w:p>
    <w:p w:rsidR="0047307B" w:rsidRDefault="0047307B" w:rsidP="0047307B">
      <w:pPr>
        <w:spacing w:line="360" w:lineRule="auto"/>
        <w:jc w:val="center"/>
        <w:rPr>
          <w:rFonts w:ascii="宋体" w:hAnsi="宋体"/>
          <w:bCs/>
          <w:szCs w:val="32"/>
        </w:rPr>
      </w:pPr>
      <w:r>
        <w:rPr>
          <w:rFonts w:ascii="宋体" w:hAnsi="宋体" w:hint="eastAsia"/>
          <w:bCs/>
          <w:szCs w:val="32"/>
        </w:rPr>
        <w:t>图2差动放在器调零接线示意图</w:t>
      </w:r>
    </w:p>
    <w:p w:rsidR="0047307B" w:rsidRDefault="0047307B" w:rsidP="0047307B">
      <w:pPr>
        <w:jc w:val="left"/>
        <w:rPr>
          <w:rFonts w:ascii="宋体" w:hAnsi="宋体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ascii="宋体" w:hAnsi="宋体" w:hint="eastAsia"/>
          <w:bCs/>
          <w:szCs w:val="32"/>
        </w:rPr>
        <w:t>应变片单臂电桥实验：关闭电源，按图3接线，将</w:t>
      </w:r>
      <w:r>
        <w:rPr>
          <w:rFonts w:ascii="宋体" w:hAnsi="宋体" w:hint="eastAsia"/>
        </w:rPr>
        <w:t>±2V～±10V可调电源调节到±4V档。检查无误后，打开电源，调节Rw1，使电压表显示为零，等待三分钟，使电压表数值稳定。</w:t>
      </w:r>
    </w:p>
    <w:p w:rsidR="0047307B" w:rsidRDefault="0047307B" w:rsidP="0047307B">
      <w:pPr>
        <w:jc w:val="left"/>
        <w:rPr>
          <w:rFonts w:ascii="宋体" w:hAnsi="宋体"/>
          <w:bCs/>
          <w:szCs w:val="32"/>
        </w:rPr>
      </w:pPr>
      <w:r>
        <w:rPr>
          <w:rFonts w:ascii="宋体" w:hAnsi="宋体" w:hint="eastAsia"/>
          <w:bCs/>
          <w:szCs w:val="32"/>
        </w:rPr>
        <w:t>在传感器的托盘上依次增加放置一只20g砝码，读取相应的数显表电压值，记下实验数据填</w:t>
      </w:r>
      <w:r>
        <w:rPr>
          <w:rFonts w:ascii="宋体" w:hAnsi="宋体" w:hint="eastAsia"/>
          <w:bCs/>
          <w:szCs w:val="32"/>
        </w:rPr>
        <w:lastRenderedPageBreak/>
        <w:t>入表2中。</w:t>
      </w:r>
    </w:p>
    <w:p w:rsidR="0047307B" w:rsidRDefault="0047307B" w:rsidP="0047307B">
      <w:pPr>
        <w:spacing w:line="360" w:lineRule="auto"/>
        <w:jc w:val="center"/>
        <w:rPr>
          <w:rFonts w:ascii="宋体" w:hAnsi="宋体"/>
          <w:bCs/>
          <w:szCs w:val="32"/>
        </w:rPr>
      </w:pPr>
      <w:r>
        <w:rPr>
          <w:rFonts w:ascii="宋体" w:hAnsi="宋体"/>
          <w:noProof/>
          <w:sz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641350</wp:posOffset>
            </wp:positionH>
            <wp:positionV relativeFrom="paragraph">
              <wp:posOffset>12700</wp:posOffset>
            </wp:positionV>
            <wp:extent cx="4229100" cy="2108200"/>
            <wp:effectExtent l="0" t="0" r="0" b="6350"/>
            <wp:wrapTopAndBottom/>
            <wp:docPr id="4" name="图片 4" descr="F:\yc工作\传感器\3000型\实验图片\图1—7应变片单臂电桥实验接线示意图.PNG图1—7应变片单臂电桥实验接线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F:\yc工作\传感器\3000型\实验图片\图1—7应变片单臂电桥实验接线示意图.PNG图1—7应变片单臂电桥实验接线示意图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bCs/>
          <w:szCs w:val="32"/>
        </w:rPr>
        <w:t>图3 应变片单臂电桥实验接线示意图</w:t>
      </w:r>
    </w:p>
    <w:p w:rsidR="0047307B" w:rsidRDefault="0047307B" w:rsidP="0047307B">
      <w:pPr>
        <w:jc w:val="left"/>
        <w:rPr>
          <w:szCs w:val="21"/>
        </w:rPr>
      </w:pPr>
      <w:r>
        <w:rPr>
          <w:rFonts w:hint="eastAsia"/>
          <w:szCs w:val="21"/>
        </w:rPr>
        <w:t>实验二：应变片半桥性能实验</w:t>
      </w:r>
    </w:p>
    <w:p w:rsidR="0047307B" w:rsidRPr="0047307B" w:rsidRDefault="0047307B" w:rsidP="0047307B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47307B">
        <w:rPr>
          <w:rFonts w:hint="eastAsia"/>
          <w:szCs w:val="21"/>
        </w:rPr>
        <w:t>保持实验一中</w:t>
      </w:r>
      <w:r w:rsidRPr="0047307B">
        <w:rPr>
          <w:rFonts w:hint="eastAsia"/>
          <w:szCs w:val="21"/>
        </w:rPr>
        <w:t>Rw1,Rw3,Rw4</w:t>
      </w:r>
      <w:r w:rsidRPr="0047307B">
        <w:rPr>
          <w:rFonts w:hint="eastAsia"/>
          <w:szCs w:val="21"/>
        </w:rPr>
        <w:t>值不变。</w:t>
      </w:r>
    </w:p>
    <w:p w:rsidR="0047307B" w:rsidRDefault="0047307B" w:rsidP="0047307B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7A33A686" wp14:editId="2A885D7D">
            <wp:simplePos x="0" y="0"/>
            <wp:positionH relativeFrom="column">
              <wp:posOffset>657860</wp:posOffset>
            </wp:positionH>
            <wp:positionV relativeFrom="paragraph">
              <wp:posOffset>241300</wp:posOffset>
            </wp:positionV>
            <wp:extent cx="4265930" cy="2109470"/>
            <wp:effectExtent l="0" t="0" r="1270" b="5080"/>
            <wp:wrapTopAndBottom/>
            <wp:docPr id="5" name="图片 5" descr="F:\yc工作\传感器\3000型\实验图片\图2—2  应变片半桥实验接线示意图.PNG图2—2  应变片半桥实验接线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F:\yc工作\传感器\3000型\实验图片\图2—2  应变片半桥实验接线示意图.PNG图2—2  应变片半桥实验接线示意图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93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1"/>
        </w:rPr>
        <w:t>关闭电源，除按照图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接线外，重复实验一中步骤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，读取相应的电压值，填入表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中。</w:t>
      </w:r>
    </w:p>
    <w:p w:rsidR="0047307B" w:rsidRPr="0047307B" w:rsidRDefault="0047307B" w:rsidP="0047307B">
      <w:pPr>
        <w:pStyle w:val="a3"/>
        <w:ind w:left="360" w:firstLineChars="0" w:firstLine="0"/>
        <w:jc w:val="center"/>
        <w:rPr>
          <w:rFonts w:ascii="宋体" w:hAnsi="宋体"/>
          <w:bCs/>
          <w:szCs w:val="32"/>
        </w:rPr>
      </w:pPr>
      <w:r w:rsidRPr="0047307B">
        <w:rPr>
          <w:rFonts w:ascii="宋体" w:hAnsi="宋体" w:hint="eastAsia"/>
        </w:rPr>
        <w:t>图</w:t>
      </w:r>
      <w:r>
        <w:rPr>
          <w:rFonts w:ascii="宋体" w:hAnsi="宋体" w:hint="eastAsia"/>
        </w:rPr>
        <w:t>4</w:t>
      </w:r>
      <w:r w:rsidRPr="0047307B">
        <w:rPr>
          <w:rFonts w:ascii="宋体" w:hAnsi="宋体" w:hint="eastAsia"/>
        </w:rPr>
        <w:t xml:space="preserve">  应变片半桥实验接线示意图</w:t>
      </w:r>
    </w:p>
    <w:p w:rsidR="0047307B" w:rsidRDefault="0047307B" w:rsidP="0047307B">
      <w:pPr>
        <w:jc w:val="left"/>
        <w:rPr>
          <w:szCs w:val="21"/>
        </w:rPr>
      </w:pPr>
      <w:r>
        <w:rPr>
          <w:rFonts w:hint="eastAsia"/>
          <w:szCs w:val="21"/>
        </w:rPr>
        <w:t>实验三：应变片全桥性能实验</w:t>
      </w:r>
    </w:p>
    <w:p w:rsidR="0047307B" w:rsidRPr="0047307B" w:rsidRDefault="0047307B" w:rsidP="0047307B">
      <w:pPr>
        <w:jc w:val="left"/>
        <w:rPr>
          <w:szCs w:val="21"/>
        </w:rPr>
      </w:pPr>
      <w:r w:rsidRPr="0047307B">
        <w:rPr>
          <w:rFonts w:hint="eastAsia"/>
          <w:szCs w:val="21"/>
        </w:rPr>
        <w:t>1</w:t>
      </w:r>
      <w:r w:rsidRPr="0047307B">
        <w:rPr>
          <w:rFonts w:hint="eastAsia"/>
          <w:szCs w:val="21"/>
        </w:rPr>
        <w:t>、保持实验一中</w:t>
      </w:r>
      <w:r w:rsidRPr="0047307B">
        <w:rPr>
          <w:rFonts w:hint="eastAsia"/>
          <w:szCs w:val="21"/>
        </w:rPr>
        <w:t>Rw1,Rw3,Rw4</w:t>
      </w:r>
      <w:r w:rsidRPr="0047307B">
        <w:rPr>
          <w:rFonts w:hint="eastAsia"/>
          <w:szCs w:val="21"/>
        </w:rPr>
        <w:t>值不变。</w:t>
      </w:r>
    </w:p>
    <w:p w:rsidR="0047307B" w:rsidRPr="0047307B" w:rsidRDefault="0047307B" w:rsidP="0047307B">
      <w:pPr>
        <w:jc w:val="left"/>
        <w:rPr>
          <w:szCs w:val="21"/>
        </w:rPr>
      </w:pPr>
      <w:r>
        <w:rPr>
          <w:rFonts w:ascii="宋体" w:hAnsi="宋体"/>
          <w:noProof/>
          <w:sz w:val="20"/>
        </w:rPr>
        <w:drawing>
          <wp:anchor distT="0" distB="0" distL="114300" distR="114300" simplePos="0" relativeHeight="251666432" behindDoc="0" locked="0" layoutInCell="1" allowOverlap="1" wp14:anchorId="0B91056F" wp14:editId="558A2D9E">
            <wp:simplePos x="0" y="0"/>
            <wp:positionH relativeFrom="column">
              <wp:posOffset>579120</wp:posOffset>
            </wp:positionH>
            <wp:positionV relativeFrom="paragraph">
              <wp:posOffset>256540</wp:posOffset>
            </wp:positionV>
            <wp:extent cx="4294505" cy="2109470"/>
            <wp:effectExtent l="0" t="0" r="0" b="5080"/>
            <wp:wrapTopAndBottom/>
            <wp:docPr id="8" name="图片 8" descr="F:\yc工作\传感器\3000型\实验图片\图3—2 应变片全桥性能实验接线示意图.PNG图3—2 应变片全桥性能实验接线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F:\yc工作\传感器\3000型\实验图片\图3—2 应变片全桥性能实验接线示意图.PNG图3—2 应变片全桥性能实验接线示意图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05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、关闭电源，除按照图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接线外，重复实验一中步骤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，读取相应的电压值，填入表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中。</w:t>
      </w:r>
    </w:p>
    <w:p w:rsidR="0047307B" w:rsidRDefault="0047307B" w:rsidP="0047307B">
      <w:pPr>
        <w:ind w:firstLineChars="1155" w:firstLine="2425"/>
        <w:rPr>
          <w:rFonts w:ascii="宋体" w:hAnsi="宋体"/>
          <w:bCs/>
          <w:szCs w:val="32"/>
        </w:rPr>
      </w:pPr>
      <w:r>
        <w:rPr>
          <w:rFonts w:ascii="宋体" w:hAnsi="宋体" w:hint="eastAsia"/>
          <w:bCs/>
        </w:rPr>
        <w:t xml:space="preserve">图5 </w:t>
      </w:r>
      <w:r>
        <w:rPr>
          <w:rFonts w:ascii="宋体" w:hAnsi="宋体" w:hint="eastAsia"/>
        </w:rPr>
        <w:t>应变片</w:t>
      </w:r>
      <w:r>
        <w:rPr>
          <w:rFonts w:ascii="宋体" w:hAnsi="宋体" w:hint="eastAsia"/>
          <w:bCs/>
        </w:rPr>
        <w:t>全桥性能实验接线示意图</w:t>
      </w:r>
    </w:p>
    <w:p w:rsidR="0047307B" w:rsidRPr="008620DA" w:rsidRDefault="008620DA" w:rsidP="0047307B">
      <w:pPr>
        <w:jc w:val="left"/>
        <w:rPr>
          <w:b/>
          <w:szCs w:val="21"/>
        </w:rPr>
      </w:pPr>
      <w:r>
        <w:rPr>
          <w:b/>
          <w:szCs w:val="21"/>
        </w:rPr>
        <w:t>三</w:t>
      </w:r>
      <w:r w:rsidRPr="008620DA">
        <w:rPr>
          <w:b/>
          <w:szCs w:val="21"/>
        </w:rPr>
        <w:t>、实验结果</w:t>
      </w:r>
      <w:r>
        <w:rPr>
          <w:b/>
          <w:szCs w:val="21"/>
        </w:rPr>
        <w:t>及结果分析</w:t>
      </w:r>
      <w:r w:rsidR="0047307B" w:rsidRPr="008620DA">
        <w:rPr>
          <w:b/>
          <w:szCs w:val="21"/>
        </w:rPr>
        <w:t>：</w:t>
      </w:r>
    </w:p>
    <w:p w:rsidR="0047307B" w:rsidRDefault="0047307B" w:rsidP="0047307B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实验一</w:t>
      </w:r>
      <w:r>
        <w:rPr>
          <w:rFonts w:hint="eastAsia"/>
          <w:szCs w:val="21"/>
        </w:rPr>
        <w:t>:</w:t>
      </w:r>
    </w:p>
    <w:p w:rsidR="0047307B" w:rsidRPr="0047307B" w:rsidRDefault="0047307B" w:rsidP="0047307B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、步骤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数据：</w:t>
      </w:r>
    </w:p>
    <w:tbl>
      <w:tblPr>
        <w:tblStyle w:val="a5"/>
        <w:tblW w:w="0" w:type="auto"/>
        <w:jc w:val="center"/>
        <w:tblInd w:w="162" w:type="dxa"/>
        <w:tblLook w:val="04A0" w:firstRow="1" w:lastRow="0" w:firstColumn="1" w:lastColumn="0" w:noHBand="0" w:noVBand="1"/>
      </w:tblPr>
      <w:tblGrid>
        <w:gridCol w:w="1968"/>
        <w:gridCol w:w="2130"/>
        <w:gridCol w:w="2131"/>
        <w:gridCol w:w="2131"/>
      </w:tblGrid>
      <w:tr w:rsidR="0047307B" w:rsidTr="0047307B">
        <w:trPr>
          <w:jc w:val="center"/>
        </w:trPr>
        <w:tc>
          <w:tcPr>
            <w:tcW w:w="1968" w:type="dxa"/>
          </w:tcPr>
          <w:p w:rsidR="0047307B" w:rsidRDefault="0047307B" w:rsidP="0047307B"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</w:tcPr>
          <w:p w:rsidR="0047307B" w:rsidRDefault="0047307B" w:rsidP="0047307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添加砝码前阻值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Ω</w:t>
            </w:r>
          </w:p>
        </w:tc>
        <w:tc>
          <w:tcPr>
            <w:tcW w:w="2131" w:type="dxa"/>
          </w:tcPr>
          <w:p w:rsidR="0047307B" w:rsidRDefault="0047307B" w:rsidP="0047307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添加砝码后阻值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Ω</w:t>
            </w:r>
          </w:p>
        </w:tc>
        <w:tc>
          <w:tcPr>
            <w:tcW w:w="2131" w:type="dxa"/>
          </w:tcPr>
          <w:p w:rsidR="0047307B" w:rsidRDefault="0047307B" w:rsidP="0047307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受力情况分析</w:t>
            </w:r>
          </w:p>
        </w:tc>
      </w:tr>
      <w:tr w:rsidR="0047307B" w:rsidTr="0047307B">
        <w:trPr>
          <w:jc w:val="center"/>
        </w:trPr>
        <w:tc>
          <w:tcPr>
            <w:tcW w:w="1968" w:type="dxa"/>
          </w:tcPr>
          <w:p w:rsidR="0047307B" w:rsidRDefault="0047307B" w:rsidP="0047307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30" w:type="dxa"/>
          </w:tcPr>
          <w:p w:rsidR="0047307B" w:rsidRDefault="0047307B" w:rsidP="004730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327</w:t>
            </w:r>
          </w:p>
        </w:tc>
        <w:tc>
          <w:tcPr>
            <w:tcW w:w="2131" w:type="dxa"/>
          </w:tcPr>
          <w:p w:rsidR="0047307B" w:rsidRDefault="0047307B" w:rsidP="004730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328</w:t>
            </w:r>
          </w:p>
        </w:tc>
        <w:tc>
          <w:tcPr>
            <w:tcW w:w="2131" w:type="dxa"/>
          </w:tcPr>
          <w:p w:rsidR="0047307B" w:rsidRDefault="0047307B" w:rsidP="0047307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受到拉力</w:t>
            </w:r>
          </w:p>
        </w:tc>
      </w:tr>
      <w:tr w:rsidR="0047307B" w:rsidTr="0047307B">
        <w:trPr>
          <w:jc w:val="center"/>
        </w:trPr>
        <w:tc>
          <w:tcPr>
            <w:tcW w:w="1968" w:type="dxa"/>
          </w:tcPr>
          <w:p w:rsidR="0047307B" w:rsidRDefault="0047307B" w:rsidP="004730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R2</w:t>
            </w:r>
          </w:p>
        </w:tc>
        <w:tc>
          <w:tcPr>
            <w:tcW w:w="2130" w:type="dxa"/>
          </w:tcPr>
          <w:p w:rsidR="0047307B" w:rsidRDefault="0047307B" w:rsidP="004730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331</w:t>
            </w:r>
          </w:p>
        </w:tc>
        <w:tc>
          <w:tcPr>
            <w:tcW w:w="2131" w:type="dxa"/>
          </w:tcPr>
          <w:p w:rsidR="0047307B" w:rsidRDefault="0047307B" w:rsidP="004730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330</w:t>
            </w:r>
          </w:p>
        </w:tc>
        <w:tc>
          <w:tcPr>
            <w:tcW w:w="2131" w:type="dxa"/>
          </w:tcPr>
          <w:p w:rsidR="0047307B" w:rsidRDefault="0047307B" w:rsidP="0047307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受到压力</w:t>
            </w:r>
          </w:p>
        </w:tc>
      </w:tr>
      <w:tr w:rsidR="0047307B" w:rsidTr="0047307B">
        <w:trPr>
          <w:jc w:val="center"/>
        </w:trPr>
        <w:tc>
          <w:tcPr>
            <w:tcW w:w="1968" w:type="dxa"/>
          </w:tcPr>
          <w:p w:rsidR="0047307B" w:rsidRDefault="0047307B" w:rsidP="004730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R3</w:t>
            </w:r>
          </w:p>
        </w:tc>
        <w:tc>
          <w:tcPr>
            <w:tcW w:w="2130" w:type="dxa"/>
          </w:tcPr>
          <w:p w:rsidR="0047307B" w:rsidRDefault="0047307B" w:rsidP="004730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328</w:t>
            </w:r>
          </w:p>
        </w:tc>
        <w:tc>
          <w:tcPr>
            <w:tcW w:w="2131" w:type="dxa"/>
          </w:tcPr>
          <w:p w:rsidR="0047307B" w:rsidRDefault="0047307B" w:rsidP="004730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327</w:t>
            </w:r>
          </w:p>
        </w:tc>
        <w:tc>
          <w:tcPr>
            <w:tcW w:w="2131" w:type="dxa"/>
          </w:tcPr>
          <w:p w:rsidR="0047307B" w:rsidRDefault="0047307B" w:rsidP="0047307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受到拉力</w:t>
            </w:r>
          </w:p>
        </w:tc>
      </w:tr>
      <w:tr w:rsidR="0047307B" w:rsidRPr="0047307B" w:rsidTr="0047307B">
        <w:trPr>
          <w:jc w:val="center"/>
        </w:trPr>
        <w:tc>
          <w:tcPr>
            <w:tcW w:w="1968" w:type="dxa"/>
          </w:tcPr>
          <w:p w:rsidR="0047307B" w:rsidRPr="0047307B" w:rsidRDefault="0047307B" w:rsidP="0047307B">
            <w:pPr>
              <w:jc w:val="center"/>
              <w:rPr>
                <w:szCs w:val="21"/>
              </w:rPr>
            </w:pPr>
            <w:r w:rsidRPr="0047307B">
              <w:rPr>
                <w:rFonts w:hint="eastAsia"/>
                <w:szCs w:val="21"/>
              </w:rPr>
              <w:t>R4</w:t>
            </w:r>
          </w:p>
        </w:tc>
        <w:tc>
          <w:tcPr>
            <w:tcW w:w="2130" w:type="dxa"/>
          </w:tcPr>
          <w:p w:rsidR="0047307B" w:rsidRPr="0047307B" w:rsidRDefault="0047307B" w:rsidP="0047307B">
            <w:pPr>
              <w:jc w:val="center"/>
              <w:rPr>
                <w:szCs w:val="21"/>
              </w:rPr>
            </w:pPr>
            <w:r w:rsidRPr="0047307B">
              <w:rPr>
                <w:rFonts w:hint="eastAsia"/>
                <w:szCs w:val="21"/>
              </w:rPr>
              <w:t>342</w:t>
            </w:r>
          </w:p>
        </w:tc>
        <w:tc>
          <w:tcPr>
            <w:tcW w:w="2131" w:type="dxa"/>
          </w:tcPr>
          <w:p w:rsidR="0047307B" w:rsidRPr="0047307B" w:rsidRDefault="0047307B" w:rsidP="0047307B">
            <w:pPr>
              <w:jc w:val="center"/>
              <w:rPr>
                <w:szCs w:val="21"/>
              </w:rPr>
            </w:pPr>
            <w:r w:rsidRPr="0047307B">
              <w:rPr>
                <w:rFonts w:hint="eastAsia"/>
                <w:szCs w:val="21"/>
              </w:rPr>
              <w:t>341</w:t>
            </w:r>
          </w:p>
        </w:tc>
        <w:tc>
          <w:tcPr>
            <w:tcW w:w="2131" w:type="dxa"/>
          </w:tcPr>
          <w:p w:rsidR="0047307B" w:rsidRPr="0047307B" w:rsidRDefault="0047307B" w:rsidP="0047307B">
            <w:pPr>
              <w:jc w:val="center"/>
              <w:rPr>
                <w:szCs w:val="21"/>
              </w:rPr>
            </w:pPr>
            <w:r w:rsidRPr="0047307B">
              <w:rPr>
                <w:szCs w:val="21"/>
              </w:rPr>
              <w:t>受到压力</w:t>
            </w:r>
          </w:p>
        </w:tc>
      </w:tr>
    </w:tbl>
    <w:p w:rsidR="00EF2A93" w:rsidRPr="00EF2A93" w:rsidRDefault="00EF2A93" w:rsidP="00EF2A93">
      <w:pPr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添加砝码前后电阻变化表</w:t>
      </w:r>
    </w:p>
    <w:p w:rsidR="0047307B" w:rsidRPr="00EF2A93" w:rsidRDefault="00EF2A93" w:rsidP="00EF2A93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47307B" w:rsidRPr="00EF2A93">
        <w:rPr>
          <w:rFonts w:hint="eastAsia"/>
          <w:szCs w:val="21"/>
        </w:rPr>
        <w:t>步骤</w:t>
      </w:r>
      <w:r w:rsidR="0047307B" w:rsidRPr="00EF2A93">
        <w:rPr>
          <w:rFonts w:hint="eastAsia"/>
          <w:szCs w:val="21"/>
        </w:rPr>
        <w:t>3</w:t>
      </w:r>
      <w:r w:rsidR="0047307B" w:rsidRPr="00EF2A93">
        <w:rPr>
          <w:rFonts w:hint="eastAsia"/>
          <w:szCs w:val="21"/>
        </w:rPr>
        <w:t>数据：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47307B" w:rsidRPr="0047307B" w:rsidTr="0047307B">
        <w:trPr>
          <w:trHeight w:val="300"/>
        </w:trPr>
        <w:tc>
          <w:tcPr>
            <w:tcW w:w="1134" w:type="dxa"/>
            <w:shd w:val="clear" w:color="auto" w:fill="auto"/>
            <w:vAlign w:val="center"/>
            <w:hideMark/>
          </w:tcPr>
          <w:p w:rsidR="0047307B" w:rsidRPr="0047307B" w:rsidRDefault="0047307B" w:rsidP="004730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重量(g)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47307B" w:rsidRPr="0047307B" w:rsidRDefault="0047307B" w:rsidP="004730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47307B" w:rsidRPr="0047307B" w:rsidRDefault="0047307B" w:rsidP="004730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47307B" w:rsidRPr="0047307B" w:rsidRDefault="0047307B" w:rsidP="004730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47307B" w:rsidRPr="0047307B" w:rsidRDefault="0047307B" w:rsidP="004730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47307B" w:rsidRPr="0047307B" w:rsidRDefault="0047307B" w:rsidP="004730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47307B" w:rsidRPr="0047307B" w:rsidRDefault="0047307B" w:rsidP="004730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47307B" w:rsidRPr="0047307B" w:rsidRDefault="0047307B" w:rsidP="004730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47307B" w:rsidRPr="0047307B" w:rsidRDefault="0047307B" w:rsidP="004730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47307B" w:rsidRPr="0047307B" w:rsidRDefault="0047307B" w:rsidP="004730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160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47307B" w:rsidRPr="0047307B" w:rsidRDefault="0047307B" w:rsidP="004730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180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47307B" w:rsidRPr="0047307B" w:rsidRDefault="0047307B" w:rsidP="004730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</w:t>
            </w:r>
          </w:p>
        </w:tc>
      </w:tr>
      <w:tr w:rsidR="0047307B" w:rsidRPr="0047307B" w:rsidTr="0047307B">
        <w:trPr>
          <w:trHeight w:val="300"/>
        </w:trPr>
        <w:tc>
          <w:tcPr>
            <w:tcW w:w="1134" w:type="dxa"/>
            <w:shd w:val="clear" w:color="auto" w:fill="auto"/>
            <w:vAlign w:val="center"/>
            <w:hideMark/>
          </w:tcPr>
          <w:p w:rsidR="0047307B" w:rsidRPr="0047307B" w:rsidRDefault="0047307B" w:rsidP="004730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电压(mV)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47307B" w:rsidRPr="0047307B" w:rsidRDefault="0047307B" w:rsidP="004730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47307B" w:rsidRPr="0047307B" w:rsidRDefault="0047307B" w:rsidP="004730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47307B" w:rsidRPr="0047307B" w:rsidRDefault="0047307B" w:rsidP="004730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47307B" w:rsidRPr="0047307B" w:rsidRDefault="0047307B" w:rsidP="004730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47307B" w:rsidRPr="0047307B" w:rsidRDefault="0047307B" w:rsidP="004730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61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47307B" w:rsidRPr="0047307B" w:rsidRDefault="0047307B" w:rsidP="004730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72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47307B" w:rsidRPr="0047307B" w:rsidRDefault="0047307B" w:rsidP="004730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83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47307B" w:rsidRPr="0047307B" w:rsidRDefault="0047307B" w:rsidP="004730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96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47307B" w:rsidRPr="0047307B" w:rsidRDefault="0047307B" w:rsidP="004730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107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47307B" w:rsidRPr="0047307B" w:rsidRDefault="0047307B" w:rsidP="004730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119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47307B" w:rsidRPr="0047307B" w:rsidRDefault="0047307B" w:rsidP="004730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135</w:t>
            </w:r>
          </w:p>
        </w:tc>
      </w:tr>
    </w:tbl>
    <w:p w:rsidR="0047307B" w:rsidRPr="0047307B" w:rsidRDefault="0047307B" w:rsidP="0047307B">
      <w:pPr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2</w:t>
      </w:r>
      <w:r w:rsidR="00EF2A93">
        <w:rPr>
          <w:rFonts w:hint="eastAsia"/>
          <w:szCs w:val="21"/>
        </w:rPr>
        <w:t xml:space="preserve"> </w:t>
      </w:r>
      <w:r w:rsidR="00EF2A93">
        <w:rPr>
          <w:rFonts w:hint="eastAsia"/>
          <w:szCs w:val="21"/>
        </w:rPr>
        <w:t>实验一测量数据</w:t>
      </w:r>
    </w:p>
    <w:p w:rsidR="0047307B" w:rsidRDefault="0047307B" w:rsidP="00EF2A93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47307B">
        <w:rPr>
          <w:rFonts w:hint="eastAsia"/>
          <w:szCs w:val="21"/>
        </w:rPr>
        <w:t>根据表</w:t>
      </w:r>
      <w:r w:rsidRPr="0047307B">
        <w:rPr>
          <w:rFonts w:hint="eastAsia"/>
          <w:szCs w:val="21"/>
        </w:rPr>
        <w:t>2</w:t>
      </w:r>
      <w:r w:rsidRPr="0047307B">
        <w:rPr>
          <w:rFonts w:hint="eastAsia"/>
          <w:szCs w:val="21"/>
        </w:rPr>
        <w:t>作图：</w:t>
      </w:r>
    </w:p>
    <w:p w:rsidR="00EF2A93" w:rsidRPr="0047307B" w:rsidRDefault="00EF2A93" w:rsidP="00EF2A93">
      <w:pPr>
        <w:pStyle w:val="a3"/>
        <w:ind w:left="36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3B88ECFA" wp14:editId="0EF80385">
            <wp:extent cx="4038600" cy="2150816"/>
            <wp:effectExtent l="0" t="0" r="0" b="1905"/>
            <wp:docPr id="10" name="图片 10" descr="d:\Documents\Tencent Files\1377005145\Image\C2C\O_A09GX%U@Q(_V3~RTT}$(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s\Tencent Files\1377005145\Image\C2C\O_A09GX%U@Q(_V3~RTT}$(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9" t="3649" r="-1849" b="-1"/>
                    <a:stretch/>
                  </pic:blipFill>
                  <pic:spPr bwMode="auto">
                    <a:xfrm>
                      <a:off x="0" y="0"/>
                      <a:ext cx="4041479" cy="215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07B" w:rsidRDefault="0047307B" w:rsidP="0047307B">
      <w:pPr>
        <w:pStyle w:val="a3"/>
        <w:ind w:left="360" w:firstLineChars="0" w:firstLine="0"/>
        <w:jc w:val="center"/>
        <w:rPr>
          <w:szCs w:val="21"/>
        </w:rPr>
      </w:pPr>
    </w:p>
    <w:p w:rsidR="0047307B" w:rsidRPr="0047307B" w:rsidRDefault="0047307B" w:rsidP="00EF2A93">
      <w:pPr>
        <w:pStyle w:val="a3"/>
        <w:numPr>
          <w:ilvl w:val="0"/>
          <w:numId w:val="1"/>
        </w:numPr>
        <w:ind w:firstLineChars="0"/>
        <w:jc w:val="left"/>
        <w:rPr>
          <w:rFonts w:ascii="宋体" w:hAnsi="宋体"/>
          <w:bCs/>
          <w:szCs w:val="32"/>
        </w:rPr>
      </w:pPr>
      <w:r w:rsidRPr="0047307B">
        <w:rPr>
          <w:rFonts w:hint="eastAsia"/>
          <w:szCs w:val="21"/>
        </w:rPr>
        <w:t>由</w:t>
      </w:r>
      <w:r w:rsidRPr="0047307B">
        <w:rPr>
          <w:rFonts w:hint="eastAsia"/>
          <w:szCs w:val="21"/>
        </w:rPr>
        <w:t>3</w:t>
      </w:r>
      <w:r w:rsidRPr="0047307B">
        <w:rPr>
          <w:rFonts w:hint="eastAsia"/>
          <w:szCs w:val="21"/>
        </w:rPr>
        <w:t>可知，</w:t>
      </w:r>
      <w:r w:rsidRPr="0047307B">
        <w:rPr>
          <w:rFonts w:ascii="宋体" w:hAnsi="宋体" w:hint="eastAsia"/>
          <w:bCs/>
          <w:szCs w:val="32"/>
        </w:rPr>
        <w:t>系统灵敏度S＝</w:t>
      </w:r>
      <w:r w:rsidRPr="0047307B">
        <w:rPr>
          <w:rFonts w:ascii="宋体" w:hAnsi="宋体" w:hint="eastAsia"/>
          <w:bCs/>
          <w:sz w:val="18"/>
          <w:szCs w:val="32"/>
        </w:rPr>
        <w:t>Δ</w:t>
      </w:r>
      <w:r w:rsidRPr="0047307B">
        <w:rPr>
          <w:rFonts w:ascii="宋体" w:hAnsi="宋体" w:hint="eastAsia"/>
          <w:bCs/>
          <w:szCs w:val="32"/>
        </w:rPr>
        <w:t>V/</w:t>
      </w:r>
      <w:r w:rsidRPr="0047307B">
        <w:rPr>
          <w:rFonts w:ascii="宋体" w:hAnsi="宋体" w:hint="eastAsia"/>
          <w:bCs/>
          <w:sz w:val="18"/>
          <w:szCs w:val="32"/>
        </w:rPr>
        <w:t>Δ</w:t>
      </w:r>
      <w:r w:rsidRPr="0047307B">
        <w:rPr>
          <w:rFonts w:ascii="宋体" w:hAnsi="宋体" w:hint="eastAsia"/>
          <w:bCs/>
          <w:szCs w:val="32"/>
        </w:rPr>
        <w:t>W（</w:t>
      </w:r>
      <w:r w:rsidRPr="0047307B">
        <w:rPr>
          <w:rFonts w:ascii="宋体" w:hAnsi="宋体" w:hint="eastAsia"/>
          <w:bCs/>
          <w:sz w:val="18"/>
          <w:szCs w:val="32"/>
        </w:rPr>
        <w:t>Δ</w:t>
      </w:r>
      <w:r w:rsidRPr="0047307B">
        <w:rPr>
          <w:rFonts w:ascii="宋体" w:hAnsi="宋体" w:hint="eastAsia"/>
          <w:bCs/>
          <w:szCs w:val="32"/>
        </w:rPr>
        <w:t>V输出电压变化量，</w:t>
      </w:r>
      <w:r w:rsidRPr="0047307B">
        <w:rPr>
          <w:rFonts w:ascii="宋体" w:hAnsi="宋体" w:hint="eastAsia"/>
          <w:bCs/>
          <w:sz w:val="18"/>
          <w:szCs w:val="32"/>
        </w:rPr>
        <w:t>Δ</w:t>
      </w:r>
      <w:r w:rsidRPr="0047307B">
        <w:rPr>
          <w:rFonts w:ascii="宋体" w:hAnsi="宋体" w:hint="eastAsia"/>
          <w:bCs/>
          <w:szCs w:val="32"/>
        </w:rPr>
        <w:t>W重量变化量）</w:t>
      </w:r>
      <w:r>
        <w:rPr>
          <w:rFonts w:ascii="宋体" w:hAnsi="宋体" w:hint="eastAsia"/>
          <w:bCs/>
          <w:szCs w:val="32"/>
        </w:rPr>
        <w:t>为0.5695mV/g；</w:t>
      </w:r>
    </w:p>
    <w:p w:rsidR="0047307B" w:rsidRDefault="0047307B" w:rsidP="0047307B">
      <w:pPr>
        <w:pStyle w:val="a3"/>
        <w:ind w:left="360" w:firstLineChars="0" w:firstLine="0"/>
        <w:jc w:val="left"/>
        <w:rPr>
          <w:rFonts w:ascii="宋体" w:hAnsi="宋体"/>
          <w:bCs/>
          <w:szCs w:val="32"/>
        </w:rPr>
      </w:pPr>
      <w:r w:rsidRPr="0047307B">
        <w:rPr>
          <w:rFonts w:ascii="宋体" w:hAnsi="宋体" w:hint="eastAsia"/>
          <w:bCs/>
          <w:szCs w:val="32"/>
        </w:rPr>
        <w:t>非线性误差δ</w:t>
      </w:r>
      <w:r>
        <w:rPr>
          <w:rFonts w:ascii="宋体" w:hAnsi="宋体" w:hint="eastAsia"/>
          <w:bCs/>
          <w:szCs w:val="32"/>
        </w:rPr>
        <w:t>=</w:t>
      </w:r>
      <w:r>
        <w:rPr>
          <w:rFonts w:ascii="宋体" w:hAnsi="宋体" w:hint="eastAsia"/>
          <w:bCs/>
          <w:sz w:val="18"/>
          <w:szCs w:val="32"/>
        </w:rPr>
        <w:t>Δ</w:t>
      </w:r>
      <w:r>
        <w:rPr>
          <w:rFonts w:ascii="宋体" w:hAnsi="宋体" w:hint="eastAsia"/>
          <w:bCs/>
          <w:szCs w:val="32"/>
        </w:rPr>
        <w:t>m/yFS ×100％=3.13%</w:t>
      </w:r>
    </w:p>
    <w:p w:rsidR="0047307B" w:rsidRDefault="0047307B" w:rsidP="0047307B">
      <w:pPr>
        <w:jc w:val="left"/>
        <w:rPr>
          <w:szCs w:val="21"/>
        </w:rPr>
      </w:pPr>
      <w:r>
        <w:rPr>
          <w:rFonts w:hint="eastAsia"/>
          <w:szCs w:val="21"/>
        </w:rPr>
        <w:t>实验二：</w:t>
      </w:r>
    </w:p>
    <w:p w:rsidR="0047307B" w:rsidRPr="0047307B" w:rsidRDefault="00EF2A93" w:rsidP="0047307B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步骤</w:t>
      </w:r>
      <w:r>
        <w:rPr>
          <w:rFonts w:hint="eastAsia"/>
          <w:szCs w:val="21"/>
        </w:rPr>
        <w:t>2</w:t>
      </w:r>
      <w:r w:rsidR="0047307B" w:rsidRPr="0047307B">
        <w:rPr>
          <w:rFonts w:hint="eastAsia"/>
          <w:szCs w:val="21"/>
        </w:rPr>
        <w:t>数据：</w:t>
      </w:r>
    </w:p>
    <w:tbl>
      <w:tblPr>
        <w:tblW w:w="86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47307B" w:rsidRPr="00EF2A93" w:rsidTr="00EF2A93">
        <w:trPr>
          <w:trHeight w:val="300"/>
        </w:trPr>
        <w:tc>
          <w:tcPr>
            <w:tcW w:w="1134" w:type="dxa"/>
            <w:shd w:val="clear" w:color="auto" w:fill="auto"/>
            <w:vAlign w:val="center"/>
            <w:hideMark/>
          </w:tcPr>
          <w:p w:rsidR="0047307B" w:rsidRPr="0047307B" w:rsidRDefault="0047307B" w:rsidP="00CD551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7307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重量(g)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47307B" w:rsidRPr="0047307B" w:rsidRDefault="0047307B" w:rsidP="00CD551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7307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47307B" w:rsidRPr="0047307B" w:rsidRDefault="0047307B" w:rsidP="00CD551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7307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47307B" w:rsidRPr="0047307B" w:rsidRDefault="0047307B" w:rsidP="00CD551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7307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47307B" w:rsidRPr="0047307B" w:rsidRDefault="0047307B" w:rsidP="00CD551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7307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47307B" w:rsidRPr="0047307B" w:rsidRDefault="0047307B" w:rsidP="00CD551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7307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47307B" w:rsidRPr="0047307B" w:rsidRDefault="0047307B" w:rsidP="00CD551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7307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47307B" w:rsidRPr="0047307B" w:rsidRDefault="0047307B" w:rsidP="00CD551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7307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120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47307B" w:rsidRPr="0047307B" w:rsidRDefault="0047307B" w:rsidP="00CD551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7307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47307B" w:rsidRPr="0047307B" w:rsidRDefault="0047307B" w:rsidP="00CD551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7307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160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47307B" w:rsidRPr="0047307B" w:rsidRDefault="0047307B" w:rsidP="00CD551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7307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180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47307B" w:rsidRPr="0047307B" w:rsidRDefault="0047307B" w:rsidP="00CD551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7307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200</w:t>
            </w:r>
          </w:p>
        </w:tc>
      </w:tr>
      <w:tr w:rsidR="00EF2A93" w:rsidRPr="00EF2A93" w:rsidTr="00EF2A93">
        <w:trPr>
          <w:trHeight w:val="300"/>
        </w:trPr>
        <w:tc>
          <w:tcPr>
            <w:tcW w:w="1134" w:type="dxa"/>
            <w:shd w:val="clear" w:color="auto" w:fill="auto"/>
            <w:vAlign w:val="center"/>
            <w:hideMark/>
          </w:tcPr>
          <w:p w:rsidR="00EF2A93" w:rsidRPr="0047307B" w:rsidRDefault="00EF2A93" w:rsidP="00CD551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7307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电压(mV)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EF2A93" w:rsidRPr="00EF2A93" w:rsidRDefault="00EF2A93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EF2A93">
              <w:rPr>
                <w:rFonts w:asciiTheme="minorEastAsia" w:hAnsiTheme="minorEastAsia" w:hint="eastAsia"/>
                <w:color w:val="000000"/>
                <w:szCs w:val="21"/>
              </w:rPr>
              <w:t>39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EF2A93" w:rsidRPr="00EF2A93" w:rsidRDefault="00EF2A93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EF2A93">
              <w:rPr>
                <w:rFonts w:asciiTheme="minorEastAsia" w:hAnsiTheme="minorEastAsia" w:hint="eastAsia"/>
                <w:color w:val="000000"/>
                <w:szCs w:val="21"/>
              </w:rPr>
              <w:t>59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EF2A93" w:rsidRPr="00EF2A93" w:rsidRDefault="00EF2A93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EF2A93">
              <w:rPr>
                <w:rFonts w:asciiTheme="minorEastAsia" w:hAnsiTheme="minorEastAsia" w:hint="eastAsia"/>
                <w:color w:val="000000"/>
                <w:szCs w:val="21"/>
              </w:rPr>
              <w:t>81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EF2A93" w:rsidRPr="00EF2A93" w:rsidRDefault="00EF2A93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EF2A93">
              <w:rPr>
                <w:rFonts w:asciiTheme="minorEastAsia" w:hAnsiTheme="minorEastAsia" w:hint="eastAsia"/>
                <w:color w:val="000000"/>
                <w:szCs w:val="21"/>
              </w:rPr>
              <w:t>99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EF2A93" w:rsidRPr="00EF2A93" w:rsidRDefault="00EF2A93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EF2A93">
              <w:rPr>
                <w:rFonts w:asciiTheme="minorEastAsia" w:hAnsiTheme="minorEastAsia" w:hint="eastAsia"/>
                <w:color w:val="000000"/>
                <w:szCs w:val="21"/>
              </w:rPr>
              <w:t>123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EF2A93" w:rsidRPr="00EF2A93" w:rsidRDefault="00EF2A93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EF2A93">
              <w:rPr>
                <w:rFonts w:asciiTheme="minorEastAsia" w:hAnsiTheme="minorEastAsia" w:hint="eastAsia"/>
                <w:color w:val="000000"/>
                <w:szCs w:val="21"/>
              </w:rPr>
              <w:t>144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EF2A93" w:rsidRPr="00EF2A93" w:rsidRDefault="00EF2A93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EF2A93">
              <w:rPr>
                <w:rFonts w:asciiTheme="minorEastAsia" w:hAnsiTheme="minorEastAsia" w:hint="eastAsia"/>
                <w:color w:val="000000"/>
                <w:szCs w:val="21"/>
              </w:rPr>
              <w:t>165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EF2A93" w:rsidRPr="00EF2A93" w:rsidRDefault="00EF2A93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EF2A93">
              <w:rPr>
                <w:rFonts w:asciiTheme="minorEastAsia" w:hAnsiTheme="minorEastAsia" w:hint="eastAsia"/>
                <w:color w:val="000000"/>
                <w:szCs w:val="21"/>
              </w:rPr>
              <w:t>193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EF2A93" w:rsidRPr="00EF2A93" w:rsidRDefault="00EF2A93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EF2A93">
              <w:rPr>
                <w:rFonts w:asciiTheme="minorEastAsia" w:hAnsiTheme="minorEastAsia" w:hint="eastAsia"/>
                <w:color w:val="000000"/>
                <w:szCs w:val="21"/>
              </w:rPr>
              <w:t>215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EF2A93" w:rsidRPr="00EF2A93" w:rsidRDefault="00EF2A93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EF2A93">
              <w:rPr>
                <w:rFonts w:asciiTheme="minorEastAsia" w:hAnsiTheme="minorEastAsia" w:hint="eastAsia"/>
                <w:color w:val="000000"/>
                <w:szCs w:val="21"/>
              </w:rPr>
              <w:t>239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EF2A93" w:rsidRPr="00EF2A93" w:rsidRDefault="00EF2A93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EF2A93">
              <w:rPr>
                <w:rFonts w:asciiTheme="minorEastAsia" w:hAnsiTheme="minorEastAsia" w:hint="eastAsia"/>
                <w:color w:val="000000"/>
                <w:szCs w:val="21"/>
              </w:rPr>
              <w:t>269</w:t>
            </w:r>
          </w:p>
        </w:tc>
      </w:tr>
    </w:tbl>
    <w:p w:rsidR="0047307B" w:rsidRDefault="0047307B" w:rsidP="0047307B">
      <w:pPr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</w:t>
      </w:r>
      <w:r w:rsidR="00EF2A93">
        <w:rPr>
          <w:rFonts w:hint="eastAsia"/>
          <w:szCs w:val="21"/>
        </w:rPr>
        <w:t>实验二测量数据</w:t>
      </w:r>
    </w:p>
    <w:p w:rsidR="0047307B" w:rsidRPr="0047307B" w:rsidRDefault="0047307B" w:rsidP="0047307B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47307B">
        <w:rPr>
          <w:rFonts w:hint="eastAsia"/>
          <w:szCs w:val="21"/>
        </w:rPr>
        <w:t>根据表</w:t>
      </w:r>
      <w:r w:rsidRPr="0047307B">
        <w:rPr>
          <w:rFonts w:hint="eastAsia"/>
          <w:szCs w:val="21"/>
        </w:rPr>
        <w:t>3</w:t>
      </w:r>
      <w:r w:rsidRPr="0047307B">
        <w:rPr>
          <w:rFonts w:hint="eastAsia"/>
          <w:szCs w:val="21"/>
        </w:rPr>
        <w:t>做出曲线：</w:t>
      </w:r>
    </w:p>
    <w:p w:rsidR="0047307B" w:rsidRDefault="00EF2A93" w:rsidP="00EF2A93">
      <w:pPr>
        <w:pStyle w:val="a3"/>
        <w:ind w:left="36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>
            <wp:extent cx="3956807" cy="2124000"/>
            <wp:effectExtent l="0" t="0" r="5715" b="0"/>
            <wp:docPr id="18" name="图片 18" descr="d:\Documents\Tencent Files\1377005145\Image\C2C\J4[$9U4XV0PCT[}O%Y18Y%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Documents\Tencent Files\1377005145\Image\C2C\J4[$9U4XV0PCT[}O%Y18Y%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807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A93" w:rsidRPr="00EF2A93" w:rsidRDefault="00EF2A93" w:rsidP="00EF2A93">
      <w:pPr>
        <w:jc w:val="left"/>
        <w:rPr>
          <w:rFonts w:ascii="宋体" w:hAnsi="宋体"/>
          <w:bCs/>
          <w:szCs w:val="32"/>
        </w:rPr>
      </w:pPr>
      <w:r w:rsidRPr="00EF2A93">
        <w:rPr>
          <w:rFonts w:hint="eastAsia"/>
          <w:szCs w:val="21"/>
        </w:rPr>
        <w:lastRenderedPageBreak/>
        <w:t>3</w:t>
      </w:r>
      <w:r w:rsidRPr="00EF2A93">
        <w:rPr>
          <w:rFonts w:hint="eastAsia"/>
          <w:szCs w:val="21"/>
        </w:rPr>
        <w:t>、由</w:t>
      </w:r>
      <w:r>
        <w:rPr>
          <w:rFonts w:hint="eastAsia"/>
          <w:szCs w:val="21"/>
        </w:rPr>
        <w:t>2</w:t>
      </w:r>
      <w:r w:rsidRPr="00EF2A93">
        <w:rPr>
          <w:rFonts w:hint="eastAsia"/>
          <w:szCs w:val="21"/>
        </w:rPr>
        <w:t>可知，</w:t>
      </w:r>
      <w:r w:rsidRPr="00EF2A93">
        <w:rPr>
          <w:rFonts w:ascii="宋体" w:hAnsi="宋体" w:hint="eastAsia"/>
          <w:bCs/>
          <w:szCs w:val="32"/>
        </w:rPr>
        <w:t>系统灵敏度S＝</w:t>
      </w:r>
      <w:r w:rsidRPr="00EF2A93">
        <w:rPr>
          <w:rFonts w:ascii="宋体" w:hAnsi="宋体" w:hint="eastAsia"/>
          <w:bCs/>
          <w:sz w:val="18"/>
          <w:szCs w:val="32"/>
        </w:rPr>
        <w:t>Δ</w:t>
      </w:r>
      <w:r w:rsidRPr="00EF2A93">
        <w:rPr>
          <w:rFonts w:ascii="宋体" w:hAnsi="宋体" w:hint="eastAsia"/>
          <w:bCs/>
          <w:szCs w:val="32"/>
        </w:rPr>
        <w:t>V/</w:t>
      </w:r>
      <w:r w:rsidRPr="00EF2A93">
        <w:rPr>
          <w:rFonts w:ascii="宋体" w:hAnsi="宋体" w:hint="eastAsia"/>
          <w:bCs/>
          <w:sz w:val="18"/>
          <w:szCs w:val="32"/>
        </w:rPr>
        <w:t>Δ</w:t>
      </w:r>
      <w:r w:rsidRPr="00EF2A93">
        <w:rPr>
          <w:rFonts w:ascii="宋体" w:hAnsi="宋体" w:hint="eastAsia"/>
          <w:bCs/>
          <w:szCs w:val="32"/>
        </w:rPr>
        <w:t>W（</w:t>
      </w:r>
      <w:r w:rsidRPr="00EF2A93">
        <w:rPr>
          <w:rFonts w:ascii="宋体" w:hAnsi="宋体" w:hint="eastAsia"/>
          <w:bCs/>
          <w:sz w:val="18"/>
          <w:szCs w:val="32"/>
        </w:rPr>
        <w:t>Δ</w:t>
      </w:r>
      <w:r w:rsidRPr="00EF2A93">
        <w:rPr>
          <w:rFonts w:ascii="宋体" w:hAnsi="宋体" w:hint="eastAsia"/>
          <w:bCs/>
          <w:szCs w:val="32"/>
        </w:rPr>
        <w:t>V输出电压变化量，</w:t>
      </w:r>
      <w:r w:rsidRPr="00EF2A93">
        <w:rPr>
          <w:rFonts w:ascii="宋体" w:hAnsi="宋体" w:hint="eastAsia"/>
          <w:bCs/>
          <w:sz w:val="18"/>
          <w:szCs w:val="32"/>
        </w:rPr>
        <w:t>Δ</w:t>
      </w:r>
      <w:r w:rsidRPr="00EF2A93">
        <w:rPr>
          <w:rFonts w:ascii="宋体" w:hAnsi="宋体" w:hint="eastAsia"/>
          <w:bCs/>
          <w:szCs w:val="32"/>
        </w:rPr>
        <w:t>W重量变化量）为</w:t>
      </w:r>
      <w:r>
        <w:rPr>
          <w:rFonts w:ascii="宋体" w:hAnsi="宋体" w:hint="eastAsia"/>
          <w:bCs/>
          <w:szCs w:val="32"/>
        </w:rPr>
        <w:t>1.1395</w:t>
      </w:r>
      <w:r w:rsidRPr="00EF2A93">
        <w:rPr>
          <w:rFonts w:ascii="宋体" w:hAnsi="宋体" w:hint="eastAsia"/>
          <w:bCs/>
          <w:szCs w:val="32"/>
        </w:rPr>
        <w:t>mV/g；</w:t>
      </w:r>
    </w:p>
    <w:p w:rsidR="00EF2A93" w:rsidRDefault="00EF2A93" w:rsidP="00EF2A93">
      <w:pPr>
        <w:jc w:val="left"/>
        <w:rPr>
          <w:rFonts w:ascii="宋体" w:hAnsi="宋体"/>
          <w:bCs/>
          <w:szCs w:val="32"/>
        </w:rPr>
      </w:pPr>
      <w:r w:rsidRPr="00EF2A93">
        <w:rPr>
          <w:rFonts w:ascii="宋体" w:hAnsi="宋体" w:hint="eastAsia"/>
          <w:bCs/>
          <w:szCs w:val="32"/>
        </w:rPr>
        <w:t>非线性误差δ=</w:t>
      </w:r>
      <w:r w:rsidRPr="00EF2A93">
        <w:rPr>
          <w:rFonts w:ascii="宋体" w:hAnsi="宋体" w:hint="eastAsia"/>
          <w:bCs/>
          <w:sz w:val="18"/>
          <w:szCs w:val="32"/>
        </w:rPr>
        <w:t>Δ</w:t>
      </w:r>
      <w:r w:rsidRPr="00EF2A93">
        <w:rPr>
          <w:rFonts w:ascii="宋体" w:hAnsi="宋体" w:hint="eastAsia"/>
          <w:bCs/>
          <w:szCs w:val="32"/>
        </w:rPr>
        <w:t>m/yFS ×100％</w:t>
      </w:r>
      <w:r>
        <w:rPr>
          <w:rFonts w:ascii="宋体" w:hAnsi="宋体" w:hint="eastAsia"/>
          <w:bCs/>
          <w:szCs w:val="32"/>
        </w:rPr>
        <w:t>=3.02</w:t>
      </w:r>
      <w:r w:rsidRPr="00EF2A93">
        <w:rPr>
          <w:rFonts w:ascii="宋体" w:hAnsi="宋体" w:hint="eastAsia"/>
          <w:bCs/>
          <w:szCs w:val="32"/>
        </w:rPr>
        <w:t>%</w:t>
      </w:r>
    </w:p>
    <w:p w:rsidR="008802ED" w:rsidRDefault="008802ED" w:rsidP="008802ED">
      <w:pPr>
        <w:rPr>
          <w:rFonts w:ascii="宋体" w:hAnsi="宋体"/>
          <w:bCs/>
          <w:szCs w:val="32"/>
        </w:rPr>
      </w:pPr>
      <w:r>
        <w:rPr>
          <w:rFonts w:ascii="宋体" w:hAnsi="宋体" w:hint="eastAsia"/>
          <w:bCs/>
          <w:szCs w:val="32"/>
        </w:rPr>
        <w:t>4、思考题：半桥测量时两片不同受力状态的电阻应变片接入电桥时，应放在：（1）对边（2）邻边。</w:t>
      </w:r>
    </w:p>
    <w:p w:rsidR="008802ED" w:rsidRPr="00EF2A93" w:rsidRDefault="008802ED" w:rsidP="00EF2A93">
      <w:pPr>
        <w:jc w:val="left"/>
        <w:rPr>
          <w:rFonts w:ascii="宋体" w:hAnsi="宋体"/>
          <w:bCs/>
          <w:szCs w:val="32"/>
        </w:rPr>
      </w:pPr>
      <w:r>
        <w:rPr>
          <w:rFonts w:ascii="宋体" w:hAnsi="宋体"/>
          <w:bCs/>
          <w:szCs w:val="32"/>
        </w:rPr>
        <w:t>答：（</w:t>
      </w:r>
      <w:r>
        <w:rPr>
          <w:rFonts w:ascii="宋体" w:hAnsi="宋体" w:hint="eastAsia"/>
          <w:bCs/>
          <w:szCs w:val="32"/>
        </w:rPr>
        <w:t>2</w:t>
      </w:r>
      <w:r>
        <w:rPr>
          <w:rFonts w:ascii="宋体" w:hAnsi="宋体"/>
          <w:bCs/>
          <w:szCs w:val="32"/>
        </w:rPr>
        <w:t>）领边</w:t>
      </w:r>
    </w:p>
    <w:p w:rsidR="00EF2A93" w:rsidRDefault="00EF2A93" w:rsidP="00EF2A93">
      <w:pPr>
        <w:jc w:val="left"/>
        <w:rPr>
          <w:szCs w:val="21"/>
        </w:rPr>
      </w:pPr>
      <w:r>
        <w:rPr>
          <w:szCs w:val="21"/>
        </w:rPr>
        <w:t>实验三：</w:t>
      </w:r>
    </w:p>
    <w:p w:rsidR="00EF2A93" w:rsidRPr="00EF2A93" w:rsidRDefault="00EF2A93" w:rsidP="00EF2A93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EF2A93">
        <w:rPr>
          <w:rFonts w:hint="eastAsia"/>
          <w:szCs w:val="21"/>
        </w:rPr>
        <w:t>步骤</w:t>
      </w:r>
      <w:r w:rsidRPr="00EF2A93">
        <w:rPr>
          <w:rFonts w:hint="eastAsia"/>
          <w:szCs w:val="21"/>
        </w:rPr>
        <w:t>2</w:t>
      </w:r>
      <w:r w:rsidRPr="00EF2A93">
        <w:rPr>
          <w:rFonts w:hint="eastAsia"/>
          <w:szCs w:val="21"/>
        </w:rPr>
        <w:t>数据：</w:t>
      </w:r>
    </w:p>
    <w:tbl>
      <w:tblPr>
        <w:tblW w:w="86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EF2A93" w:rsidRPr="0047307B" w:rsidTr="00CD5519">
        <w:trPr>
          <w:trHeight w:val="300"/>
        </w:trPr>
        <w:tc>
          <w:tcPr>
            <w:tcW w:w="1134" w:type="dxa"/>
            <w:shd w:val="clear" w:color="auto" w:fill="auto"/>
            <w:vAlign w:val="center"/>
            <w:hideMark/>
          </w:tcPr>
          <w:p w:rsidR="00EF2A93" w:rsidRPr="0047307B" w:rsidRDefault="00EF2A93" w:rsidP="00CD55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重量(g)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EF2A93" w:rsidRPr="0047307B" w:rsidRDefault="00EF2A93" w:rsidP="00CD55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EF2A93" w:rsidRPr="0047307B" w:rsidRDefault="00EF2A93" w:rsidP="00CD55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EF2A93" w:rsidRPr="0047307B" w:rsidRDefault="00EF2A93" w:rsidP="00CD55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EF2A93" w:rsidRPr="0047307B" w:rsidRDefault="00EF2A93" w:rsidP="00CD55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EF2A93" w:rsidRPr="0047307B" w:rsidRDefault="00EF2A93" w:rsidP="00CD55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EF2A93" w:rsidRPr="0047307B" w:rsidRDefault="00EF2A93" w:rsidP="00CD55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EF2A93" w:rsidRPr="0047307B" w:rsidRDefault="00EF2A93" w:rsidP="00CD55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EF2A93" w:rsidRPr="0047307B" w:rsidRDefault="00EF2A93" w:rsidP="00CD55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EF2A93" w:rsidRPr="0047307B" w:rsidRDefault="00EF2A93" w:rsidP="00CD55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160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EF2A93" w:rsidRPr="0047307B" w:rsidRDefault="00EF2A93" w:rsidP="00CD55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180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EF2A93" w:rsidRPr="0047307B" w:rsidRDefault="00EF2A93" w:rsidP="00CD55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</w:t>
            </w:r>
          </w:p>
        </w:tc>
      </w:tr>
      <w:tr w:rsidR="00EF2A93" w:rsidRPr="0047307B" w:rsidTr="00CD5519">
        <w:trPr>
          <w:trHeight w:val="300"/>
        </w:trPr>
        <w:tc>
          <w:tcPr>
            <w:tcW w:w="1134" w:type="dxa"/>
            <w:shd w:val="clear" w:color="auto" w:fill="auto"/>
            <w:vAlign w:val="center"/>
            <w:hideMark/>
          </w:tcPr>
          <w:p w:rsidR="00EF2A93" w:rsidRPr="0047307B" w:rsidRDefault="00EF2A93" w:rsidP="00CD55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730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电压(mV)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EF2A93" w:rsidRPr="00EF2A93" w:rsidRDefault="00EF2A93" w:rsidP="00CD5519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EF2A93">
              <w:rPr>
                <w:rFonts w:asciiTheme="minorEastAsia" w:hAnsiTheme="minorEastAsia" w:hint="eastAsia"/>
                <w:color w:val="000000"/>
                <w:szCs w:val="21"/>
              </w:rPr>
              <w:t>77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EF2A93" w:rsidRPr="00EF2A93" w:rsidRDefault="00EF2A93" w:rsidP="00CD5519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EF2A93">
              <w:rPr>
                <w:rFonts w:asciiTheme="minorEastAsia" w:hAnsiTheme="minorEastAsia" w:hint="eastAsia"/>
                <w:color w:val="000000"/>
                <w:szCs w:val="21"/>
              </w:rPr>
              <w:t>116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EF2A93" w:rsidRPr="00EF2A93" w:rsidRDefault="00EF2A93" w:rsidP="00CD5519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EF2A93">
              <w:rPr>
                <w:rFonts w:asciiTheme="minorEastAsia" w:hAnsiTheme="minorEastAsia" w:hint="eastAsia"/>
                <w:color w:val="000000"/>
                <w:szCs w:val="21"/>
              </w:rPr>
              <w:t>161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EF2A93" w:rsidRPr="00EF2A93" w:rsidRDefault="00EF2A93" w:rsidP="00CD5519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EF2A93">
              <w:rPr>
                <w:rFonts w:asciiTheme="minorEastAsia" w:hAnsiTheme="minorEastAsia" w:hint="eastAsia"/>
                <w:color w:val="000000"/>
                <w:szCs w:val="21"/>
              </w:rPr>
              <w:t>206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EF2A93" w:rsidRPr="00EF2A93" w:rsidRDefault="00EF2A93" w:rsidP="00CD5519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EF2A93">
              <w:rPr>
                <w:rFonts w:asciiTheme="minorEastAsia" w:hAnsiTheme="minorEastAsia" w:hint="eastAsia"/>
                <w:color w:val="000000"/>
                <w:szCs w:val="21"/>
              </w:rPr>
              <w:t>245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EF2A93" w:rsidRPr="00EF2A93" w:rsidRDefault="00EF2A93" w:rsidP="00CD5519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EF2A93">
              <w:rPr>
                <w:rFonts w:asciiTheme="minorEastAsia" w:hAnsiTheme="minorEastAsia" w:hint="eastAsia"/>
                <w:color w:val="000000"/>
                <w:szCs w:val="21"/>
              </w:rPr>
              <w:t>289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EF2A93" w:rsidRPr="00EF2A93" w:rsidRDefault="00EF2A93" w:rsidP="00CD5519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EF2A93">
              <w:rPr>
                <w:rFonts w:asciiTheme="minorEastAsia" w:hAnsiTheme="minorEastAsia" w:hint="eastAsia"/>
                <w:color w:val="000000"/>
                <w:szCs w:val="21"/>
              </w:rPr>
              <w:t>333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EF2A93" w:rsidRPr="00EF2A93" w:rsidRDefault="00EF2A93" w:rsidP="00CD5519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EF2A93">
              <w:rPr>
                <w:rFonts w:asciiTheme="minorEastAsia" w:hAnsiTheme="minorEastAsia" w:hint="eastAsia"/>
                <w:color w:val="000000"/>
                <w:szCs w:val="21"/>
              </w:rPr>
              <w:t>387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EF2A93" w:rsidRPr="00EF2A93" w:rsidRDefault="00EF2A93" w:rsidP="00CD5519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EF2A93">
              <w:rPr>
                <w:rFonts w:asciiTheme="minorEastAsia" w:hAnsiTheme="minorEastAsia" w:hint="eastAsia"/>
                <w:color w:val="000000"/>
                <w:szCs w:val="21"/>
              </w:rPr>
              <w:t>428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EF2A93" w:rsidRPr="00EF2A93" w:rsidRDefault="00EF2A93" w:rsidP="00CD5519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EF2A93">
              <w:rPr>
                <w:rFonts w:asciiTheme="minorEastAsia" w:hAnsiTheme="minorEastAsia" w:hint="eastAsia"/>
                <w:color w:val="000000"/>
                <w:szCs w:val="21"/>
              </w:rPr>
              <w:t>475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EF2A93" w:rsidRPr="00EF2A93" w:rsidRDefault="00EF2A93" w:rsidP="00CD5519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541</w:t>
            </w:r>
          </w:p>
        </w:tc>
      </w:tr>
    </w:tbl>
    <w:p w:rsidR="00EF2A93" w:rsidRDefault="00EF2A93" w:rsidP="00EF2A93">
      <w:pPr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实验三测量数据</w:t>
      </w:r>
    </w:p>
    <w:p w:rsidR="00EF2A93" w:rsidRPr="00EF2A93" w:rsidRDefault="00EF2A93" w:rsidP="00EF2A93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EF2A93">
        <w:rPr>
          <w:rFonts w:hint="eastAsia"/>
          <w:szCs w:val="21"/>
        </w:rPr>
        <w:t>根据表</w:t>
      </w:r>
      <w:r w:rsidRPr="00EF2A93">
        <w:rPr>
          <w:rFonts w:hint="eastAsia"/>
          <w:szCs w:val="21"/>
        </w:rPr>
        <w:t>4</w:t>
      </w:r>
      <w:r w:rsidRPr="00EF2A93">
        <w:rPr>
          <w:rFonts w:hint="eastAsia"/>
          <w:szCs w:val="21"/>
        </w:rPr>
        <w:t>作图：</w:t>
      </w:r>
    </w:p>
    <w:p w:rsidR="00EF2A93" w:rsidRDefault="00EF2A93" w:rsidP="00EF2A93">
      <w:pPr>
        <w:jc w:val="center"/>
        <w:rPr>
          <w:szCs w:val="21"/>
        </w:rPr>
      </w:pPr>
      <w:r>
        <w:rPr>
          <w:noProof/>
        </w:rPr>
        <w:drawing>
          <wp:inline distT="0" distB="0" distL="0" distR="0">
            <wp:extent cx="4021200" cy="2124000"/>
            <wp:effectExtent l="0" t="0" r="0" b="0"/>
            <wp:docPr id="17" name="图片 17" descr="d:\Documents\Tencent Files\1377005145\Image\C2C\E2WX9BQIDLR2@C~3%7~9Q)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Documents\Tencent Files\1377005145\Image\C2C\E2WX9BQIDLR2@C~3%7~9Q)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200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A93" w:rsidRPr="00EF2A93" w:rsidRDefault="00EF2A93" w:rsidP="00EF2A93">
      <w:pPr>
        <w:jc w:val="left"/>
        <w:rPr>
          <w:rFonts w:ascii="宋体" w:hAnsi="宋体"/>
          <w:bCs/>
          <w:szCs w:val="32"/>
        </w:rPr>
      </w:pPr>
      <w:r w:rsidRPr="00EF2A93">
        <w:rPr>
          <w:rFonts w:hint="eastAsia"/>
          <w:szCs w:val="21"/>
        </w:rPr>
        <w:t>3</w:t>
      </w:r>
      <w:r w:rsidRPr="00EF2A93">
        <w:rPr>
          <w:rFonts w:hint="eastAsia"/>
          <w:szCs w:val="21"/>
        </w:rPr>
        <w:t>、由</w:t>
      </w:r>
      <w:r>
        <w:rPr>
          <w:rFonts w:hint="eastAsia"/>
          <w:szCs w:val="21"/>
        </w:rPr>
        <w:t>2</w:t>
      </w:r>
      <w:r w:rsidRPr="00EF2A93">
        <w:rPr>
          <w:rFonts w:hint="eastAsia"/>
          <w:szCs w:val="21"/>
        </w:rPr>
        <w:t>可知，</w:t>
      </w:r>
      <w:r w:rsidRPr="00EF2A93">
        <w:rPr>
          <w:rFonts w:ascii="宋体" w:hAnsi="宋体" w:hint="eastAsia"/>
          <w:bCs/>
          <w:szCs w:val="32"/>
        </w:rPr>
        <w:t>系统灵敏度S＝</w:t>
      </w:r>
      <w:r w:rsidRPr="00EF2A93">
        <w:rPr>
          <w:rFonts w:ascii="宋体" w:hAnsi="宋体" w:hint="eastAsia"/>
          <w:bCs/>
          <w:sz w:val="18"/>
          <w:szCs w:val="32"/>
        </w:rPr>
        <w:t>Δ</w:t>
      </w:r>
      <w:r w:rsidRPr="00EF2A93">
        <w:rPr>
          <w:rFonts w:ascii="宋体" w:hAnsi="宋体" w:hint="eastAsia"/>
          <w:bCs/>
          <w:szCs w:val="32"/>
        </w:rPr>
        <w:t>V/</w:t>
      </w:r>
      <w:r w:rsidRPr="00EF2A93">
        <w:rPr>
          <w:rFonts w:ascii="宋体" w:hAnsi="宋体" w:hint="eastAsia"/>
          <w:bCs/>
          <w:sz w:val="18"/>
          <w:szCs w:val="32"/>
        </w:rPr>
        <w:t>Δ</w:t>
      </w:r>
      <w:r w:rsidRPr="00EF2A93">
        <w:rPr>
          <w:rFonts w:ascii="宋体" w:hAnsi="宋体" w:hint="eastAsia"/>
          <w:bCs/>
          <w:szCs w:val="32"/>
        </w:rPr>
        <w:t>W（</w:t>
      </w:r>
      <w:r w:rsidRPr="00EF2A93">
        <w:rPr>
          <w:rFonts w:ascii="宋体" w:hAnsi="宋体" w:hint="eastAsia"/>
          <w:bCs/>
          <w:sz w:val="18"/>
          <w:szCs w:val="32"/>
        </w:rPr>
        <w:t>Δ</w:t>
      </w:r>
      <w:r w:rsidRPr="00EF2A93">
        <w:rPr>
          <w:rFonts w:ascii="宋体" w:hAnsi="宋体" w:hint="eastAsia"/>
          <w:bCs/>
          <w:szCs w:val="32"/>
        </w:rPr>
        <w:t>V输出电压变化量，</w:t>
      </w:r>
      <w:r w:rsidRPr="00EF2A93">
        <w:rPr>
          <w:rFonts w:ascii="宋体" w:hAnsi="宋体" w:hint="eastAsia"/>
          <w:bCs/>
          <w:sz w:val="18"/>
          <w:szCs w:val="32"/>
        </w:rPr>
        <w:t>Δ</w:t>
      </w:r>
      <w:r w:rsidRPr="00EF2A93">
        <w:rPr>
          <w:rFonts w:ascii="宋体" w:hAnsi="宋体" w:hint="eastAsia"/>
          <w:bCs/>
          <w:szCs w:val="32"/>
        </w:rPr>
        <w:t>W重量变化量）</w:t>
      </w:r>
      <w:r>
        <w:rPr>
          <w:rFonts w:ascii="宋体" w:hAnsi="宋体" w:hint="eastAsia"/>
          <w:bCs/>
          <w:szCs w:val="32"/>
        </w:rPr>
        <w:t>为2.2759</w:t>
      </w:r>
      <w:r w:rsidRPr="00EF2A93">
        <w:rPr>
          <w:rFonts w:ascii="宋体" w:hAnsi="宋体" w:hint="eastAsia"/>
          <w:bCs/>
          <w:szCs w:val="32"/>
        </w:rPr>
        <w:t>mV/g；</w:t>
      </w:r>
    </w:p>
    <w:p w:rsidR="00EF2A93" w:rsidRDefault="00EF2A93" w:rsidP="00EF2A93">
      <w:pPr>
        <w:jc w:val="left"/>
        <w:rPr>
          <w:rFonts w:ascii="宋体" w:hAnsi="宋体"/>
          <w:bCs/>
          <w:szCs w:val="32"/>
        </w:rPr>
      </w:pPr>
      <w:r w:rsidRPr="00EF2A93">
        <w:rPr>
          <w:rFonts w:ascii="宋体" w:hAnsi="宋体" w:hint="eastAsia"/>
          <w:bCs/>
          <w:szCs w:val="32"/>
        </w:rPr>
        <w:t>非线性误差δ=</w:t>
      </w:r>
      <w:r w:rsidRPr="00EF2A93">
        <w:rPr>
          <w:rFonts w:ascii="宋体" w:hAnsi="宋体" w:hint="eastAsia"/>
          <w:bCs/>
          <w:sz w:val="18"/>
          <w:szCs w:val="32"/>
        </w:rPr>
        <w:t>Δ</w:t>
      </w:r>
      <w:r w:rsidRPr="00EF2A93">
        <w:rPr>
          <w:rFonts w:ascii="宋体" w:hAnsi="宋体" w:hint="eastAsia"/>
          <w:bCs/>
          <w:szCs w:val="32"/>
        </w:rPr>
        <w:t>m/yFS ×100％</w:t>
      </w:r>
      <w:r>
        <w:rPr>
          <w:rFonts w:ascii="宋体" w:hAnsi="宋体" w:hint="eastAsia"/>
          <w:bCs/>
          <w:szCs w:val="32"/>
        </w:rPr>
        <w:t>=2.94</w:t>
      </w:r>
      <w:r w:rsidRPr="00EF2A93">
        <w:rPr>
          <w:rFonts w:ascii="宋体" w:hAnsi="宋体" w:hint="eastAsia"/>
          <w:bCs/>
          <w:szCs w:val="32"/>
        </w:rPr>
        <w:t>%</w:t>
      </w:r>
    </w:p>
    <w:p w:rsidR="008802ED" w:rsidRDefault="008802ED" w:rsidP="008802ED">
      <w:pPr>
        <w:rPr>
          <w:rFonts w:ascii="宋体" w:hAnsi="宋体"/>
          <w:bCs/>
          <w:szCs w:val="32"/>
        </w:rPr>
      </w:pPr>
      <w:r>
        <w:rPr>
          <w:rFonts w:ascii="宋体" w:hAnsi="宋体" w:hint="eastAsia"/>
          <w:bCs/>
          <w:szCs w:val="32"/>
        </w:rPr>
        <w:t>4、</w:t>
      </w:r>
      <w:r w:rsidR="00003816">
        <w:rPr>
          <w:rFonts w:ascii="宋体" w:hAnsi="宋体" w:hint="eastAsia"/>
          <w:bCs/>
          <w:szCs w:val="32"/>
        </w:rPr>
        <w:t>思考题：</w:t>
      </w:r>
      <w:r>
        <w:rPr>
          <w:rFonts w:ascii="宋体" w:hAnsi="宋体" w:hint="eastAsia"/>
          <w:bCs/>
          <w:szCs w:val="32"/>
        </w:rPr>
        <w:t>测量中，当两组对边（R1、R3为对边）电阻值R相同时，即R1＝R3，R2＝R4，而R1≠R2时，是否可以组成全桥：（1）可以（2）不可以。</w:t>
      </w:r>
    </w:p>
    <w:p w:rsidR="008802ED" w:rsidRPr="00EF2A93" w:rsidRDefault="008802ED" w:rsidP="008802ED">
      <w:pPr>
        <w:jc w:val="left"/>
        <w:rPr>
          <w:rFonts w:ascii="宋体" w:hAnsi="宋体"/>
          <w:bCs/>
          <w:szCs w:val="32"/>
        </w:rPr>
      </w:pPr>
      <w:r>
        <w:rPr>
          <w:rFonts w:ascii="宋体" w:hAnsi="宋体"/>
          <w:bCs/>
          <w:szCs w:val="32"/>
        </w:rPr>
        <w:t>答：（</w:t>
      </w:r>
      <w:r>
        <w:rPr>
          <w:rFonts w:ascii="宋体" w:hAnsi="宋体" w:hint="eastAsia"/>
          <w:bCs/>
          <w:szCs w:val="32"/>
        </w:rPr>
        <w:t>1</w:t>
      </w:r>
      <w:r>
        <w:rPr>
          <w:rFonts w:ascii="宋体" w:hAnsi="宋体"/>
          <w:bCs/>
          <w:szCs w:val="32"/>
        </w:rPr>
        <w:t>）不可以</w:t>
      </w:r>
    </w:p>
    <w:p w:rsidR="00EF2A93" w:rsidRDefault="00EF2A93" w:rsidP="00EF2A93">
      <w:pPr>
        <w:rPr>
          <w:szCs w:val="21"/>
        </w:rPr>
      </w:pPr>
      <w:r>
        <w:rPr>
          <w:szCs w:val="21"/>
        </w:rPr>
        <w:t>实验四：</w:t>
      </w:r>
    </w:p>
    <w:p w:rsidR="00EF2A93" w:rsidRPr="00363A2E" w:rsidRDefault="00EF2A93" w:rsidP="00363A2E">
      <w:pPr>
        <w:rPr>
          <w:rFonts w:ascii="宋体" w:hAnsi="宋体"/>
          <w:bCs/>
          <w:szCs w:val="32"/>
        </w:rPr>
      </w:pPr>
      <w:r w:rsidRPr="00363A2E">
        <w:rPr>
          <w:rFonts w:ascii="宋体" w:hAnsi="宋体" w:hint="eastAsia"/>
          <w:bCs/>
          <w:szCs w:val="32"/>
        </w:rPr>
        <w:t>比较单臂、半桥、全桥输出时的灵敏度和非线性度，得出相应的结论。</w:t>
      </w:r>
    </w:p>
    <w:p w:rsidR="00EF2A93" w:rsidRDefault="00363A2E" w:rsidP="00363A2E">
      <w:pPr>
        <w:spacing w:line="360" w:lineRule="auto"/>
        <w:rPr>
          <w:rFonts w:ascii="宋体" w:hAnsi="宋体"/>
          <w:bCs/>
          <w:szCs w:val="32"/>
        </w:rPr>
      </w:pPr>
      <w:r>
        <w:rPr>
          <w:rFonts w:ascii="宋体" w:hAnsi="宋体" w:hint="eastAsia"/>
          <w:bCs/>
          <w:szCs w:val="32"/>
        </w:rPr>
        <w:t>1、</w:t>
      </w:r>
      <w:r w:rsidR="00EF2A93">
        <w:rPr>
          <w:rFonts w:ascii="宋体" w:hAnsi="宋体" w:hint="eastAsia"/>
          <w:bCs/>
          <w:szCs w:val="32"/>
        </w:rPr>
        <w:t>理论上：</w:t>
      </w:r>
    </w:p>
    <w:p w:rsidR="00EF2A93" w:rsidRDefault="00EF2A93" w:rsidP="00EF2A93">
      <w:pPr>
        <w:spacing w:line="360" w:lineRule="auto"/>
        <w:ind w:firstLineChars="200" w:firstLine="420"/>
        <w:rPr>
          <w:rFonts w:ascii="宋体" w:hAnsi="宋体"/>
          <w:bCs/>
          <w:szCs w:val="32"/>
        </w:rPr>
      </w:pPr>
      <w:r>
        <w:rPr>
          <w:rFonts w:ascii="宋体" w:hAnsi="宋体" w:hint="eastAsia"/>
          <w:bCs/>
          <w:szCs w:val="32"/>
        </w:rPr>
        <w:t>（1）灵敏度：</w:t>
      </w:r>
    </w:p>
    <w:p w:rsidR="00EF2A93" w:rsidRDefault="00EF2A93" w:rsidP="00EF2A93">
      <w:pPr>
        <w:spacing w:line="360" w:lineRule="auto"/>
        <w:ind w:firstLineChars="200" w:firstLine="420"/>
        <w:rPr>
          <w:rFonts w:ascii="宋体" w:hAnsi="宋体"/>
          <w:bCs/>
          <w:szCs w:val="32"/>
        </w:rPr>
      </w:pPr>
      <w:r w:rsidRPr="00EF2A93">
        <w:rPr>
          <w:rFonts w:ascii="宋体" w:hAnsi="宋体" w:hint="eastAsia"/>
          <w:bCs/>
          <w:szCs w:val="32"/>
        </w:rPr>
        <w:t>单臂</w:t>
      </w:r>
      <w:r>
        <w:rPr>
          <w:rFonts w:ascii="宋体" w:hAnsi="宋体" w:hint="eastAsia"/>
          <w:bCs/>
          <w:szCs w:val="32"/>
        </w:rPr>
        <w:t>：Uo＝U</w:t>
      </w:r>
      <w:r>
        <w:rPr>
          <w:rFonts w:ascii="宋体" w:hAnsi="宋体" w:hint="eastAsia"/>
          <w:bCs/>
          <w:sz w:val="18"/>
          <w:szCs w:val="32"/>
        </w:rPr>
        <w:t>①</w:t>
      </w:r>
      <w:r>
        <w:rPr>
          <w:rFonts w:ascii="宋体" w:hAnsi="宋体" w:hint="eastAsia"/>
          <w:bCs/>
          <w:szCs w:val="32"/>
        </w:rPr>
        <w:t>－U</w:t>
      </w:r>
      <w:r>
        <w:rPr>
          <w:rFonts w:ascii="宋体" w:hAnsi="宋体" w:hint="eastAsia"/>
          <w:bCs/>
          <w:sz w:val="18"/>
          <w:szCs w:val="32"/>
        </w:rPr>
        <w:t>③</w:t>
      </w:r>
    </w:p>
    <w:p w:rsidR="00EF2A93" w:rsidRDefault="00EF2A93" w:rsidP="00EF2A93">
      <w:pPr>
        <w:spacing w:line="360" w:lineRule="auto"/>
        <w:ind w:firstLineChars="400" w:firstLine="840"/>
        <w:rPr>
          <w:rFonts w:ascii="宋体" w:hAnsi="宋体"/>
          <w:bCs/>
          <w:szCs w:val="32"/>
        </w:rPr>
      </w:pPr>
      <w:r>
        <w:rPr>
          <w:rFonts w:ascii="宋体" w:hAnsi="宋体" w:hint="eastAsia"/>
          <w:bCs/>
          <w:szCs w:val="32"/>
        </w:rPr>
        <w:t>＝〔(R1＋</w:t>
      </w:r>
      <w:r>
        <w:rPr>
          <w:rFonts w:ascii="宋体" w:hAnsi="宋体" w:hint="eastAsia"/>
          <w:bCs/>
          <w:sz w:val="18"/>
          <w:szCs w:val="32"/>
        </w:rPr>
        <w:t>△</w:t>
      </w:r>
      <w:r>
        <w:rPr>
          <w:rFonts w:ascii="宋体" w:hAnsi="宋体" w:hint="eastAsia"/>
          <w:bCs/>
          <w:szCs w:val="32"/>
        </w:rPr>
        <w:t>R1)／(R1＋</w:t>
      </w:r>
      <w:r>
        <w:rPr>
          <w:rFonts w:ascii="宋体" w:hAnsi="宋体" w:hint="eastAsia"/>
          <w:bCs/>
          <w:sz w:val="18"/>
          <w:szCs w:val="32"/>
        </w:rPr>
        <w:t>△</w:t>
      </w:r>
      <w:r>
        <w:rPr>
          <w:rFonts w:ascii="宋体" w:hAnsi="宋体" w:hint="eastAsia"/>
          <w:bCs/>
          <w:szCs w:val="32"/>
        </w:rPr>
        <w:t>R1＋R2)－R4／(R3＋R4)〕E</w:t>
      </w:r>
    </w:p>
    <w:p w:rsidR="00EF2A93" w:rsidRDefault="00EF2A93" w:rsidP="00EF2A93">
      <w:pPr>
        <w:spacing w:line="360" w:lineRule="auto"/>
        <w:ind w:firstLineChars="400" w:firstLine="840"/>
        <w:rPr>
          <w:rFonts w:ascii="宋体" w:hAnsi="宋体"/>
          <w:bCs/>
          <w:szCs w:val="32"/>
        </w:rPr>
      </w:pPr>
      <w:r>
        <w:rPr>
          <w:rFonts w:ascii="宋体" w:hAnsi="宋体" w:hint="eastAsia"/>
          <w:bCs/>
          <w:szCs w:val="32"/>
        </w:rPr>
        <w:t>＝〔（1＋</w:t>
      </w:r>
      <w:r>
        <w:rPr>
          <w:rFonts w:ascii="宋体" w:hAnsi="宋体" w:hint="eastAsia"/>
          <w:bCs/>
          <w:sz w:val="18"/>
          <w:szCs w:val="32"/>
        </w:rPr>
        <w:t>△</w:t>
      </w:r>
      <w:r>
        <w:rPr>
          <w:rFonts w:ascii="宋体" w:hAnsi="宋体" w:hint="eastAsia"/>
          <w:bCs/>
          <w:szCs w:val="32"/>
        </w:rPr>
        <w:t>R1／R1）／（1＋</w:t>
      </w:r>
      <w:r>
        <w:rPr>
          <w:rFonts w:ascii="宋体" w:hAnsi="宋体" w:hint="eastAsia"/>
          <w:bCs/>
          <w:sz w:val="18"/>
          <w:szCs w:val="32"/>
        </w:rPr>
        <w:t>△</w:t>
      </w:r>
      <w:r>
        <w:rPr>
          <w:rFonts w:ascii="宋体" w:hAnsi="宋体" w:hint="eastAsia"/>
          <w:bCs/>
          <w:szCs w:val="32"/>
        </w:rPr>
        <w:t>R1／R1＋R2／R2）－（R4／R3）／（1＋R4／R3）〕E</w:t>
      </w:r>
    </w:p>
    <w:p w:rsidR="00EF2A93" w:rsidRDefault="00EF2A93" w:rsidP="00EF2A93">
      <w:pPr>
        <w:spacing w:line="360" w:lineRule="auto"/>
        <w:ind w:firstLineChars="200" w:firstLine="420"/>
        <w:rPr>
          <w:rFonts w:ascii="宋体" w:hAnsi="宋体"/>
          <w:bCs/>
          <w:szCs w:val="32"/>
        </w:rPr>
      </w:pPr>
      <w:r>
        <w:rPr>
          <w:rFonts w:ascii="宋体" w:hAnsi="宋体" w:hint="eastAsia"/>
          <w:bCs/>
          <w:szCs w:val="32"/>
        </w:rPr>
        <w:t>设R1＝R2＝R3＝R4，且</w:t>
      </w:r>
      <w:r>
        <w:rPr>
          <w:rFonts w:ascii="宋体" w:hAnsi="宋体" w:hint="eastAsia"/>
          <w:bCs/>
          <w:sz w:val="18"/>
          <w:szCs w:val="32"/>
        </w:rPr>
        <w:t>△</w:t>
      </w:r>
      <w:r>
        <w:rPr>
          <w:rFonts w:ascii="宋体" w:hAnsi="宋体" w:hint="eastAsia"/>
          <w:bCs/>
          <w:szCs w:val="32"/>
        </w:rPr>
        <w:t>R1／R1＜＜1。</w:t>
      </w:r>
    </w:p>
    <w:p w:rsidR="00EF2A93" w:rsidRDefault="00EF2A93" w:rsidP="00EF2A93">
      <w:pPr>
        <w:spacing w:line="360" w:lineRule="auto"/>
        <w:ind w:firstLineChars="200" w:firstLine="420"/>
        <w:rPr>
          <w:rFonts w:ascii="宋体" w:hAnsi="宋体"/>
          <w:bCs/>
          <w:szCs w:val="32"/>
        </w:rPr>
      </w:pPr>
      <w:r>
        <w:rPr>
          <w:rFonts w:ascii="宋体" w:hAnsi="宋体" w:hint="eastAsia"/>
          <w:bCs/>
          <w:szCs w:val="32"/>
        </w:rPr>
        <w:t>Uo≈(1／4)(</w:t>
      </w:r>
      <w:r>
        <w:rPr>
          <w:rFonts w:ascii="宋体" w:hAnsi="宋体" w:hint="eastAsia"/>
          <w:bCs/>
          <w:sz w:val="18"/>
          <w:szCs w:val="32"/>
        </w:rPr>
        <w:t>△</w:t>
      </w:r>
      <w:r>
        <w:rPr>
          <w:rFonts w:ascii="宋体" w:hAnsi="宋体" w:hint="eastAsia"/>
          <w:bCs/>
          <w:szCs w:val="32"/>
        </w:rPr>
        <w:t>R1／R1)E</w:t>
      </w:r>
    </w:p>
    <w:p w:rsidR="00EF2A93" w:rsidRDefault="00EF2A93" w:rsidP="00EF2A93">
      <w:pPr>
        <w:spacing w:line="360" w:lineRule="auto"/>
        <w:ind w:firstLineChars="200" w:firstLine="420"/>
        <w:rPr>
          <w:rFonts w:ascii="宋体" w:hAnsi="宋体"/>
          <w:bCs/>
          <w:szCs w:val="32"/>
        </w:rPr>
      </w:pPr>
      <w:r>
        <w:rPr>
          <w:rFonts w:ascii="宋体" w:hAnsi="宋体" w:hint="eastAsia"/>
          <w:bCs/>
          <w:szCs w:val="32"/>
        </w:rPr>
        <w:t>所以电桥的电压灵敏度:S＝Uo／(</w:t>
      </w:r>
      <w:r>
        <w:rPr>
          <w:rFonts w:ascii="宋体" w:hAnsi="宋体" w:hint="eastAsia"/>
          <w:bCs/>
          <w:sz w:val="18"/>
          <w:szCs w:val="32"/>
        </w:rPr>
        <w:t>△</w:t>
      </w:r>
      <w:r>
        <w:rPr>
          <w:rFonts w:ascii="宋体" w:hAnsi="宋体" w:hint="eastAsia"/>
          <w:bCs/>
          <w:szCs w:val="32"/>
        </w:rPr>
        <w:t>R1／R1)≈kE＝(1／4)E</w:t>
      </w:r>
    </w:p>
    <w:p w:rsidR="00EF2A93" w:rsidRDefault="00EF2A93" w:rsidP="00EF2A93">
      <w:pPr>
        <w:spacing w:line="360" w:lineRule="auto"/>
        <w:ind w:firstLineChars="200" w:firstLine="420"/>
        <w:rPr>
          <w:rFonts w:ascii="宋体" w:hAnsi="宋体"/>
          <w:bCs/>
          <w:szCs w:val="32"/>
        </w:rPr>
      </w:pPr>
      <w:r>
        <w:rPr>
          <w:rFonts w:ascii="宋体" w:hAnsi="宋体" w:hint="eastAsia"/>
          <w:bCs/>
          <w:szCs w:val="32"/>
        </w:rPr>
        <w:t>半桥：同理:Uo≈(1／2)(</w:t>
      </w:r>
      <w:r>
        <w:rPr>
          <w:rFonts w:ascii="宋体" w:hAnsi="宋体" w:hint="eastAsia"/>
          <w:bCs/>
          <w:sz w:val="18"/>
          <w:szCs w:val="32"/>
        </w:rPr>
        <w:t>△</w:t>
      </w:r>
      <w:r>
        <w:rPr>
          <w:rFonts w:ascii="宋体" w:hAnsi="宋体" w:hint="eastAsia"/>
          <w:bCs/>
          <w:szCs w:val="32"/>
        </w:rPr>
        <w:t>R1／R1)E</w:t>
      </w:r>
    </w:p>
    <w:p w:rsidR="00EF2A93" w:rsidRDefault="00EF2A93" w:rsidP="00EF2A93">
      <w:pPr>
        <w:spacing w:line="360" w:lineRule="auto"/>
        <w:ind w:firstLineChars="500" w:firstLine="1050"/>
        <w:rPr>
          <w:rFonts w:ascii="宋体" w:hAnsi="宋体"/>
          <w:bCs/>
          <w:szCs w:val="32"/>
        </w:rPr>
      </w:pPr>
      <w:r>
        <w:rPr>
          <w:rFonts w:ascii="宋体" w:hAnsi="宋体" w:hint="eastAsia"/>
          <w:bCs/>
          <w:szCs w:val="32"/>
        </w:rPr>
        <w:t>S＝(1／2)E</w:t>
      </w:r>
    </w:p>
    <w:p w:rsidR="00EF2A93" w:rsidRDefault="00EF2A93" w:rsidP="00EF2A93">
      <w:pPr>
        <w:spacing w:line="360" w:lineRule="auto"/>
        <w:ind w:firstLineChars="200" w:firstLine="420"/>
        <w:rPr>
          <w:rFonts w:ascii="宋体" w:hAnsi="宋体"/>
          <w:bCs/>
          <w:szCs w:val="32"/>
        </w:rPr>
      </w:pPr>
      <w:r>
        <w:rPr>
          <w:rFonts w:ascii="宋体" w:hAnsi="宋体" w:hint="eastAsia"/>
          <w:bCs/>
          <w:szCs w:val="32"/>
        </w:rPr>
        <w:lastRenderedPageBreak/>
        <w:t>全桥：同理:Uo≈(</w:t>
      </w:r>
      <w:r>
        <w:rPr>
          <w:rFonts w:ascii="宋体" w:hAnsi="宋体" w:hint="eastAsia"/>
          <w:bCs/>
          <w:sz w:val="18"/>
          <w:szCs w:val="32"/>
        </w:rPr>
        <w:t>△</w:t>
      </w:r>
      <w:r>
        <w:rPr>
          <w:rFonts w:ascii="宋体" w:hAnsi="宋体" w:hint="eastAsia"/>
          <w:bCs/>
          <w:szCs w:val="32"/>
        </w:rPr>
        <w:t>R1／R1)E</w:t>
      </w:r>
    </w:p>
    <w:p w:rsidR="00EF2A93" w:rsidRDefault="00EF2A93" w:rsidP="00EF2A93">
      <w:pPr>
        <w:spacing w:line="360" w:lineRule="auto"/>
        <w:ind w:firstLineChars="400" w:firstLine="840"/>
        <w:rPr>
          <w:rFonts w:ascii="宋体" w:hAnsi="宋体"/>
          <w:bCs/>
          <w:szCs w:val="32"/>
        </w:rPr>
      </w:pPr>
      <w:r>
        <w:rPr>
          <w:rFonts w:ascii="宋体" w:hAnsi="宋体" w:hint="eastAsia"/>
          <w:bCs/>
          <w:szCs w:val="32"/>
        </w:rPr>
        <w:t xml:space="preserve"> S＝E</w:t>
      </w:r>
    </w:p>
    <w:p w:rsidR="00EF2A93" w:rsidRDefault="00EF2A93" w:rsidP="00EF2A93">
      <w:pPr>
        <w:spacing w:line="360" w:lineRule="auto"/>
        <w:ind w:firstLineChars="200" w:firstLine="420"/>
        <w:rPr>
          <w:rFonts w:ascii="宋体" w:hAnsi="宋体"/>
          <w:bCs/>
          <w:szCs w:val="32"/>
        </w:rPr>
      </w:pPr>
      <w:r>
        <w:rPr>
          <w:rFonts w:ascii="宋体" w:hAnsi="宋体" w:hint="eastAsia"/>
          <w:bCs/>
          <w:szCs w:val="32"/>
        </w:rPr>
        <w:t>（2）非线性误差：</w:t>
      </w:r>
    </w:p>
    <w:p w:rsidR="00EF2A93" w:rsidRDefault="00EF2A93" w:rsidP="00EF2A93">
      <w:pPr>
        <w:spacing w:line="360" w:lineRule="auto"/>
        <w:ind w:firstLineChars="200" w:firstLine="420"/>
        <w:rPr>
          <w:rFonts w:ascii="宋体" w:hAnsi="宋体"/>
          <w:bCs/>
          <w:szCs w:val="32"/>
        </w:rPr>
      </w:pPr>
      <w:r>
        <w:rPr>
          <w:rFonts w:ascii="宋体" w:hAnsi="宋体" w:hint="eastAsia"/>
          <w:bCs/>
          <w:szCs w:val="32"/>
        </w:rPr>
        <w:t>单臂：</w:t>
      </w:r>
      <m:oMath>
        <m:r>
          <m:rPr>
            <m:sty m:val="p"/>
          </m:rPr>
          <w:rPr>
            <w:rFonts w:ascii="Cambria Math" w:hAnsi="Cambria Math"/>
            <w:szCs w:val="32"/>
          </w:rPr>
          <m:t>γ≈</m:t>
        </m:r>
        <m:f>
          <m:fPr>
            <m:ctrlPr>
              <w:rPr>
                <w:rFonts w:ascii="Cambria Math" w:hAnsi="Cambria Math"/>
                <w:bCs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</w:rPr>
              <m:t>∆R1</m:t>
            </m:r>
          </m:num>
          <m:den>
            <m:r>
              <w:rPr>
                <w:rFonts w:ascii="Cambria Math" w:hAnsi="Cambria Math"/>
                <w:szCs w:val="32"/>
              </w:rPr>
              <m:t>2R1</m:t>
            </m:r>
          </m:den>
        </m:f>
      </m:oMath>
      <w:r>
        <w:rPr>
          <w:rFonts w:ascii="宋体" w:hAnsi="宋体" w:hint="eastAsia"/>
          <w:bCs/>
          <w:szCs w:val="32"/>
        </w:rPr>
        <w:t>=1/327=0.306%</w:t>
      </w:r>
    </w:p>
    <w:p w:rsidR="00EF2A93" w:rsidRDefault="00EF2A93" w:rsidP="00EF2A93">
      <w:pPr>
        <w:spacing w:line="360" w:lineRule="auto"/>
        <w:ind w:firstLineChars="200" w:firstLine="420"/>
        <w:rPr>
          <w:rFonts w:ascii="宋体" w:hAnsi="宋体"/>
          <w:bCs/>
          <w:szCs w:val="32"/>
        </w:rPr>
      </w:pPr>
      <w:r>
        <w:rPr>
          <w:rFonts w:ascii="宋体" w:hAnsi="宋体" w:hint="eastAsia"/>
          <w:bCs/>
          <w:szCs w:val="32"/>
        </w:rPr>
        <w:t>半桥：无非线性误差</w:t>
      </w:r>
    </w:p>
    <w:p w:rsidR="00EF2A93" w:rsidRPr="00EF2A93" w:rsidRDefault="00EF2A93" w:rsidP="00EF2A93">
      <w:pPr>
        <w:spacing w:line="360" w:lineRule="auto"/>
        <w:ind w:firstLineChars="200" w:firstLine="420"/>
        <w:rPr>
          <w:rFonts w:ascii="宋体" w:hAnsi="宋体"/>
          <w:bCs/>
          <w:szCs w:val="32"/>
        </w:rPr>
      </w:pPr>
      <w:r>
        <w:rPr>
          <w:rFonts w:ascii="宋体" w:hAnsi="宋体" w:hint="eastAsia"/>
          <w:bCs/>
          <w:szCs w:val="32"/>
        </w:rPr>
        <w:t>全桥：无非线性误差</w:t>
      </w:r>
    </w:p>
    <w:p w:rsidR="00EF2A93" w:rsidRPr="00363A2E" w:rsidRDefault="00363A2E" w:rsidP="00363A2E">
      <w:pPr>
        <w:rPr>
          <w:rFonts w:ascii="宋体" w:hAnsi="宋体"/>
          <w:bCs/>
          <w:szCs w:val="32"/>
        </w:rPr>
      </w:pPr>
      <w:r w:rsidRPr="00363A2E">
        <w:rPr>
          <w:rFonts w:ascii="宋体" w:hAnsi="宋体" w:hint="eastAsia"/>
          <w:bCs/>
          <w:szCs w:val="32"/>
        </w:rPr>
        <w:t>2、</w:t>
      </w:r>
      <w:r w:rsidR="00EF2A93" w:rsidRPr="00363A2E">
        <w:rPr>
          <w:rFonts w:ascii="宋体" w:hAnsi="宋体" w:hint="eastAsia"/>
          <w:bCs/>
          <w:szCs w:val="32"/>
        </w:rPr>
        <w:t>实际上：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707"/>
        <w:gridCol w:w="2736"/>
        <w:gridCol w:w="2719"/>
      </w:tblGrid>
      <w:tr w:rsidR="00EF2A93" w:rsidTr="00EF2A93">
        <w:tc>
          <w:tcPr>
            <w:tcW w:w="2840" w:type="dxa"/>
          </w:tcPr>
          <w:p w:rsidR="00EF2A93" w:rsidRDefault="00EF2A93" w:rsidP="00EF2A93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41" w:type="dxa"/>
          </w:tcPr>
          <w:p w:rsidR="00EF2A93" w:rsidRDefault="00EF2A93" w:rsidP="00EF2A93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F2A93">
              <w:rPr>
                <w:rFonts w:ascii="宋体" w:hAnsi="宋体" w:hint="eastAsia"/>
                <w:bCs/>
                <w:szCs w:val="32"/>
              </w:rPr>
              <w:t>灵敏度</w:t>
            </w:r>
            <w:r>
              <w:rPr>
                <w:rFonts w:ascii="宋体" w:hAnsi="宋体" w:hint="eastAsia"/>
                <w:bCs/>
                <w:szCs w:val="32"/>
              </w:rPr>
              <w:t>/(mV/g)</w:t>
            </w:r>
          </w:p>
        </w:tc>
        <w:tc>
          <w:tcPr>
            <w:tcW w:w="2841" w:type="dxa"/>
          </w:tcPr>
          <w:p w:rsidR="00EF2A93" w:rsidRDefault="00EF2A93" w:rsidP="00EF2A93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F2A93">
              <w:rPr>
                <w:rFonts w:ascii="宋体" w:hAnsi="宋体" w:hint="eastAsia"/>
                <w:bCs/>
                <w:szCs w:val="32"/>
              </w:rPr>
              <w:t>非线性度</w:t>
            </w:r>
            <w:r>
              <w:rPr>
                <w:rFonts w:ascii="宋体" w:hAnsi="宋体" w:hint="eastAsia"/>
                <w:bCs/>
                <w:szCs w:val="32"/>
              </w:rPr>
              <w:t>/(%)</w:t>
            </w:r>
          </w:p>
        </w:tc>
      </w:tr>
      <w:tr w:rsidR="00EF2A93" w:rsidTr="00EF2A93">
        <w:tc>
          <w:tcPr>
            <w:tcW w:w="2840" w:type="dxa"/>
          </w:tcPr>
          <w:p w:rsidR="00EF2A93" w:rsidRDefault="00EF2A93" w:rsidP="00EF2A93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F2A93">
              <w:rPr>
                <w:rFonts w:ascii="宋体" w:hAnsi="宋体" w:hint="eastAsia"/>
                <w:bCs/>
                <w:szCs w:val="32"/>
              </w:rPr>
              <w:t>单臂</w:t>
            </w:r>
          </w:p>
        </w:tc>
        <w:tc>
          <w:tcPr>
            <w:tcW w:w="2841" w:type="dxa"/>
          </w:tcPr>
          <w:p w:rsidR="00EF2A93" w:rsidRDefault="00EF2A93" w:rsidP="00EF2A9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32"/>
              </w:rPr>
              <w:t>0.5695</w:t>
            </w:r>
          </w:p>
        </w:tc>
        <w:tc>
          <w:tcPr>
            <w:tcW w:w="2841" w:type="dxa"/>
          </w:tcPr>
          <w:p w:rsidR="00EF2A93" w:rsidRDefault="00EF2A93" w:rsidP="00EF2A9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32"/>
              </w:rPr>
              <w:t>3.13</w:t>
            </w:r>
          </w:p>
        </w:tc>
      </w:tr>
      <w:tr w:rsidR="00EF2A93" w:rsidTr="00EF2A93">
        <w:tc>
          <w:tcPr>
            <w:tcW w:w="2840" w:type="dxa"/>
          </w:tcPr>
          <w:p w:rsidR="00EF2A93" w:rsidRDefault="00EF2A93" w:rsidP="00EF2A93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F2A93">
              <w:rPr>
                <w:rFonts w:ascii="宋体" w:hAnsi="宋体" w:hint="eastAsia"/>
                <w:bCs/>
                <w:szCs w:val="32"/>
              </w:rPr>
              <w:t>半桥</w:t>
            </w:r>
          </w:p>
        </w:tc>
        <w:tc>
          <w:tcPr>
            <w:tcW w:w="2841" w:type="dxa"/>
          </w:tcPr>
          <w:p w:rsidR="00EF2A93" w:rsidRDefault="00EF2A93" w:rsidP="00EF2A9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32"/>
              </w:rPr>
              <w:t>1.1395</w:t>
            </w:r>
          </w:p>
        </w:tc>
        <w:tc>
          <w:tcPr>
            <w:tcW w:w="2841" w:type="dxa"/>
          </w:tcPr>
          <w:p w:rsidR="00EF2A93" w:rsidRPr="00EF2A93" w:rsidRDefault="00EF2A93" w:rsidP="00EF2A93">
            <w:pPr>
              <w:jc w:val="center"/>
              <w:rPr>
                <w:rFonts w:ascii="宋体" w:hAnsi="宋体"/>
                <w:bCs/>
                <w:szCs w:val="32"/>
              </w:rPr>
            </w:pPr>
            <w:r>
              <w:rPr>
                <w:rFonts w:ascii="宋体" w:hAnsi="宋体" w:hint="eastAsia"/>
                <w:bCs/>
                <w:szCs w:val="32"/>
              </w:rPr>
              <w:t>3.02</w:t>
            </w:r>
          </w:p>
        </w:tc>
      </w:tr>
      <w:tr w:rsidR="00EF2A93" w:rsidTr="00EF2A93">
        <w:tc>
          <w:tcPr>
            <w:tcW w:w="2840" w:type="dxa"/>
          </w:tcPr>
          <w:p w:rsidR="00EF2A93" w:rsidRDefault="00EF2A93" w:rsidP="00EF2A93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EF2A93">
              <w:rPr>
                <w:rFonts w:ascii="宋体" w:hAnsi="宋体" w:hint="eastAsia"/>
                <w:bCs/>
                <w:szCs w:val="32"/>
              </w:rPr>
              <w:t>全桥</w:t>
            </w:r>
          </w:p>
        </w:tc>
        <w:tc>
          <w:tcPr>
            <w:tcW w:w="2841" w:type="dxa"/>
          </w:tcPr>
          <w:p w:rsidR="00EF2A93" w:rsidRDefault="00EF2A93" w:rsidP="00EF2A9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32"/>
              </w:rPr>
              <w:t>2.2759</w:t>
            </w:r>
          </w:p>
        </w:tc>
        <w:tc>
          <w:tcPr>
            <w:tcW w:w="2841" w:type="dxa"/>
          </w:tcPr>
          <w:p w:rsidR="00EF2A93" w:rsidRDefault="00EF2A93" w:rsidP="00EF2A9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32"/>
              </w:rPr>
              <w:t>2.94</w:t>
            </w:r>
          </w:p>
        </w:tc>
      </w:tr>
    </w:tbl>
    <w:p w:rsidR="00EF2A93" w:rsidRDefault="00EF2A93" w:rsidP="00EF2A93">
      <w:pPr>
        <w:pStyle w:val="a3"/>
        <w:ind w:left="360" w:firstLineChars="0" w:firstLine="0"/>
        <w:jc w:val="center"/>
        <w:rPr>
          <w:rFonts w:ascii="宋体" w:hAnsi="宋体"/>
          <w:bCs/>
          <w:szCs w:val="32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 xml:space="preserve">5 </w:t>
      </w:r>
      <w:r w:rsidRPr="00EF2A93">
        <w:rPr>
          <w:rFonts w:ascii="宋体" w:hAnsi="宋体" w:hint="eastAsia"/>
          <w:bCs/>
          <w:szCs w:val="32"/>
        </w:rPr>
        <w:t>单臂、半桥、全桥输出时的灵敏度和非线性度</w:t>
      </w:r>
      <w:r>
        <w:rPr>
          <w:rFonts w:ascii="宋体" w:hAnsi="宋体" w:hint="eastAsia"/>
          <w:bCs/>
          <w:szCs w:val="32"/>
        </w:rPr>
        <w:t>比较</w:t>
      </w:r>
    </w:p>
    <w:p w:rsidR="00EF2A93" w:rsidRDefault="00EF2A93" w:rsidP="00EF2A93">
      <w:pPr>
        <w:pStyle w:val="a3"/>
        <w:ind w:left="360" w:firstLineChars="0" w:firstLine="0"/>
        <w:jc w:val="left"/>
        <w:rPr>
          <w:rFonts w:ascii="宋体" w:hAnsi="宋体"/>
          <w:bCs/>
          <w:szCs w:val="32"/>
        </w:rPr>
      </w:pPr>
      <w:r>
        <w:rPr>
          <w:rFonts w:ascii="宋体" w:hAnsi="宋体" w:hint="eastAsia"/>
          <w:bCs/>
          <w:szCs w:val="32"/>
        </w:rPr>
        <w:t>（1）灵敏度：由表5可知，半桥的灵敏度是</w:t>
      </w:r>
      <w:r w:rsidRPr="00EF2A93">
        <w:rPr>
          <w:rFonts w:ascii="宋体" w:hAnsi="宋体" w:hint="eastAsia"/>
          <w:bCs/>
          <w:szCs w:val="32"/>
        </w:rPr>
        <w:t>单臂</w:t>
      </w:r>
      <w:r>
        <w:rPr>
          <w:rFonts w:ascii="宋体" w:hAnsi="宋体" w:hint="eastAsia"/>
          <w:bCs/>
          <w:szCs w:val="32"/>
        </w:rPr>
        <w:t>灵敏度的2倍，全桥灵敏度是</w:t>
      </w:r>
      <w:r w:rsidRPr="00EF2A93">
        <w:rPr>
          <w:rFonts w:ascii="宋体" w:hAnsi="宋体" w:hint="eastAsia"/>
          <w:bCs/>
          <w:szCs w:val="32"/>
        </w:rPr>
        <w:t>单臂</w:t>
      </w:r>
      <w:r>
        <w:rPr>
          <w:rFonts w:ascii="宋体" w:hAnsi="宋体" w:hint="eastAsia"/>
          <w:bCs/>
          <w:szCs w:val="32"/>
        </w:rPr>
        <w:t>灵敏度的4倍，符合理论要求。</w:t>
      </w:r>
    </w:p>
    <w:p w:rsidR="00EF2A93" w:rsidRPr="00EF2A93" w:rsidRDefault="00EF2A93" w:rsidP="00EF2A93">
      <w:pPr>
        <w:pStyle w:val="a3"/>
        <w:ind w:left="360" w:firstLineChars="0" w:firstLine="0"/>
        <w:jc w:val="left"/>
        <w:rPr>
          <w:szCs w:val="21"/>
        </w:rPr>
      </w:pPr>
      <w:r>
        <w:rPr>
          <w:szCs w:val="21"/>
        </w:rPr>
        <w:t>（</w:t>
      </w:r>
      <w:r>
        <w:rPr>
          <w:rFonts w:hint="eastAsia"/>
          <w:szCs w:val="21"/>
        </w:rPr>
        <w:t>2</w:t>
      </w:r>
      <w:r>
        <w:rPr>
          <w:szCs w:val="21"/>
        </w:rPr>
        <w:t>）非线性误差：单臂</w:t>
      </w:r>
      <w:r>
        <w:rPr>
          <w:rFonts w:hint="eastAsia"/>
          <w:szCs w:val="21"/>
        </w:rPr>
        <w:t>、半桥、全桥非线性误差越来越小且半桥的非线性误差大于理论值，理论上半桥和全桥应当无非线性误差，原因如下：</w:t>
      </w:r>
      <w:r w:rsidRPr="00EF2A93">
        <w:rPr>
          <w:rFonts w:hint="eastAsia"/>
          <w:szCs w:val="21"/>
        </w:rPr>
        <w:t>在系统误差存在的情况下，半桥测量时会受零漂和蠕变的影响，同时，绝缘电阻过低也会造成应变片和试件之间的漏电而产生测量误差。由于敏感栅金属丝电阻本身随温度发生变化，试件材料和电阻</w:t>
      </w:r>
      <w:r>
        <w:rPr>
          <w:rFonts w:hint="eastAsia"/>
          <w:szCs w:val="21"/>
        </w:rPr>
        <w:t>丝的线膨胀系数的影响也是引起非线性误差的重要原因。在实验中，</w:t>
      </w:r>
      <w:r w:rsidRPr="00EF2A93">
        <w:rPr>
          <w:rFonts w:hint="eastAsia"/>
          <w:szCs w:val="21"/>
        </w:rPr>
        <w:t>操作不当也会引起非线性误差，如调零不精确等。</w:t>
      </w:r>
    </w:p>
    <w:p w:rsidR="00EF2A93" w:rsidRDefault="008620DA" w:rsidP="00EF2A93">
      <w:pPr>
        <w:pStyle w:val="a3"/>
        <w:ind w:left="360" w:firstLineChars="0" w:firstLine="0"/>
        <w:jc w:val="left"/>
        <w:rPr>
          <w:b/>
          <w:szCs w:val="21"/>
        </w:rPr>
      </w:pPr>
      <w:r w:rsidRPr="008620DA">
        <w:rPr>
          <w:b/>
          <w:szCs w:val="21"/>
        </w:rPr>
        <w:t>四、实验心得：</w:t>
      </w:r>
    </w:p>
    <w:p w:rsidR="00A66872" w:rsidRDefault="00442F1F" w:rsidP="00EF2A93">
      <w:pPr>
        <w:pStyle w:val="a3"/>
        <w:ind w:left="360" w:firstLineChars="0" w:firstLine="0"/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5274310" cy="2659014"/>
            <wp:effectExtent l="0" t="0" r="2540" b="8255"/>
            <wp:docPr id="7" name="图片 7" descr="d:\Documents\Tencent Files\1377005145\FileRecv\MobileFile\IMG_20220410_1149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377005145\FileRecv\MobileFile\IMG_20220410_11493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F1F" w:rsidRPr="008620DA" w:rsidRDefault="00442F1F" w:rsidP="00EF2A93">
      <w:pPr>
        <w:pStyle w:val="a3"/>
        <w:ind w:left="360" w:firstLineChars="0" w:firstLine="0"/>
        <w:jc w:val="left"/>
        <w:rPr>
          <w:b/>
          <w:szCs w:val="21"/>
        </w:rPr>
      </w:pPr>
      <w:r>
        <w:rPr>
          <w:b/>
          <w:noProof/>
          <w:szCs w:val="21"/>
        </w:rPr>
        <w:lastRenderedPageBreak/>
        <w:drawing>
          <wp:inline distT="0" distB="0" distL="0" distR="0">
            <wp:extent cx="5274310" cy="2893551"/>
            <wp:effectExtent l="0" t="0" r="2540" b="2540"/>
            <wp:docPr id="9" name="图片 9" descr="d:\Documents\Tencent Files\1377005145\FileRecv\MobileFile\IMG_20220410_1158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1377005145\FileRecv\MobileFile\IMG_20220410_11581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2F1F" w:rsidRPr="00862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_GBK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07F2"/>
    <w:multiLevelType w:val="hybridMultilevel"/>
    <w:tmpl w:val="49467800"/>
    <w:lvl w:ilvl="0" w:tplc="72D27A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784A75"/>
    <w:multiLevelType w:val="hybridMultilevel"/>
    <w:tmpl w:val="F5EAAE2E"/>
    <w:lvl w:ilvl="0" w:tplc="437EB338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B01B95"/>
    <w:multiLevelType w:val="hybridMultilevel"/>
    <w:tmpl w:val="3D0A2B9E"/>
    <w:lvl w:ilvl="0" w:tplc="DCF2B1C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C7ACAA4E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EE47D9"/>
    <w:multiLevelType w:val="hybridMultilevel"/>
    <w:tmpl w:val="C04487A4"/>
    <w:lvl w:ilvl="0" w:tplc="D23620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5956C4"/>
    <w:multiLevelType w:val="hybridMultilevel"/>
    <w:tmpl w:val="DC58C1AA"/>
    <w:lvl w:ilvl="0" w:tplc="470E5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0C"/>
    <w:rsid w:val="00003816"/>
    <w:rsid w:val="00363A2E"/>
    <w:rsid w:val="00442F1F"/>
    <w:rsid w:val="0047307B"/>
    <w:rsid w:val="0080550C"/>
    <w:rsid w:val="008620DA"/>
    <w:rsid w:val="008802ED"/>
    <w:rsid w:val="00A66872"/>
    <w:rsid w:val="00DA7A44"/>
    <w:rsid w:val="00EF2A93"/>
    <w:rsid w:val="00F4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A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730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307B"/>
    <w:rPr>
      <w:sz w:val="18"/>
      <w:szCs w:val="18"/>
    </w:rPr>
  </w:style>
  <w:style w:type="table" w:styleId="a5">
    <w:name w:val="Table Grid"/>
    <w:basedOn w:val="a1"/>
    <w:uiPriority w:val="59"/>
    <w:rsid w:val="004730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正文1"/>
    <w:basedOn w:val="a"/>
    <w:rsid w:val="0047307B"/>
    <w:pPr>
      <w:spacing w:line="400" w:lineRule="exact"/>
      <w:ind w:firstLineChars="200" w:firstLine="200"/>
    </w:pPr>
    <w:rPr>
      <w:rFonts w:ascii="方正书宋_GBK" w:eastAsia="方正书宋_GBK" w:hAnsi="Times New Roman" w:cs="Times New Roman"/>
      <w:szCs w:val="20"/>
    </w:rPr>
  </w:style>
  <w:style w:type="character" w:styleId="a6">
    <w:name w:val="Placeholder Text"/>
    <w:basedOn w:val="a0"/>
    <w:uiPriority w:val="99"/>
    <w:semiHidden/>
    <w:rsid w:val="00EF2A93"/>
    <w:rPr>
      <w:color w:val="808080"/>
    </w:rPr>
  </w:style>
  <w:style w:type="paragraph" w:styleId="a7">
    <w:name w:val="Normal (Web)"/>
    <w:basedOn w:val="a"/>
    <w:uiPriority w:val="99"/>
    <w:semiHidden/>
    <w:unhideWhenUsed/>
    <w:rsid w:val="00EF2A9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A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730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307B"/>
    <w:rPr>
      <w:sz w:val="18"/>
      <w:szCs w:val="18"/>
    </w:rPr>
  </w:style>
  <w:style w:type="table" w:styleId="a5">
    <w:name w:val="Table Grid"/>
    <w:basedOn w:val="a1"/>
    <w:uiPriority w:val="59"/>
    <w:rsid w:val="004730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正文1"/>
    <w:basedOn w:val="a"/>
    <w:rsid w:val="0047307B"/>
    <w:pPr>
      <w:spacing w:line="400" w:lineRule="exact"/>
      <w:ind w:firstLineChars="200" w:firstLine="200"/>
    </w:pPr>
    <w:rPr>
      <w:rFonts w:ascii="方正书宋_GBK" w:eastAsia="方正书宋_GBK" w:hAnsi="Times New Roman" w:cs="Times New Roman"/>
      <w:szCs w:val="20"/>
    </w:rPr>
  </w:style>
  <w:style w:type="character" w:styleId="a6">
    <w:name w:val="Placeholder Text"/>
    <w:basedOn w:val="a0"/>
    <w:uiPriority w:val="99"/>
    <w:semiHidden/>
    <w:rsid w:val="00EF2A93"/>
    <w:rPr>
      <w:color w:val="808080"/>
    </w:rPr>
  </w:style>
  <w:style w:type="paragraph" w:styleId="a7">
    <w:name w:val="Normal (Web)"/>
    <w:basedOn w:val="a"/>
    <w:uiPriority w:val="99"/>
    <w:semiHidden/>
    <w:unhideWhenUsed/>
    <w:rsid w:val="00EF2A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22</cp:revision>
  <dcterms:created xsi:type="dcterms:W3CDTF">2022-04-09T06:57:00Z</dcterms:created>
  <dcterms:modified xsi:type="dcterms:W3CDTF">2022-04-13T09:02:00Z</dcterms:modified>
</cp:coreProperties>
</file>