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after="156" w:afterLines="50"/>
        <w:jc w:val="center"/>
        <w:rPr>
          <w:rFonts w:ascii="Times New Roman" w:hAnsi="Times New Roman" w:eastAsia="宋体"/>
        </w:rPr>
      </w:pPr>
      <w:r>
        <w:rPr>
          <w:rFonts w:hint="eastAsia" w:ascii="Times New Roman" w:hAnsi="Times New Roman" w:eastAsia="宋体"/>
        </w:rPr>
        <w:drawing>
          <wp:inline distT="0" distB="0" distL="114300" distR="114300">
            <wp:extent cx="1927225" cy="1851660"/>
            <wp:effectExtent l="0" t="0" r="8255" b="7620"/>
            <wp:docPr id="1" name="图片 2" descr="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院徽"/>
                    <pic:cNvPicPr>
                      <a:picLocks noChangeAspect="1"/>
                    </pic:cNvPicPr>
                  </pic:nvPicPr>
                  <pic:blipFill>
                    <a:blip r:embed="rId4"/>
                    <a:stretch>
                      <a:fillRect/>
                    </a:stretch>
                  </pic:blipFill>
                  <pic:spPr>
                    <a:xfrm>
                      <a:off x="0" y="0"/>
                      <a:ext cx="1927225" cy="1851660"/>
                    </a:xfrm>
                    <a:prstGeom prst="rect">
                      <a:avLst/>
                    </a:prstGeom>
                    <a:noFill/>
                    <a:ln>
                      <a:noFill/>
                    </a:ln>
                  </pic:spPr>
                </pic:pic>
              </a:graphicData>
            </a:graphic>
          </wp:inline>
        </w:drawing>
      </w:r>
    </w:p>
    <w:p>
      <w:pPr>
        <w:spacing w:before="156" w:beforeLines="50" w:after="156" w:afterLines="50"/>
        <w:rPr>
          <w:rFonts w:ascii="Times New Roman" w:hAnsi="Times New Roman" w:eastAsia="宋体" w:cs="宋体"/>
          <w:b/>
          <w:bCs/>
          <w:sz w:val="48"/>
          <w:szCs w:val="48"/>
        </w:rPr>
      </w:pPr>
    </w:p>
    <w:p>
      <w:pPr>
        <w:spacing w:before="156" w:beforeLines="50" w:after="156" w:afterLines="50"/>
        <w:jc w:val="center"/>
        <w:rPr>
          <w:rFonts w:ascii="Times New Roman" w:hAnsi="Times New Roman" w:eastAsia="宋体" w:cs="宋体"/>
          <w:b/>
          <w:bCs/>
          <w:sz w:val="44"/>
        </w:rPr>
      </w:pPr>
      <w:r>
        <w:rPr>
          <w:rFonts w:hint="eastAsia" w:ascii="Times New Roman" w:hAnsi="Times New Roman" w:eastAsia="宋体" w:cs="宋体"/>
          <w:b/>
          <w:bCs/>
          <w:sz w:val="44"/>
        </w:rPr>
        <w:t>中国地质大学（武汉）自动化学院</w:t>
      </w:r>
    </w:p>
    <w:p>
      <w:pPr>
        <w:spacing w:before="156" w:beforeLines="50" w:after="156" w:afterLines="50"/>
        <w:jc w:val="center"/>
        <w:rPr>
          <w:rFonts w:ascii="Times New Roman" w:hAnsi="Times New Roman" w:eastAsia="宋体" w:cs="宋体"/>
          <w:b/>
          <w:bCs/>
          <w:sz w:val="30"/>
          <w:szCs w:val="30"/>
        </w:rPr>
      </w:pPr>
      <w:r>
        <w:rPr>
          <w:rFonts w:hint="eastAsia" w:ascii="Times New Roman" w:hAnsi="Times New Roman" w:cs="宋体"/>
          <w:b/>
          <w:bCs/>
          <w:sz w:val="44"/>
          <w:lang w:val="en-US" w:eastAsia="zh-CN"/>
        </w:rPr>
        <w:t>运控</w:t>
      </w:r>
      <w:r>
        <w:rPr>
          <w:rFonts w:hint="eastAsia" w:ascii="Times New Roman" w:hAnsi="Times New Roman" w:eastAsia="宋体" w:cs="宋体"/>
          <w:b/>
          <w:bCs/>
          <w:sz w:val="44"/>
        </w:rPr>
        <w:t>实</w:t>
      </w:r>
      <w:r>
        <w:rPr>
          <w:rFonts w:hint="eastAsia" w:ascii="Times New Roman" w:hAnsi="Times New Roman" w:eastAsia="宋体" w:cs="宋体"/>
          <w:b/>
          <w:bCs/>
          <w:sz w:val="44"/>
          <w:lang w:val="en-US" w:eastAsia="zh-CN"/>
        </w:rPr>
        <w:t>验</w:t>
      </w:r>
      <w:r>
        <w:rPr>
          <w:rFonts w:hint="eastAsia" w:ascii="Times New Roman" w:hAnsi="Times New Roman" w:eastAsia="宋体" w:cs="宋体"/>
          <w:b/>
          <w:bCs/>
          <w:sz w:val="44"/>
        </w:rPr>
        <w:t>报告</w:t>
      </w:r>
    </w:p>
    <w:p>
      <w:pPr>
        <w:adjustRightInd w:val="0"/>
        <w:snapToGrid w:val="0"/>
        <w:spacing w:before="156" w:beforeLines="50" w:after="156" w:afterLines="50"/>
        <w:ind w:firstLine="2108" w:firstLineChars="700"/>
        <w:rPr>
          <w:rFonts w:ascii="Times New Roman" w:hAnsi="Times New Roman" w:eastAsia="宋体" w:cs="宋体"/>
          <w:b/>
          <w:bCs/>
          <w:sz w:val="30"/>
          <w:szCs w:val="30"/>
        </w:rPr>
      </w:pPr>
    </w:p>
    <w:p>
      <w:pPr>
        <w:adjustRightInd w:val="0"/>
        <w:snapToGrid w:val="0"/>
        <w:spacing w:before="156" w:beforeLines="50" w:after="156" w:afterLines="50"/>
        <w:ind w:firstLine="2108" w:firstLineChars="700"/>
        <w:rPr>
          <w:rFonts w:ascii="Times New Roman" w:hAnsi="Times New Roman" w:eastAsia="宋体" w:cs="宋体"/>
          <w:b/>
          <w:bCs/>
          <w:sz w:val="30"/>
          <w:szCs w:val="30"/>
        </w:rPr>
      </w:pPr>
    </w:p>
    <w:p>
      <w:pPr>
        <w:adjustRightInd w:val="0"/>
        <w:snapToGrid w:val="0"/>
        <w:spacing w:before="156" w:beforeLines="50" w:after="156" w:afterLines="50" w:line="240" w:lineRule="auto"/>
        <w:ind w:firstLine="2100" w:firstLineChars="700"/>
        <w:rPr>
          <w:rFonts w:hint="default" w:ascii="Times New Roman" w:hAnsi="Times New Roman" w:eastAsia="宋体" w:cs="宋体"/>
          <w:sz w:val="30"/>
          <w:szCs w:val="30"/>
          <w:u w:val="single"/>
          <w:lang w:val="en-US"/>
        </w:rPr>
      </w:pPr>
      <w:r>
        <w:rPr>
          <w:rFonts w:hint="eastAsia" w:ascii="Times New Roman" w:hAnsi="Times New Roman" w:eastAsia="宋体" w:cs="宋体"/>
          <w:sz w:val="30"/>
          <w:szCs w:val="30"/>
        </w:rPr>
        <w:t>课    程：</w:t>
      </w:r>
      <w:r>
        <w:rPr>
          <w:rFonts w:hint="eastAsia" w:ascii="Times New Roman" w:hAnsi="Times New Roman" w:eastAsia="宋体" w:cs="宋体"/>
          <w:sz w:val="30"/>
          <w:szCs w:val="30"/>
          <w:u w:val="single"/>
          <w:lang w:val="en-US" w:eastAsia="zh-CN"/>
        </w:rPr>
        <w:t xml:space="preserve"> </w:t>
      </w:r>
      <w:r>
        <w:rPr>
          <w:rFonts w:hint="eastAsia" w:ascii="Times New Roman" w:hAnsi="Times New Roman" w:cs="宋体"/>
          <w:sz w:val="30"/>
          <w:szCs w:val="30"/>
          <w:u w:val="single"/>
          <w:lang w:val="en-US" w:eastAsia="zh-CN"/>
        </w:rPr>
        <w:t xml:space="preserve">    运控</w:t>
      </w:r>
      <w:r>
        <w:rPr>
          <w:rFonts w:hint="eastAsia" w:ascii="Times New Roman" w:hAnsi="Times New Roman" w:eastAsia="宋体" w:cs="宋体"/>
          <w:sz w:val="30"/>
          <w:szCs w:val="30"/>
          <w:u w:val="single"/>
          <w:lang w:val="en-US" w:eastAsia="zh-CN"/>
        </w:rPr>
        <w:t>实验报告</w:t>
      </w:r>
      <w:r>
        <w:rPr>
          <w:rFonts w:hint="eastAsia" w:cs="宋体"/>
          <w:sz w:val="30"/>
          <w:szCs w:val="30"/>
          <w:u w:val="single"/>
          <w:lang w:val="en-US" w:eastAsia="zh-CN"/>
        </w:rPr>
        <w:t>二</w:t>
      </w:r>
      <w:r>
        <w:rPr>
          <w:rFonts w:hint="eastAsia" w:ascii="Times New Roman" w:hAnsi="Times New Roman" w:cs="宋体"/>
          <w:sz w:val="30"/>
          <w:szCs w:val="30"/>
          <w:u w:val="single"/>
          <w:lang w:val="en-US" w:eastAsia="zh-CN"/>
        </w:rPr>
        <w:t xml:space="preserve">  </w:t>
      </w:r>
      <w:r>
        <w:rPr>
          <w:rFonts w:hint="eastAsia" w:ascii="Times New Roman" w:hAnsi="Times New Roman" w:eastAsia="宋体" w:cs="宋体"/>
          <w:sz w:val="30"/>
          <w:szCs w:val="30"/>
          <w:u w:val="single"/>
          <w:lang w:val="en-US" w:eastAsia="zh-CN"/>
        </w:rPr>
        <w:t xml:space="preserve">  </w:t>
      </w:r>
    </w:p>
    <w:p>
      <w:pPr>
        <w:adjustRightInd w:val="0"/>
        <w:snapToGrid w:val="0"/>
        <w:spacing w:before="156" w:beforeLines="50" w:after="156" w:afterLines="50" w:line="240" w:lineRule="auto"/>
        <w:ind w:firstLine="2100" w:firstLineChars="700"/>
        <w:rPr>
          <w:rFonts w:hint="eastAsia" w:ascii="Times New Roman" w:hAnsi="Times New Roman" w:eastAsia="宋体" w:cs="宋体"/>
          <w:sz w:val="30"/>
          <w:szCs w:val="30"/>
          <w:lang w:val="en-US" w:eastAsia="zh-CN"/>
        </w:rPr>
      </w:pPr>
      <w:r>
        <w:rPr>
          <w:rFonts w:hint="eastAsia" w:ascii="Times New Roman" w:hAnsi="Times New Roman" w:eastAsia="宋体" w:cs="宋体"/>
          <w:sz w:val="30"/>
          <w:szCs w:val="30"/>
        </w:rPr>
        <w:t>学    号：</w:t>
      </w:r>
      <w:r>
        <w:rPr>
          <w:rFonts w:hint="eastAsia" w:ascii="Times New Roman" w:hAnsi="Times New Roman" w:eastAsia="宋体" w:cs="宋体"/>
          <w:sz w:val="30"/>
          <w:szCs w:val="30"/>
          <w:u w:val="single"/>
        </w:rPr>
        <w:t xml:space="preserve">      </w:t>
      </w:r>
      <w:r>
        <w:rPr>
          <w:rFonts w:hint="eastAsia" w:ascii="Times New Roman" w:hAnsi="Times New Roman" w:cs="宋体"/>
          <w:sz w:val="30"/>
          <w:szCs w:val="30"/>
          <w:u w:val="single"/>
          <w:lang w:val="en-US" w:eastAsia="zh-CN"/>
        </w:rPr>
        <w:t>20201000128</w:t>
      </w:r>
      <w:r>
        <w:rPr>
          <w:rFonts w:hint="eastAsia" w:ascii="Times New Roman" w:hAnsi="Times New Roman" w:eastAsia="宋体" w:cs="宋体"/>
          <w:sz w:val="30"/>
          <w:szCs w:val="30"/>
          <w:u w:val="single"/>
        </w:rPr>
        <w:t xml:space="preserve">      </w:t>
      </w:r>
      <w:r>
        <w:rPr>
          <w:rFonts w:hint="eastAsia" w:cs="宋体"/>
          <w:sz w:val="30"/>
          <w:szCs w:val="30"/>
          <w:u w:val="single"/>
          <w:lang w:val="en-US" w:eastAsia="zh-CN"/>
        </w:rPr>
        <w:tab/>
      </w:r>
    </w:p>
    <w:p>
      <w:pPr>
        <w:adjustRightInd w:val="0"/>
        <w:snapToGrid w:val="0"/>
        <w:spacing w:before="156" w:beforeLines="50" w:after="156" w:afterLines="50" w:line="240" w:lineRule="auto"/>
        <w:ind w:firstLine="2100" w:firstLineChars="700"/>
        <w:rPr>
          <w:rFonts w:hint="eastAsia" w:ascii="Times New Roman" w:hAnsi="Times New Roman" w:eastAsia="宋体" w:cs="宋体"/>
          <w:sz w:val="30"/>
          <w:szCs w:val="30"/>
          <w:lang w:val="en-US" w:eastAsia="zh-CN"/>
        </w:rPr>
      </w:pPr>
      <w:r>
        <w:rPr>
          <w:rFonts w:hint="eastAsia" w:ascii="Times New Roman" w:hAnsi="Times New Roman" w:eastAsia="宋体" w:cs="宋体"/>
          <w:sz w:val="30"/>
          <w:szCs w:val="30"/>
        </w:rPr>
        <w:t>班    级：</w:t>
      </w:r>
      <w:r>
        <w:rPr>
          <w:rFonts w:hint="eastAsia" w:ascii="Times New Roman" w:hAnsi="Times New Roman" w:eastAsia="宋体" w:cs="宋体"/>
          <w:sz w:val="30"/>
          <w:szCs w:val="30"/>
          <w:u w:val="single"/>
        </w:rPr>
        <w:t xml:space="preserve">      </w:t>
      </w:r>
      <w:r>
        <w:rPr>
          <w:rFonts w:hint="eastAsia" w:ascii="Times New Roman" w:hAnsi="Times New Roman" w:eastAsia="宋体" w:cs="宋体"/>
          <w:sz w:val="30"/>
          <w:szCs w:val="30"/>
          <w:u w:val="single"/>
          <w:lang w:val="en-US" w:eastAsia="zh-CN"/>
        </w:rPr>
        <w:t xml:space="preserve"> </w:t>
      </w:r>
      <w:r>
        <w:rPr>
          <w:rFonts w:hint="eastAsia" w:ascii="Times New Roman" w:hAnsi="Times New Roman" w:eastAsia="宋体" w:cs="宋体"/>
          <w:sz w:val="30"/>
          <w:szCs w:val="30"/>
          <w:u w:val="single"/>
        </w:rPr>
        <w:t xml:space="preserve"> </w:t>
      </w:r>
      <w:r>
        <w:rPr>
          <w:rFonts w:hint="eastAsia" w:ascii="Times New Roman" w:hAnsi="Times New Roman" w:eastAsia="宋体" w:cs="宋体"/>
          <w:color w:val="auto"/>
          <w:sz w:val="30"/>
          <w:szCs w:val="30"/>
          <w:u w:val="single"/>
        </w:rPr>
        <w:t>23</w:t>
      </w:r>
      <w:r>
        <w:rPr>
          <w:rFonts w:hint="eastAsia" w:ascii="Times New Roman" w:hAnsi="Times New Roman" w:cs="宋体"/>
          <w:color w:val="auto"/>
          <w:sz w:val="30"/>
          <w:szCs w:val="30"/>
          <w:u w:val="single"/>
          <w:lang w:val="en-US" w:eastAsia="zh-CN"/>
        </w:rPr>
        <w:t>1202</w:t>
      </w:r>
      <w:r>
        <w:rPr>
          <w:rFonts w:hint="eastAsia" w:ascii="Times New Roman" w:hAnsi="Times New Roman" w:eastAsia="宋体" w:cs="宋体"/>
          <w:color w:val="auto"/>
          <w:sz w:val="30"/>
          <w:szCs w:val="30"/>
          <w:u w:val="single"/>
        </w:rPr>
        <w:t xml:space="preserve"> </w:t>
      </w:r>
      <w:r>
        <w:rPr>
          <w:rFonts w:hint="eastAsia" w:ascii="Times New Roman" w:hAnsi="Times New Roman" w:eastAsia="宋体" w:cs="宋体"/>
          <w:sz w:val="30"/>
          <w:szCs w:val="30"/>
          <w:u w:val="single"/>
        </w:rPr>
        <w:t xml:space="preserve">  </w:t>
      </w:r>
      <w:r>
        <w:rPr>
          <w:rFonts w:hint="eastAsia" w:ascii="Times New Roman" w:hAnsi="Times New Roman" w:eastAsia="宋体" w:cs="宋体"/>
          <w:sz w:val="30"/>
          <w:szCs w:val="30"/>
          <w:u w:val="single"/>
          <w:lang w:val="en-US" w:eastAsia="zh-CN"/>
        </w:rPr>
        <w:t xml:space="preserve"> </w:t>
      </w:r>
      <w:r>
        <w:rPr>
          <w:rFonts w:hint="eastAsia" w:ascii="Times New Roman" w:hAnsi="Times New Roman" w:eastAsia="宋体" w:cs="宋体"/>
          <w:sz w:val="30"/>
          <w:szCs w:val="30"/>
          <w:u w:val="single"/>
        </w:rPr>
        <w:t xml:space="preserve">     </w:t>
      </w:r>
      <w:r>
        <w:rPr>
          <w:rFonts w:hint="eastAsia" w:cs="宋体"/>
          <w:sz w:val="30"/>
          <w:szCs w:val="30"/>
          <w:u w:val="single"/>
          <w:lang w:val="en-US" w:eastAsia="zh-CN"/>
        </w:rPr>
        <w:tab/>
      </w:r>
    </w:p>
    <w:p>
      <w:pPr>
        <w:adjustRightInd w:val="0"/>
        <w:snapToGrid w:val="0"/>
        <w:spacing w:before="156" w:beforeLines="50" w:after="156" w:afterLines="50" w:line="240" w:lineRule="auto"/>
        <w:ind w:firstLine="2100" w:firstLineChars="700"/>
        <w:rPr>
          <w:rFonts w:hint="eastAsia" w:ascii="Times New Roman" w:hAnsi="Times New Roman" w:eastAsia="宋体" w:cs="宋体"/>
          <w:sz w:val="30"/>
          <w:szCs w:val="30"/>
          <w:u w:val="single"/>
          <w:lang w:val="en-US" w:eastAsia="zh-CN"/>
        </w:rPr>
      </w:pPr>
      <w:r>
        <w:rPr>
          <w:rFonts w:hint="eastAsia" w:ascii="Times New Roman" w:hAnsi="Times New Roman" w:eastAsia="宋体" w:cs="宋体"/>
          <w:sz w:val="30"/>
          <w:szCs w:val="30"/>
        </w:rPr>
        <w:t>姓    名：</w:t>
      </w:r>
      <w:r>
        <w:rPr>
          <w:rFonts w:hint="eastAsia" w:ascii="Times New Roman" w:hAnsi="Times New Roman" w:eastAsia="宋体" w:cs="宋体"/>
          <w:sz w:val="30"/>
          <w:szCs w:val="30"/>
          <w:u w:val="single"/>
        </w:rPr>
        <w:t xml:space="preserve">     </w:t>
      </w:r>
      <w:r>
        <w:rPr>
          <w:rFonts w:hint="eastAsia" w:ascii="Times New Roman" w:hAnsi="Times New Roman" w:eastAsia="宋体" w:cs="宋体"/>
          <w:sz w:val="30"/>
          <w:szCs w:val="30"/>
          <w:u w:val="single"/>
          <w:lang w:val="en-US" w:eastAsia="zh-CN"/>
        </w:rPr>
        <w:t xml:space="preserve">  </w:t>
      </w:r>
      <w:r>
        <w:rPr>
          <w:rFonts w:hint="eastAsia" w:ascii="Times New Roman" w:hAnsi="Times New Roman" w:eastAsia="宋体" w:cs="宋体"/>
          <w:sz w:val="30"/>
          <w:szCs w:val="30"/>
          <w:u w:val="single"/>
        </w:rPr>
        <w:t xml:space="preserve"> </w:t>
      </w:r>
      <w:r>
        <w:rPr>
          <w:rFonts w:hint="eastAsia" w:ascii="Times New Roman" w:hAnsi="Times New Roman" w:cs="宋体"/>
          <w:sz w:val="30"/>
          <w:szCs w:val="30"/>
          <w:u w:val="single"/>
          <w:lang w:val="en-US" w:eastAsia="zh-CN"/>
        </w:rPr>
        <w:t>刘瑾瑾</w:t>
      </w:r>
      <w:r>
        <w:rPr>
          <w:rFonts w:hint="eastAsia" w:ascii="Times New Roman" w:hAnsi="Times New Roman" w:eastAsia="宋体" w:cs="宋体"/>
          <w:sz w:val="30"/>
          <w:szCs w:val="30"/>
          <w:u w:val="single"/>
        </w:rPr>
        <w:t xml:space="preserve">  </w:t>
      </w:r>
      <w:r>
        <w:rPr>
          <w:rFonts w:hint="eastAsia" w:ascii="Times New Roman" w:hAnsi="Times New Roman" w:eastAsia="宋体" w:cs="宋体"/>
          <w:sz w:val="30"/>
          <w:szCs w:val="30"/>
          <w:u w:val="single"/>
          <w:lang w:val="en-US" w:eastAsia="zh-CN"/>
        </w:rPr>
        <w:t xml:space="preserve"> </w:t>
      </w:r>
      <w:r>
        <w:rPr>
          <w:rFonts w:hint="eastAsia" w:ascii="Times New Roman" w:hAnsi="Times New Roman" w:eastAsia="宋体" w:cs="宋体"/>
          <w:sz w:val="30"/>
          <w:szCs w:val="30"/>
          <w:u w:val="single"/>
        </w:rPr>
        <w:t xml:space="preserve">      </w:t>
      </w:r>
      <w:r>
        <w:rPr>
          <w:rFonts w:hint="eastAsia" w:cs="宋体"/>
          <w:sz w:val="30"/>
          <w:szCs w:val="30"/>
          <w:u w:val="single"/>
          <w:lang w:val="en-US" w:eastAsia="zh-CN"/>
        </w:rPr>
        <w:tab/>
      </w:r>
    </w:p>
    <w:p>
      <w:pPr>
        <w:adjustRightInd w:val="0"/>
        <w:snapToGrid w:val="0"/>
        <w:spacing w:before="156" w:beforeLines="50" w:after="156" w:afterLines="50" w:line="240" w:lineRule="auto"/>
        <w:ind w:firstLine="2100" w:firstLineChars="700"/>
        <w:jc w:val="both"/>
        <w:rPr>
          <w:rFonts w:hint="default" w:ascii="Times New Roman" w:hAnsi="Times New Roman" w:eastAsia="宋体"/>
          <w:sz w:val="32"/>
          <w:szCs w:val="30"/>
          <w:lang w:val="en-US"/>
        </w:rPr>
      </w:pPr>
      <w:r>
        <w:rPr>
          <w:rFonts w:hint="eastAsia" w:ascii="Times New Roman" w:hAnsi="Times New Roman" w:eastAsia="宋体" w:cs="宋体"/>
          <w:sz w:val="30"/>
          <w:szCs w:val="30"/>
        </w:rPr>
        <w:t>指导老师：</w:t>
      </w:r>
      <w:r>
        <w:rPr>
          <w:rFonts w:hint="eastAsia" w:ascii="Times New Roman" w:hAnsi="Times New Roman" w:eastAsia="宋体" w:cs="宋体"/>
          <w:sz w:val="30"/>
          <w:szCs w:val="30"/>
          <w:u w:val="single"/>
        </w:rPr>
        <w:t xml:space="preserve">   </w:t>
      </w:r>
      <w:r>
        <w:rPr>
          <w:rFonts w:hint="eastAsia" w:ascii="Times New Roman" w:hAnsi="Times New Roman" w:eastAsia="宋体" w:cs="宋体"/>
          <w:sz w:val="30"/>
          <w:szCs w:val="30"/>
          <w:u w:val="single"/>
          <w:lang w:val="en-US" w:eastAsia="zh-CN"/>
        </w:rPr>
        <w:t xml:space="preserve">     </w:t>
      </w:r>
      <w:r>
        <w:rPr>
          <w:rFonts w:hint="eastAsia" w:cs="宋体"/>
          <w:sz w:val="30"/>
          <w:szCs w:val="30"/>
          <w:u w:val="single"/>
          <w:lang w:val="en-US" w:eastAsia="zh-CN"/>
        </w:rPr>
        <w:t xml:space="preserve"> 陈鑫</w:t>
      </w:r>
      <w:r>
        <w:rPr>
          <w:rFonts w:hint="eastAsia" w:ascii="Times New Roman" w:hAnsi="Times New Roman" w:cs="宋体"/>
          <w:sz w:val="30"/>
          <w:szCs w:val="30"/>
          <w:u w:val="single"/>
          <w:lang w:val="en-US" w:eastAsia="zh-CN"/>
        </w:rPr>
        <w:t xml:space="preserve">           </w:t>
      </w:r>
    </w:p>
    <w:p>
      <w:pPr>
        <w:spacing w:before="156" w:beforeLines="50" w:after="156" w:afterLines="50"/>
        <w:rPr>
          <w:rFonts w:ascii="Times New Roman" w:hAnsi="Times New Roman" w:eastAsia="宋体"/>
          <w:sz w:val="32"/>
          <w:szCs w:val="30"/>
        </w:rPr>
      </w:pPr>
    </w:p>
    <w:p>
      <w:pPr>
        <w:spacing w:before="156" w:beforeLines="50" w:after="156" w:afterLines="50"/>
        <w:rPr>
          <w:rFonts w:ascii="Times New Roman" w:hAnsi="Times New Roman" w:eastAsia="宋体"/>
          <w:sz w:val="32"/>
          <w:szCs w:val="30"/>
        </w:rPr>
      </w:pPr>
    </w:p>
    <w:p>
      <w:pPr>
        <w:spacing w:before="156" w:beforeLines="50" w:after="156" w:afterLines="50"/>
        <w:rPr>
          <w:rFonts w:ascii="Times New Roman" w:hAnsi="Times New Roman" w:eastAsia="宋体"/>
          <w:sz w:val="32"/>
          <w:szCs w:val="30"/>
        </w:rPr>
      </w:pPr>
    </w:p>
    <w:p>
      <w:pPr>
        <w:spacing w:before="156" w:beforeLines="50" w:after="156" w:afterLines="50"/>
        <w:jc w:val="center"/>
        <w:rPr>
          <w:rFonts w:hint="eastAsia" w:ascii="宋体" w:hAnsi="宋体" w:eastAsia="宋体" w:cs="宋体"/>
          <w:sz w:val="28"/>
          <w:szCs w:val="28"/>
        </w:rPr>
        <w:sectPr>
          <w:pgSz w:w="11906" w:h="16838"/>
          <w:pgMar w:top="1440" w:right="1800" w:bottom="1440" w:left="1800" w:header="851" w:footer="992" w:gutter="0"/>
          <w:cols w:space="720" w:num="1"/>
          <w:docGrid w:type="lines" w:linePitch="312" w:charSpace="0"/>
        </w:sectPr>
      </w:pPr>
      <w:r>
        <w:rPr>
          <w:rFonts w:hint="eastAsia" w:ascii="Times New Roman" w:hAnsi="Times New Roman" w:eastAsia="宋体"/>
          <w:sz w:val="28"/>
          <w:szCs w:val="28"/>
        </w:rPr>
        <w:t>二</w:t>
      </w:r>
      <w:r>
        <w:rPr>
          <w:rFonts w:hint="eastAsia" w:ascii="Times New Roman" w:hAnsi="Times New Roman" w:eastAsia="宋体"/>
          <w:sz w:val="28"/>
          <w:szCs w:val="28"/>
        </w:rPr>
        <w:sym w:font="Wingdings 2" w:char="F081"/>
      </w:r>
      <w:r>
        <w:rPr>
          <w:rFonts w:hint="eastAsia" w:ascii="Times New Roman" w:hAnsi="Times New Roman" w:eastAsia="宋体"/>
          <w:sz w:val="28"/>
          <w:szCs w:val="28"/>
        </w:rPr>
        <w:t>二</w:t>
      </w:r>
      <w:r>
        <w:rPr>
          <w:rFonts w:hint="eastAsia" w:ascii="Times New Roman" w:hAnsi="Times New Roman"/>
          <w:sz w:val="28"/>
          <w:szCs w:val="28"/>
          <w:lang w:val="en-US" w:eastAsia="zh-CN"/>
        </w:rPr>
        <w:t>二</w:t>
      </w:r>
      <w:r>
        <w:rPr>
          <w:rFonts w:ascii="Times New Roman" w:hAnsi="Times New Roman" w:eastAsia="宋体"/>
          <w:sz w:val="28"/>
          <w:szCs w:val="28"/>
        </w:rPr>
        <w:t>年</w:t>
      </w:r>
      <w:r>
        <w:rPr>
          <w:rFonts w:hint="eastAsia" w:ascii="Times New Roman" w:hAnsi="Times New Roman" w:eastAsia="宋体"/>
          <w:sz w:val="28"/>
          <w:szCs w:val="28"/>
          <w:lang w:val="en-US" w:eastAsia="zh-CN"/>
        </w:rPr>
        <w:t>十</w:t>
      </w:r>
      <w:r>
        <w:rPr>
          <w:rFonts w:hint="eastAsia" w:ascii="Times New Roman" w:hAnsi="Times New Roman"/>
          <w:sz w:val="28"/>
          <w:szCs w:val="28"/>
          <w:lang w:val="en-US" w:eastAsia="zh-CN"/>
        </w:rPr>
        <w:t>一</w:t>
      </w:r>
      <w:r>
        <w:rPr>
          <w:rFonts w:ascii="Times New Roman" w:hAnsi="Times New Roman" w:eastAsia="宋体"/>
          <w:sz w:val="28"/>
          <w:szCs w:val="28"/>
        </w:rPr>
        <w:t>月</w:t>
      </w:r>
    </w:p>
    <w:p>
      <w:pPr>
        <w:widowControl/>
        <w:autoSpaceDE w:val="0"/>
        <w:autoSpaceDN w:val="0"/>
        <w:adjustRightInd w:val="0"/>
        <w:spacing w:line="288" w:lineRule="auto"/>
        <w:ind w:left="4"/>
        <w:jc w:val="center"/>
        <w:rPr>
          <w:rFonts w:ascii="宋体" w:hAnsi="宋体"/>
          <w:kern w:val="0"/>
          <w:sz w:val="32"/>
          <w:szCs w:val="32"/>
        </w:rPr>
      </w:pPr>
      <w:r>
        <w:rPr>
          <w:rFonts w:hint="eastAsia" w:ascii="宋体" w:hAnsi="宋体"/>
          <w:b/>
          <w:bCs/>
          <w:kern w:val="0"/>
          <w:sz w:val="32"/>
          <w:szCs w:val="32"/>
        </w:rPr>
        <w:t>实验</w:t>
      </w:r>
      <w:r>
        <w:rPr>
          <w:rFonts w:hint="eastAsia" w:ascii="宋体" w:hAnsi="宋体"/>
          <w:b/>
          <w:bCs/>
          <w:kern w:val="0"/>
          <w:sz w:val="32"/>
          <w:szCs w:val="32"/>
          <w:lang w:eastAsia="zh-CN"/>
        </w:rPr>
        <w:t>一</w:t>
      </w:r>
      <w:r>
        <w:rPr>
          <w:rFonts w:ascii="宋体" w:hAnsi="宋体"/>
          <w:kern w:val="0"/>
          <w:sz w:val="32"/>
          <w:szCs w:val="32"/>
        </w:rPr>
        <w:t xml:space="preserve">   </w:t>
      </w:r>
      <w:r>
        <w:rPr>
          <w:rFonts w:ascii="宋体" w:hAnsi="宋体"/>
          <w:b/>
          <w:kern w:val="0"/>
          <w:sz w:val="32"/>
          <w:szCs w:val="32"/>
        </w:rPr>
        <w:t xml:space="preserve"> </w:t>
      </w:r>
      <w:r>
        <w:rPr>
          <w:rFonts w:hint="eastAsia" w:ascii="宋体" w:hAnsi="宋体"/>
          <w:b/>
          <w:kern w:val="0"/>
          <w:sz w:val="32"/>
          <w:szCs w:val="32"/>
        </w:rPr>
        <w:t>不可逆</w:t>
      </w:r>
      <w:r>
        <w:rPr>
          <w:rFonts w:hint="eastAsia" w:ascii="宋体" w:hAnsi="宋体"/>
          <w:b/>
          <w:kern w:val="0"/>
          <w:sz w:val="32"/>
          <w:szCs w:val="32"/>
          <w:lang w:val="en-US" w:eastAsia="zh-CN"/>
        </w:rPr>
        <w:t>VM</w:t>
      </w:r>
      <w:r>
        <w:rPr>
          <w:rFonts w:hint="eastAsia" w:ascii="宋体" w:hAnsi="宋体"/>
          <w:b/>
          <w:kern w:val="0"/>
          <w:sz w:val="32"/>
          <w:szCs w:val="32"/>
        </w:rPr>
        <w:t>直流调速系统</w:t>
      </w:r>
      <w:r>
        <w:rPr>
          <w:rFonts w:hint="eastAsia" w:ascii="宋体" w:hAnsi="宋体"/>
          <w:b/>
          <w:kern w:val="0"/>
          <w:sz w:val="32"/>
          <w:szCs w:val="32"/>
          <w:lang w:eastAsia="zh-CN"/>
        </w:rPr>
        <w:t>开环</w:t>
      </w:r>
      <w:r>
        <w:rPr>
          <w:rFonts w:hint="eastAsia" w:ascii="宋体" w:hAnsi="宋体"/>
          <w:b/>
          <w:kern w:val="0"/>
          <w:sz w:val="32"/>
          <w:szCs w:val="32"/>
        </w:rPr>
        <w:t>实验</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ascii="宋体" w:hAnsi="宋体"/>
          <w:b/>
          <w:kern w:val="0"/>
          <w:sz w:val="28"/>
          <w:szCs w:val="28"/>
        </w:rPr>
      </w:pPr>
      <w:r>
        <w:rPr>
          <w:rFonts w:hint="eastAsia" w:ascii="宋体" w:hAnsi="宋体"/>
          <w:b/>
          <w:kern w:val="0"/>
          <w:sz w:val="28"/>
          <w:szCs w:val="28"/>
        </w:rPr>
        <w:t>一、实验目的</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w:t>
      </w:r>
      <w:r>
        <w:rPr>
          <w:rFonts w:hint="eastAsia" w:ascii="宋体" w:hAnsi="宋体"/>
          <w:kern w:val="0"/>
          <w:sz w:val="24"/>
          <w:szCs w:val="24"/>
        </w:rPr>
        <w:t>1</w:t>
      </w:r>
      <w:r>
        <w:rPr>
          <w:rFonts w:ascii="宋体" w:hAnsi="宋体"/>
          <w:kern w:val="0"/>
          <w:sz w:val="24"/>
          <w:szCs w:val="24"/>
        </w:rPr>
        <w:t>)</w:t>
      </w:r>
      <w:r>
        <w:rPr>
          <w:rFonts w:hint="eastAsia" w:ascii="宋体" w:hAnsi="宋体"/>
          <w:kern w:val="0"/>
          <w:sz w:val="24"/>
          <w:szCs w:val="24"/>
        </w:rPr>
        <w:t>了解</w:t>
      </w:r>
      <w:r>
        <w:rPr>
          <w:rFonts w:hint="eastAsia" w:ascii="宋体" w:hAnsi="宋体"/>
          <w:kern w:val="0"/>
          <w:sz w:val="24"/>
          <w:szCs w:val="24"/>
          <w:lang w:val="en-US" w:eastAsia="zh-CN"/>
        </w:rPr>
        <w:t>VM开环</w:t>
      </w:r>
      <w:r>
        <w:rPr>
          <w:rFonts w:hint="eastAsia" w:ascii="宋体" w:hAnsi="宋体"/>
          <w:kern w:val="0"/>
          <w:sz w:val="24"/>
          <w:szCs w:val="24"/>
        </w:rPr>
        <w:t>直流调速系统的原理、组成及各主要单元部件的原理。</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hint="eastAsia" w:ascii="宋体" w:hAnsi="宋体"/>
          <w:kern w:val="0"/>
          <w:sz w:val="24"/>
          <w:szCs w:val="24"/>
        </w:rPr>
        <w:t>(2</w:t>
      </w:r>
      <w:r>
        <w:rPr>
          <w:rFonts w:ascii="宋体" w:hAnsi="宋体"/>
          <w:kern w:val="0"/>
          <w:sz w:val="24"/>
          <w:szCs w:val="24"/>
        </w:rPr>
        <w:t>)</w:t>
      </w:r>
      <w:r>
        <w:rPr>
          <w:rFonts w:hint="eastAsia" w:ascii="宋体" w:hAnsi="宋体"/>
          <w:kern w:val="0"/>
          <w:sz w:val="24"/>
          <w:szCs w:val="24"/>
        </w:rPr>
        <w:t>掌握晶闸管直流调速系统的一般调试过程。</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w:t>
      </w:r>
      <w:r>
        <w:rPr>
          <w:rFonts w:hint="eastAsia" w:ascii="宋体" w:hAnsi="宋体"/>
          <w:kern w:val="0"/>
          <w:sz w:val="24"/>
          <w:szCs w:val="24"/>
        </w:rPr>
        <w:t>3</w:t>
      </w:r>
      <w:r>
        <w:rPr>
          <w:rFonts w:ascii="宋体" w:hAnsi="宋体"/>
          <w:kern w:val="0"/>
          <w:sz w:val="24"/>
          <w:szCs w:val="24"/>
        </w:rPr>
        <w:t>)</w:t>
      </w:r>
      <w:r>
        <w:rPr>
          <w:rFonts w:hint="eastAsia" w:ascii="宋体" w:hAnsi="宋体"/>
          <w:kern w:val="0"/>
          <w:sz w:val="24"/>
          <w:szCs w:val="24"/>
        </w:rPr>
        <w:t>认识</w:t>
      </w:r>
      <w:r>
        <w:rPr>
          <w:rFonts w:hint="eastAsia" w:ascii="宋体" w:hAnsi="宋体"/>
          <w:kern w:val="0"/>
          <w:sz w:val="24"/>
          <w:szCs w:val="24"/>
          <w:lang w:eastAsia="zh-CN"/>
        </w:rPr>
        <w:t>开环稳态速降特性并绘制电机开环机械特性曲线（</w:t>
      </w:r>
      <w:r>
        <w:rPr>
          <w:rFonts w:hint="eastAsia" w:ascii="宋体" w:hAnsi="宋体"/>
          <w:kern w:val="0"/>
          <w:sz w:val="24"/>
          <w:szCs w:val="24"/>
          <w:lang w:val="en-US" w:eastAsia="zh-CN"/>
        </w:rPr>
        <w:t>n-I</w:t>
      </w:r>
      <w:r>
        <w:rPr>
          <w:rFonts w:hint="eastAsia" w:ascii="宋体" w:hAnsi="宋体"/>
          <w:kern w:val="0"/>
          <w:sz w:val="24"/>
          <w:szCs w:val="24"/>
          <w:lang w:eastAsia="zh-CN"/>
        </w:rPr>
        <w:t>）</w:t>
      </w:r>
      <w:r>
        <w:rPr>
          <w:rFonts w:hint="eastAsia" w:ascii="宋体" w:hAnsi="宋体"/>
          <w:kern w:val="0"/>
          <w:sz w:val="24"/>
          <w:szCs w:val="24"/>
        </w:rPr>
        <w:t>。</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pPr>
      <w:r>
        <w:rPr>
          <w:rFonts w:hint="eastAsia" w:ascii="宋体" w:hAnsi="宋体"/>
          <w:b/>
          <w:kern w:val="0"/>
          <w:sz w:val="28"/>
          <w:szCs w:val="28"/>
          <w:lang w:val="en-US" w:eastAsia="zh-CN"/>
        </w:rPr>
        <w:t>二</w:t>
      </w:r>
      <w:r>
        <w:rPr>
          <w:rFonts w:hint="eastAsia" w:ascii="宋体" w:hAnsi="宋体"/>
          <w:b/>
          <w:kern w:val="0"/>
          <w:sz w:val="28"/>
          <w:szCs w:val="28"/>
          <w:lang w:eastAsia="zh-CN"/>
        </w:rPr>
        <w:t>、实验原理及接线</w:t>
      </w:r>
    </w:p>
    <w:p>
      <w:pPr>
        <w:widowControl/>
        <w:autoSpaceDE w:val="0"/>
        <w:autoSpaceDN w:val="0"/>
        <w:adjustRightInd w:val="0"/>
        <w:spacing w:line="288" w:lineRule="auto"/>
        <w:ind w:left="4" w:leftChars="2" w:firstLine="420" w:firstLineChars="200"/>
        <w:rPr>
          <w:rFonts w:hint="eastAsia" w:ascii="宋体" w:hAnsi="宋体"/>
          <w:kern w:val="0"/>
          <w:sz w:val="24"/>
          <w:szCs w:val="24"/>
          <w:lang w:eastAsia="zh-CN"/>
        </w:rPr>
      </w:pPr>
      <w:r>
        <w:rPr>
          <w:rFonts w:hint="eastAsia" w:ascii="宋体" w:hAnsi="宋体"/>
          <w:b w:val="0"/>
          <w:bCs/>
          <w:kern w:val="0"/>
          <w:lang w:val="en-US" w:eastAsia="zh-CN"/>
        </w:rPr>
        <w:t xml:space="preserve"> </w:t>
      </w:r>
      <w:r>
        <w:rPr>
          <w:rFonts w:hint="eastAsia" w:ascii="宋体" w:hAnsi="宋体"/>
          <w:b w:val="0"/>
          <w:bCs/>
          <w:kern w:val="0"/>
          <w:lang w:val="en-US" w:eastAsia="zh-CN"/>
        </w:rPr>
        <w:tab/>
      </w:r>
      <w:r>
        <w:rPr>
          <w:rFonts w:hint="eastAsia" w:ascii="宋体" w:hAnsi="宋体"/>
          <w:kern w:val="0"/>
          <w:sz w:val="24"/>
          <w:szCs w:val="24"/>
          <w:lang w:eastAsia="zh-CN"/>
        </w:rPr>
        <w:t>开环</w:t>
      </w:r>
      <w:r>
        <w:rPr>
          <w:rFonts w:hint="eastAsia" w:ascii="宋体" w:hAnsi="宋体"/>
          <w:kern w:val="0"/>
          <w:sz w:val="24"/>
          <w:szCs w:val="24"/>
          <w:lang w:val="en-US" w:eastAsia="zh-CN"/>
        </w:rPr>
        <w:t>VM系统采用晶闸管整流桥给直流电机电枢供电，调节移向控制角度</w:t>
      </w:r>
      <w:r>
        <w:rPr>
          <w:rFonts w:hint="eastAsia" w:ascii="宋体" w:hAnsi="宋体"/>
          <w:kern w:val="0"/>
          <w:sz w:val="24"/>
          <w:szCs w:val="24"/>
          <w:lang w:val="en-US" w:eastAsia="zh-CN"/>
        </w:rPr>
        <w:tab/>
      </w:r>
      <w:r>
        <w:rPr>
          <w:rFonts w:hint="eastAsia" w:ascii="宋体" w:hAnsi="宋体"/>
          <w:kern w:val="0"/>
          <w:sz w:val="24"/>
          <w:szCs w:val="24"/>
          <w:lang w:val="en-US" w:eastAsia="zh-CN"/>
        </w:rPr>
        <w:t>可以调节电枢电压。由于晶闸管移向控制电压Uct是正值，所以给定电压Un*</w:t>
      </w:r>
      <w:r>
        <w:rPr>
          <w:rFonts w:hint="eastAsia" w:ascii="宋体" w:hAnsi="宋体"/>
          <w:kern w:val="0"/>
          <w:sz w:val="24"/>
          <w:szCs w:val="24"/>
          <w:lang w:val="en-US" w:eastAsia="zh-CN"/>
        </w:rPr>
        <w:tab/>
      </w:r>
      <w:r>
        <w:rPr>
          <w:rFonts w:hint="eastAsia" w:ascii="宋体" w:hAnsi="宋体"/>
          <w:kern w:val="0"/>
          <w:sz w:val="24"/>
          <w:szCs w:val="24"/>
          <w:lang w:val="en-US" w:eastAsia="zh-CN"/>
        </w:rPr>
        <w:t>是0-5V范围。</w:t>
      </w:r>
    </w:p>
    <w:p>
      <w:pPr>
        <w:pStyle w:val="3"/>
        <w:jc w:val="center"/>
        <w:rPr>
          <w:rFonts w:hint="eastAsia" w:ascii="宋体" w:hAnsi="宋体"/>
          <w:kern w:val="0"/>
          <w:sz w:val="24"/>
          <w:szCs w:val="24"/>
          <w:lang w:val="en-US" w:eastAsia="zh-CN"/>
        </w:rPr>
      </w:pPr>
      <w:r>
        <w:drawing>
          <wp:anchor distT="0" distB="0" distL="114300" distR="114300" simplePos="0" relativeHeight="251660288" behindDoc="0" locked="0" layoutInCell="1" allowOverlap="1">
            <wp:simplePos x="0" y="0"/>
            <wp:positionH relativeFrom="column">
              <wp:posOffset>140970</wp:posOffset>
            </wp:positionH>
            <wp:positionV relativeFrom="paragraph">
              <wp:posOffset>81280</wp:posOffset>
            </wp:positionV>
            <wp:extent cx="5269230" cy="1435100"/>
            <wp:effectExtent l="0" t="0" r="3810" b="1270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435100"/>
                    </a:xfrm>
                    <a:prstGeom prst="rect">
                      <a:avLst/>
                    </a:prstGeom>
                    <a:noFill/>
                    <a:ln>
                      <a:noFill/>
                    </a:ln>
                  </pic:spPr>
                </pic:pic>
              </a:graphicData>
            </a:graphic>
          </wp:anchor>
        </w:drawing>
      </w: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实验一原理图</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lang w:val="en-US" w:eastAsia="zh-CN"/>
        </w:rPr>
        <w:t>三</w:t>
      </w:r>
      <w:r>
        <w:rPr>
          <w:rFonts w:hint="eastAsia" w:ascii="宋体" w:hAnsi="宋体"/>
          <w:b/>
          <w:kern w:val="0"/>
          <w:sz w:val="28"/>
          <w:szCs w:val="28"/>
        </w:rPr>
        <w:t>、实验方法</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1、按照图中接线将VM系统和电机线接好。</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2、将给定电压Un*调到最低，发电机负载R调到最大。按下启动按键。</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3、慢慢调节给定电压Un*调到5V附近，当电动机空载转速达到1600转时停止调节。</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4、固定Un*给定电压，慢慢调节发电机负载，观察电机电枢电流Ia和转速n变化。</w:t>
      </w:r>
    </w:p>
    <w:tbl>
      <w:tblPr>
        <w:tblStyle w:val="4"/>
        <w:tblW w:w="8340" w:type="dxa"/>
        <w:jc w:val="center"/>
        <w:tblLayout w:type="fixed"/>
        <w:tblCellMar>
          <w:top w:w="0" w:type="dxa"/>
          <w:left w:w="0" w:type="dxa"/>
          <w:bottom w:w="0" w:type="dxa"/>
          <w:right w:w="0" w:type="dxa"/>
        </w:tblCellMar>
      </w:tblPr>
      <w:tblGrid>
        <w:gridCol w:w="1716"/>
        <w:gridCol w:w="828"/>
        <w:gridCol w:w="828"/>
        <w:gridCol w:w="828"/>
        <w:gridCol w:w="828"/>
        <w:gridCol w:w="828"/>
        <w:gridCol w:w="828"/>
        <w:gridCol w:w="828"/>
        <w:gridCol w:w="828"/>
      </w:tblGrid>
      <w:tr>
        <w:tblPrEx>
          <w:tblCellMar>
            <w:top w:w="0" w:type="dxa"/>
            <w:left w:w="0" w:type="dxa"/>
            <w:bottom w:w="0" w:type="dxa"/>
            <w:right w:w="0" w:type="dxa"/>
          </w:tblCellMar>
        </w:tblPrEx>
        <w:trPr>
          <w:trHeight w:val="350" w:hRule="atLeast"/>
          <w:jc w:val="center"/>
        </w:trPr>
        <w:tc>
          <w:tcPr>
            <w:tcW w:w="1527"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ind w:left="4" w:leftChars="2" w:firstLine="480" w:firstLineChars="200"/>
              <w:jc w:val="center"/>
              <w:rPr>
                <w:rFonts w:hint="eastAsia" w:ascii="宋体" w:hAnsi="宋体"/>
                <w:kern w:val="0"/>
                <w:sz w:val="24"/>
                <w:szCs w:val="24"/>
              </w:rPr>
            </w:pPr>
            <w:r>
              <w:rPr>
                <w:rFonts w:ascii="宋体" w:hAnsi="宋体"/>
                <w:kern w:val="0"/>
                <w:sz w:val="24"/>
                <w:szCs w:val="24"/>
              </w:rPr>
              <w:t>n</w:t>
            </w:r>
            <w:r>
              <w:rPr>
                <w:rFonts w:hint="eastAsia" w:ascii="宋体" w:hAnsi="宋体"/>
                <w:kern w:val="0"/>
                <w:sz w:val="24"/>
                <w:szCs w:val="24"/>
              </w:rPr>
              <w:t>（r</w:t>
            </w:r>
            <w:r>
              <w:rPr>
                <w:rFonts w:hint="eastAsia" w:ascii="宋体" w:hAnsi="宋体"/>
                <w:kern w:val="0"/>
                <w:sz w:val="24"/>
                <w:szCs w:val="24"/>
                <w:lang w:val="en-US" w:eastAsia="zh-CN"/>
              </w:rPr>
              <w:t>/</w:t>
            </w:r>
            <w:r>
              <w:rPr>
                <w:rFonts w:hint="eastAsia" w:ascii="宋体" w:hAnsi="宋体"/>
                <w:kern w:val="0"/>
                <w:sz w:val="24"/>
                <w:szCs w:val="24"/>
              </w:rPr>
              <w:t>m</w:t>
            </w:r>
            <w:r>
              <w:rPr>
                <w:rFonts w:hint="eastAsia" w:ascii="宋体" w:hAnsi="宋体"/>
                <w:kern w:val="0"/>
                <w:sz w:val="24"/>
                <w:szCs w:val="24"/>
                <w:lang w:val="en-US" w:eastAsia="zh-CN"/>
              </w:rPr>
              <w:t>in</w:t>
            </w:r>
            <w:r>
              <w:rPr>
                <w:rFonts w:hint="eastAsia" w:ascii="宋体" w:hAnsi="宋体"/>
                <w:kern w:val="0"/>
                <w:sz w:val="24"/>
                <w:szCs w:val="24"/>
              </w:rPr>
              <w:t>）</w:t>
            </w:r>
          </w:p>
        </w:tc>
        <w:tc>
          <w:tcPr>
            <w:tcW w:w="737"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0.18</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0.21</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0.25</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0.28</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0.31</w:t>
            </w:r>
          </w:p>
        </w:tc>
        <w:tc>
          <w:tcPr>
            <w:tcW w:w="737"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0.41</w:t>
            </w:r>
          </w:p>
        </w:tc>
        <w:tc>
          <w:tcPr>
            <w:tcW w:w="737"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0.5</w:t>
            </w:r>
          </w:p>
        </w:tc>
        <w:tc>
          <w:tcPr>
            <w:tcW w:w="737"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0.56</w:t>
            </w:r>
          </w:p>
        </w:tc>
      </w:tr>
      <w:tr>
        <w:tblPrEx>
          <w:tblCellMar>
            <w:top w:w="0" w:type="dxa"/>
            <w:left w:w="0" w:type="dxa"/>
            <w:bottom w:w="0" w:type="dxa"/>
            <w:right w:w="0" w:type="dxa"/>
          </w:tblCellMar>
        </w:tblPrEx>
        <w:trPr>
          <w:trHeight w:val="364" w:hRule="atLeast"/>
          <w:jc w:val="center"/>
        </w:trPr>
        <w:tc>
          <w:tcPr>
            <w:tcW w:w="1527"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ind w:left="4" w:leftChars="2" w:firstLine="480" w:firstLineChars="200"/>
              <w:jc w:val="center"/>
              <w:rPr>
                <w:rFonts w:hint="eastAsia" w:ascii="宋体" w:hAnsi="宋体"/>
                <w:kern w:val="0"/>
                <w:sz w:val="24"/>
                <w:szCs w:val="24"/>
              </w:rPr>
            </w:pPr>
            <w:r>
              <w:rPr>
                <w:rFonts w:hint="eastAsia" w:ascii="宋体" w:hAnsi="宋体"/>
                <w:kern w:val="0"/>
                <w:sz w:val="24"/>
                <w:szCs w:val="24"/>
              </w:rPr>
              <w:t>I</w:t>
            </w:r>
            <w:r>
              <w:rPr>
                <w:rFonts w:hint="eastAsia" w:ascii="宋体" w:hAnsi="宋体"/>
                <w:kern w:val="0"/>
                <w:sz w:val="24"/>
                <w:szCs w:val="24"/>
                <w:vertAlign w:val="subscript"/>
              </w:rPr>
              <w:t>d</w:t>
            </w:r>
            <w:r>
              <w:rPr>
                <w:rFonts w:hint="eastAsia" w:ascii="宋体" w:hAnsi="宋体"/>
                <w:kern w:val="0"/>
                <w:sz w:val="24"/>
                <w:szCs w:val="24"/>
              </w:rPr>
              <w:t>（A）</w:t>
            </w:r>
          </w:p>
        </w:tc>
        <w:tc>
          <w:tcPr>
            <w:tcW w:w="737"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780</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776</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765</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760</w:t>
            </w:r>
          </w:p>
        </w:tc>
        <w:tc>
          <w:tcPr>
            <w:tcW w:w="737"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752</w:t>
            </w:r>
          </w:p>
        </w:tc>
        <w:tc>
          <w:tcPr>
            <w:tcW w:w="737"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725</w:t>
            </w:r>
          </w:p>
        </w:tc>
        <w:tc>
          <w:tcPr>
            <w:tcW w:w="737"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696</w:t>
            </w:r>
          </w:p>
        </w:tc>
        <w:tc>
          <w:tcPr>
            <w:tcW w:w="737"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681</w:t>
            </w:r>
          </w:p>
        </w:tc>
      </w:tr>
    </w:tbl>
    <w:p>
      <w:pPr>
        <w:widowControl/>
        <w:numPr>
          <w:ilvl w:val="0"/>
          <w:numId w:val="1"/>
        </w:numPr>
        <w:autoSpaceDE w:val="0"/>
        <w:autoSpaceDN w:val="0"/>
        <w:adjustRightInd w:val="0"/>
        <w:spacing w:line="288" w:lineRule="auto"/>
        <w:ind w:left="4" w:leftChars="2" w:firstLine="480" w:firstLineChars="200"/>
        <w:rPr>
          <w:rFonts w:hint="eastAsia" w:ascii="宋体" w:hAnsi="宋体"/>
          <w:kern w:val="0"/>
          <w:sz w:val="24"/>
          <w:szCs w:val="24"/>
          <w:lang w:val="en-US" w:eastAsia="zh-CN"/>
        </w:rPr>
      </w:pPr>
      <w:r>
        <w:rPr>
          <w:rFonts w:hint="eastAsia" w:ascii="宋体" w:hAnsi="宋体"/>
          <w:kern w:val="0"/>
          <w:sz w:val="24"/>
          <w:szCs w:val="24"/>
          <w:lang w:val="en-US" w:eastAsia="zh-CN"/>
        </w:rPr>
        <w:t>根据实验记录数据绘制电机n-I图（机械特性）</w:t>
      </w:r>
    </w:p>
    <w:p>
      <w:pPr>
        <w:pStyle w:val="2"/>
        <w:numPr>
          <w:ilvl w:val="0"/>
          <w:numId w:val="0"/>
        </w:numPr>
        <w:rPr>
          <w:rFonts w:hint="eastAsia"/>
        </w:rPr>
      </w:pPr>
      <w:r>
        <w:drawing>
          <wp:inline distT="0" distB="0" distL="114300" distR="114300">
            <wp:extent cx="4572000" cy="2743200"/>
            <wp:effectExtent l="4445" t="4445" r="10795" b="10795"/>
            <wp:docPr id="1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lang w:eastAsia="zh-CN"/>
        </w:rPr>
      </w:pPr>
      <w:r>
        <w:rPr>
          <w:rFonts w:hint="eastAsia" w:ascii="宋体" w:hAnsi="宋体"/>
          <w:b/>
          <w:kern w:val="0"/>
          <w:sz w:val="28"/>
          <w:szCs w:val="28"/>
          <w:lang w:val="en-US" w:eastAsia="zh-CN"/>
        </w:rPr>
        <w:t>四、</w:t>
      </w:r>
      <w:r>
        <w:rPr>
          <w:rFonts w:hint="eastAsia" w:ascii="宋体" w:hAnsi="宋体"/>
          <w:b/>
          <w:kern w:val="0"/>
          <w:sz w:val="28"/>
          <w:szCs w:val="28"/>
          <w:lang w:eastAsia="zh-CN"/>
        </w:rPr>
        <w:t>思考</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1.为什么按下启动按钮前需要将给定电压Un*调到最低，发电机负载R调到最大？</w:t>
      </w:r>
    </w:p>
    <w:p>
      <w:pPr>
        <w:pStyle w:val="2"/>
        <w:ind w:firstLine="420" w:firstLineChars="0"/>
        <w:rPr>
          <w:rFonts w:hint="default" w:ascii="宋体" w:hAnsi="宋体" w:eastAsia="宋体" w:cs="宋体"/>
          <w:sz w:val="24"/>
          <w:szCs w:val="24"/>
          <w:lang w:val="en-US" w:eastAsia="zh-CN"/>
        </w:rPr>
      </w:pPr>
      <w:r>
        <w:rPr>
          <w:rFonts w:hint="eastAsia"/>
          <w:lang w:val="en-US" w:eastAsia="zh-CN"/>
        </w:rPr>
        <w:t>答：在启动时，由公式</w:t>
      </w:r>
      <w:r>
        <w:rPr>
          <w:rFonts w:hint="eastAsia"/>
          <w:position w:val="-12"/>
          <w:lang w:val="en-US" w:eastAsia="zh-CN"/>
        </w:rPr>
        <w:object>
          <v:shape id="_x0000_i1025" o:spt="75" type="#_x0000_t75" style="height:18pt;width:9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知，此</w:t>
      </w:r>
      <w:r>
        <w:rPr>
          <w:rFonts w:hint="eastAsia" w:ascii="宋体" w:hAnsi="宋体" w:eastAsia="宋体" w:cs="宋体"/>
          <w:sz w:val="24"/>
          <w:szCs w:val="24"/>
          <w:lang w:val="en-US" w:eastAsia="zh-CN"/>
        </w:rPr>
        <w:t>时n=0,故E</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lang w:val="en-US" w:eastAsia="zh-CN"/>
        </w:rPr>
        <w:t>=0,电枢电流I</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lang w:val="en-US" w:eastAsia="zh-CN"/>
        </w:rPr>
        <w:t>很大，约为正常运行时的20倍，</w:t>
      </w:r>
      <w:r>
        <w:rPr>
          <w:rFonts w:hint="eastAsia" w:ascii="宋体" w:hAnsi="宋体" w:cs="宋体"/>
          <w:sz w:val="24"/>
          <w:szCs w:val="24"/>
          <w:lang w:val="en-US" w:eastAsia="zh-CN"/>
        </w:rPr>
        <w:t>可能会造成电机过流发导致电机出现故障，</w:t>
      </w:r>
      <w:r>
        <w:rPr>
          <w:rFonts w:hint="eastAsia" w:ascii="宋体" w:hAnsi="宋体" w:eastAsia="宋体" w:cs="宋体"/>
          <w:sz w:val="24"/>
          <w:szCs w:val="24"/>
          <w:lang w:val="en-US" w:eastAsia="zh-CN"/>
        </w:rPr>
        <w:t>故</w:t>
      </w:r>
      <w:r>
        <w:rPr>
          <w:rFonts w:hint="eastAsia" w:ascii="宋体" w:hAnsi="宋体" w:cs="宋体"/>
          <w:sz w:val="24"/>
          <w:szCs w:val="24"/>
          <w:lang w:val="en-US" w:eastAsia="zh-CN"/>
        </w:rPr>
        <w:t>需要降低启动电流，可以通过降低电压和增大电阻来实现。</w:t>
      </w:r>
    </w:p>
    <w:p>
      <w:pPr>
        <w:keepNext w:val="0"/>
        <w:keepLines w:val="0"/>
        <w:pageBreakBefore w:val="0"/>
        <w:widowControl/>
        <w:numPr>
          <w:ilvl w:val="0"/>
          <w:numId w:val="2"/>
        </w:numPr>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VM系统开环机械特性跟直流电机固定机械特性曲线有哪些相同的地方，有哪些不同的地方？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7" w:hRule="atLeast"/>
        </w:trPr>
        <w:tc>
          <w:tcPr>
            <w:tcW w:w="4261" w:type="dxa"/>
          </w:tcPr>
          <w:p>
            <w:pPr>
              <w:pStyle w:val="3"/>
              <w:jc w:val="center"/>
              <w:rPr>
                <w:vertAlign w:val="baseline"/>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开环系统的机械特性曲线</w:t>
            </w:r>
            <w:r>
              <w:drawing>
                <wp:anchor distT="0" distB="0" distL="114300" distR="114300" simplePos="0" relativeHeight="251661312" behindDoc="0" locked="0" layoutInCell="1" allowOverlap="1">
                  <wp:simplePos x="0" y="0"/>
                  <wp:positionH relativeFrom="column">
                    <wp:posOffset>-22225</wp:posOffset>
                  </wp:positionH>
                  <wp:positionV relativeFrom="page">
                    <wp:posOffset>68580</wp:posOffset>
                  </wp:positionV>
                  <wp:extent cx="2623185" cy="1970405"/>
                  <wp:effectExtent l="0" t="0" r="13335" b="10795"/>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rcRect r="2137" b="14000"/>
                          <a:stretch>
                            <a:fillRect/>
                          </a:stretch>
                        </pic:blipFill>
                        <pic:spPr>
                          <a:xfrm>
                            <a:off x="0" y="0"/>
                            <a:ext cx="2623185" cy="1970405"/>
                          </a:xfrm>
                          <a:prstGeom prst="rect">
                            <a:avLst/>
                          </a:prstGeom>
                          <a:noFill/>
                          <a:ln>
                            <a:noFill/>
                          </a:ln>
                        </pic:spPr>
                      </pic:pic>
                    </a:graphicData>
                  </a:graphic>
                </wp:anchor>
              </w:drawing>
            </w:r>
          </w:p>
        </w:tc>
        <w:tc>
          <w:tcPr>
            <w:tcW w:w="4261" w:type="dxa"/>
          </w:tcPr>
          <w:p>
            <w:pPr>
              <w:pStyle w:val="2"/>
              <w:jc w:val="center"/>
            </w:pPr>
            <w:r>
              <w:drawing>
                <wp:inline distT="0" distB="0" distL="114300" distR="114300">
                  <wp:extent cx="2285365" cy="1866900"/>
                  <wp:effectExtent l="0" t="0" r="635" b="762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2285365" cy="1866900"/>
                          </a:xfrm>
                          <a:prstGeom prst="rect">
                            <a:avLst/>
                          </a:prstGeom>
                          <a:noFill/>
                          <a:ln>
                            <a:noFill/>
                          </a:ln>
                        </pic:spPr>
                      </pic:pic>
                    </a:graphicData>
                  </a:graphic>
                </wp:inline>
              </w:drawing>
            </w:r>
          </w:p>
          <w:p>
            <w:pPr>
              <w:pStyle w:val="2"/>
              <w:jc w:val="center"/>
              <w:rPr>
                <w:rFonts w:hint="default" w:eastAsia="宋体"/>
                <w:lang w:val="en-US" w:eastAsia="zh-CN"/>
              </w:rPr>
            </w:pPr>
            <w:r>
              <w:rPr>
                <w:rFonts w:ascii="Arial" w:hAnsi="Arial" w:eastAsia="黑体" w:cs="Times New Roman"/>
                <w:kern w:val="2"/>
                <w:sz w:val="20"/>
                <w:szCs w:val="24"/>
                <w:lang w:val="en-US" w:eastAsia="zh-CN" w:bidi="ar-SA"/>
              </w:rPr>
              <w:t xml:space="preserve">图 </w:t>
            </w:r>
            <w:r>
              <w:rPr>
                <w:rFonts w:ascii="Arial" w:hAnsi="Arial" w:eastAsia="黑体" w:cs="Times New Roman"/>
                <w:kern w:val="2"/>
                <w:sz w:val="20"/>
                <w:szCs w:val="24"/>
                <w:lang w:val="en-US" w:eastAsia="zh-CN" w:bidi="ar-SA"/>
              </w:rPr>
              <w:fldChar w:fldCharType="begin"/>
            </w:r>
            <w:r>
              <w:rPr>
                <w:rFonts w:ascii="Arial" w:hAnsi="Arial" w:eastAsia="黑体" w:cs="Times New Roman"/>
                <w:kern w:val="2"/>
                <w:sz w:val="20"/>
                <w:szCs w:val="24"/>
                <w:lang w:val="en-US" w:eastAsia="zh-CN" w:bidi="ar-SA"/>
              </w:rPr>
              <w:instrText xml:space="preserve"> SEQ 图 \* ARABIC </w:instrText>
            </w:r>
            <w:r>
              <w:rPr>
                <w:rFonts w:ascii="Arial" w:hAnsi="Arial" w:eastAsia="黑体" w:cs="Times New Roman"/>
                <w:kern w:val="2"/>
                <w:sz w:val="20"/>
                <w:szCs w:val="24"/>
                <w:lang w:val="en-US" w:eastAsia="zh-CN" w:bidi="ar-SA"/>
              </w:rPr>
              <w:fldChar w:fldCharType="separate"/>
            </w:r>
            <w:r>
              <w:rPr>
                <w:rFonts w:ascii="Arial" w:hAnsi="Arial" w:eastAsia="黑体" w:cs="Times New Roman"/>
                <w:kern w:val="2"/>
                <w:sz w:val="20"/>
                <w:szCs w:val="24"/>
                <w:lang w:val="en-US" w:eastAsia="zh-CN" w:bidi="ar-SA"/>
              </w:rPr>
              <w:t>3</w:t>
            </w:r>
            <w:r>
              <w:rPr>
                <w:rFonts w:ascii="Arial" w:hAnsi="Arial" w:eastAsia="黑体" w:cs="Times New Roman"/>
                <w:kern w:val="2"/>
                <w:sz w:val="20"/>
                <w:szCs w:val="24"/>
                <w:lang w:val="en-US" w:eastAsia="zh-CN" w:bidi="ar-SA"/>
              </w:rPr>
              <w:fldChar w:fldCharType="end"/>
            </w:r>
            <w:r>
              <w:rPr>
                <w:rFonts w:hint="eastAsia" w:ascii="Arial" w:hAnsi="Arial" w:eastAsia="黑体" w:cs="Times New Roman"/>
                <w:kern w:val="2"/>
                <w:sz w:val="20"/>
                <w:szCs w:val="24"/>
                <w:lang w:val="en-US" w:eastAsia="zh-CN" w:bidi="ar-SA"/>
              </w:rPr>
              <w:t xml:space="preserve"> 直流电机的固有机械特性（U</w:t>
            </w:r>
            <w:r>
              <w:rPr>
                <w:rFonts w:hint="eastAsia" w:ascii="Arial" w:hAnsi="Arial" w:eastAsia="黑体" w:cs="Times New Roman"/>
                <w:kern w:val="2"/>
                <w:sz w:val="20"/>
                <w:szCs w:val="24"/>
                <w:vertAlign w:val="subscript"/>
                <w:lang w:val="en-US" w:eastAsia="zh-CN" w:bidi="ar-SA"/>
              </w:rPr>
              <w:t>N下</w:t>
            </w:r>
            <w:r>
              <w:rPr>
                <w:rFonts w:hint="eastAsia" w:ascii="Arial" w:hAnsi="Arial" w:eastAsia="黑体" w:cs="Times New Roman"/>
                <w:kern w:val="2"/>
                <w:sz w:val="20"/>
                <w:szCs w:val="24"/>
                <w:lang w:val="en-US" w:eastAsia="zh-CN" w:bidi="ar-SA"/>
              </w:rPr>
              <w:t>)</w:t>
            </w:r>
          </w:p>
        </w:tc>
      </w:tr>
    </w:tbl>
    <w:p>
      <w:pPr>
        <w:pStyle w:val="2"/>
        <w:ind w:firstLine="420" w:firstLineChars="0"/>
      </w:pPr>
    </w:p>
    <w:p>
      <w:pPr>
        <w:pStyle w:val="2"/>
        <w:ind w:firstLine="420" w:firstLineChars="0"/>
        <w:rPr>
          <w:rFonts w:hint="eastAsia"/>
          <w:lang w:val="en-US" w:eastAsia="zh-CN"/>
        </w:rPr>
      </w:pPr>
      <w:r>
        <w:rPr>
          <w:rFonts w:hint="eastAsia"/>
          <w:lang w:val="en-US" w:eastAsia="zh-CN"/>
        </w:rPr>
        <w:t>答：VM系统的开环机械特性：</w:t>
      </w:r>
      <w:r>
        <w:rPr>
          <w:rFonts w:hint="eastAsia"/>
          <w:position w:val="-30"/>
          <w:lang w:val="en-US" w:eastAsia="zh-CN"/>
        </w:rPr>
        <w:object>
          <v:shape id="_x0000_i1026" o:spt="75" type="#_x0000_t75" style="height:34pt;width:14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ind w:left="420" w:leftChars="0" w:firstLine="420" w:firstLineChars="0"/>
        <w:rPr>
          <w:rFonts w:hint="eastAsia"/>
          <w:lang w:val="en-US" w:eastAsia="zh-CN"/>
        </w:rPr>
      </w:pPr>
      <w:r>
        <w:rPr>
          <w:rFonts w:hint="eastAsia" w:ascii="宋体" w:hAnsi="宋体"/>
          <w:kern w:val="0"/>
          <w:sz w:val="24"/>
          <w:szCs w:val="24"/>
          <w:lang w:val="en-US" w:eastAsia="zh-CN"/>
        </w:rPr>
        <w:t>直流电机固定机械特性：</w:t>
      </w:r>
      <w:r>
        <w:rPr>
          <w:rFonts w:hint="eastAsia"/>
          <w:position w:val="-30"/>
          <w:lang w:val="en-US" w:eastAsia="zh-CN"/>
        </w:rPr>
        <w:object>
          <v:shape id="_x0000_i1027" o:spt="75" type="#_x0000_t75" style="height:34pt;width:13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ind w:firstLine="420" w:firstLineChars="0"/>
        <w:rPr>
          <w:rFonts w:hint="default"/>
          <w:sz w:val="24"/>
          <w:szCs w:val="24"/>
          <w:lang w:val="en-US" w:eastAsia="zh-CN"/>
        </w:rPr>
      </w:pPr>
      <w:r>
        <w:rPr>
          <w:rFonts w:hint="eastAsia"/>
          <w:sz w:val="24"/>
          <w:szCs w:val="24"/>
          <w:lang w:val="en-US" w:eastAsia="zh-CN"/>
        </w:rPr>
        <w:t>直流电机固定机械特性是直流电机在额定电压和额定励磁下的机械特性，VM系统开环机械特性是在不同的电压下的一组平行直线，会随着Ks的改变而改变，两者的斜率相同，截距不同，即理想空载点不同，固有机械特性是电压最大（额定电压）时的开环机械特性。</w:t>
      </w:r>
    </w:p>
    <w:p>
      <w:pPr>
        <w:keepNext w:val="0"/>
        <w:keepLines w:val="0"/>
        <w:pageBreakBefore w:val="0"/>
        <w:widowControl/>
        <w:numPr>
          <w:ilvl w:val="0"/>
          <w:numId w:val="2"/>
        </w:numPr>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val="en-US" w:eastAsia="zh-CN"/>
        </w:rPr>
      </w:pPr>
      <w:r>
        <w:rPr>
          <w:rFonts w:hint="eastAsia" w:ascii="宋体" w:hAnsi="宋体"/>
          <w:kern w:val="0"/>
          <w:sz w:val="24"/>
          <w:szCs w:val="24"/>
          <w:lang w:val="en-US" w:eastAsia="zh-CN"/>
        </w:rPr>
        <w:t>将发电机负载调到最大，将给定电压降低，观察下低转速下VM系统有什么现象发生？为什么？</w:t>
      </w:r>
    </w:p>
    <w:p>
      <w:pPr>
        <w:pStyle w:val="2"/>
        <w:ind w:firstLine="420" w:firstLineChars="0"/>
        <w:rPr>
          <w:rFonts w:hint="eastAsia" w:ascii="宋体" w:hAnsi="宋体"/>
          <w:kern w:val="0"/>
          <w:sz w:val="24"/>
          <w:szCs w:val="24"/>
          <w:lang w:val="en-US" w:eastAsia="zh-CN"/>
        </w:rPr>
      </w:pPr>
      <w:r>
        <w:rPr>
          <w:rFonts w:hint="eastAsia" w:ascii="宋体" w:hAnsi="宋体"/>
          <w:kern w:val="0"/>
          <w:sz w:val="24"/>
          <w:szCs w:val="24"/>
          <w:lang w:val="en-US" w:eastAsia="zh-CN"/>
        </w:rPr>
        <w:t>答：电流增加。原因：直流电机在低速运行时直流电机转速太低的时候，电枢反电势太小，电流会过大，会使得温升升高，如果电机本身散热能力足够，在不超过额定温升的情况下是可以长期低速运行的，但如果散热能力不足，温升过高容易导致电机被烧毁。</w:t>
      </w:r>
    </w:p>
    <w:p>
      <w:pPr>
        <w:rPr>
          <w:rFonts w:hint="default"/>
          <w:lang w:val="en-US"/>
        </w:rPr>
      </w:pPr>
    </w:p>
    <w:p>
      <w:pPr>
        <w:widowControl/>
        <w:autoSpaceDE w:val="0"/>
        <w:autoSpaceDN w:val="0"/>
        <w:adjustRightInd w:val="0"/>
        <w:spacing w:line="288" w:lineRule="auto"/>
        <w:ind w:left="4"/>
        <w:jc w:val="center"/>
        <w:rPr>
          <w:rFonts w:hint="eastAsia" w:ascii="宋体" w:hAnsi="宋体"/>
          <w:b/>
          <w:bCs/>
          <w:kern w:val="0"/>
          <w:sz w:val="32"/>
          <w:szCs w:val="32"/>
        </w:rPr>
      </w:pPr>
      <w:r>
        <w:rPr>
          <w:rFonts w:hint="eastAsia" w:ascii="宋体" w:hAnsi="宋体"/>
          <w:b/>
          <w:bCs/>
          <w:kern w:val="0"/>
          <w:sz w:val="32"/>
          <w:szCs w:val="32"/>
        </w:rPr>
        <w:t>实验</w:t>
      </w:r>
      <w:r>
        <w:rPr>
          <w:rFonts w:hint="eastAsia" w:ascii="宋体" w:hAnsi="宋体"/>
          <w:b/>
          <w:bCs/>
          <w:kern w:val="0"/>
          <w:sz w:val="32"/>
          <w:szCs w:val="32"/>
          <w:lang w:eastAsia="zh-CN"/>
        </w:rPr>
        <w:t>二</w:t>
      </w:r>
      <w:r>
        <w:rPr>
          <w:rFonts w:hint="eastAsia" w:ascii="宋体" w:hAnsi="宋体"/>
          <w:b/>
          <w:bCs/>
          <w:kern w:val="0"/>
          <w:sz w:val="32"/>
          <w:szCs w:val="32"/>
        </w:rPr>
        <w:t xml:space="preserve">    单闭环不可逆直流调速系统实验</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一、实验目的</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w:t>
      </w:r>
      <w:r>
        <w:rPr>
          <w:rFonts w:hint="eastAsia" w:ascii="宋体" w:hAnsi="宋体"/>
          <w:kern w:val="0"/>
          <w:sz w:val="24"/>
          <w:szCs w:val="24"/>
        </w:rPr>
        <w:t>1</w:t>
      </w:r>
      <w:r>
        <w:rPr>
          <w:rFonts w:ascii="宋体" w:hAnsi="宋体"/>
          <w:kern w:val="0"/>
          <w:sz w:val="24"/>
          <w:szCs w:val="24"/>
        </w:rPr>
        <w:t>)</w:t>
      </w:r>
      <w:r>
        <w:rPr>
          <w:rFonts w:hint="eastAsia" w:ascii="宋体" w:hAnsi="宋体"/>
          <w:kern w:val="0"/>
          <w:sz w:val="24"/>
          <w:szCs w:val="24"/>
        </w:rPr>
        <w:t>了解单闭环直流调速系统的原理、组成及各主要单元部件的原理。</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hint="eastAsia" w:ascii="宋体" w:hAnsi="宋体"/>
          <w:kern w:val="0"/>
          <w:sz w:val="24"/>
          <w:szCs w:val="24"/>
        </w:rPr>
        <w:t>(2</w:t>
      </w:r>
      <w:r>
        <w:rPr>
          <w:rFonts w:ascii="宋体" w:hAnsi="宋体"/>
          <w:kern w:val="0"/>
          <w:sz w:val="24"/>
          <w:szCs w:val="24"/>
        </w:rPr>
        <w:t>)</w:t>
      </w:r>
      <w:r>
        <w:rPr>
          <w:rFonts w:hint="eastAsia" w:ascii="宋体" w:hAnsi="宋体"/>
          <w:kern w:val="0"/>
          <w:sz w:val="24"/>
          <w:szCs w:val="24"/>
        </w:rPr>
        <w:t>掌握晶闸管直流调速系统的一般调试过程。</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w:t>
      </w:r>
      <w:r>
        <w:rPr>
          <w:rFonts w:hint="eastAsia" w:ascii="宋体" w:hAnsi="宋体"/>
          <w:kern w:val="0"/>
          <w:sz w:val="24"/>
          <w:szCs w:val="24"/>
        </w:rPr>
        <w:t>3</w:t>
      </w:r>
      <w:r>
        <w:rPr>
          <w:rFonts w:ascii="宋体" w:hAnsi="宋体"/>
          <w:kern w:val="0"/>
          <w:sz w:val="24"/>
          <w:szCs w:val="24"/>
        </w:rPr>
        <w:t>)</w:t>
      </w:r>
      <w:r>
        <w:rPr>
          <w:rFonts w:hint="eastAsia" w:ascii="宋体" w:hAnsi="宋体"/>
          <w:kern w:val="0"/>
          <w:sz w:val="24"/>
          <w:szCs w:val="24"/>
        </w:rPr>
        <w:t>认识闭环反馈控制系统的基本特性。</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二、实验所需挂件及附件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33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kern w:val="0"/>
                <w:sz w:val="24"/>
                <w:szCs w:val="24"/>
              </w:rPr>
            </w:pPr>
            <w:r>
              <w:rPr>
                <w:rFonts w:hint="eastAsia" w:ascii="宋体" w:hAnsi="宋体"/>
                <w:kern w:val="0"/>
                <w:sz w:val="24"/>
                <w:szCs w:val="24"/>
              </w:rPr>
              <w:t>序号</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型</w:t>
            </w:r>
            <w:r>
              <w:rPr>
                <w:rFonts w:ascii="宋体" w:hAnsi="宋体"/>
                <w:kern w:val="0"/>
                <w:sz w:val="24"/>
                <w:szCs w:val="24"/>
              </w:rPr>
              <w:t xml:space="preserve">       </w:t>
            </w:r>
            <w:r>
              <w:rPr>
                <w:rFonts w:hint="eastAsia" w:ascii="宋体" w:hAnsi="宋体"/>
                <w:kern w:val="0"/>
                <w:sz w:val="24"/>
                <w:szCs w:val="24"/>
              </w:rPr>
              <w:t>号</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备</w:t>
            </w:r>
            <w:r>
              <w:rPr>
                <w:rFonts w:ascii="宋体" w:hAnsi="宋体"/>
                <w:kern w:val="0"/>
                <w:sz w:val="24"/>
                <w:szCs w:val="24"/>
              </w:rPr>
              <w:t xml:space="preserve">        </w:t>
            </w:r>
            <w:r>
              <w:rPr>
                <w:rFonts w:hint="eastAsia" w:ascii="宋体" w:hAnsi="宋体"/>
                <w:kern w:val="0"/>
                <w:sz w:val="24"/>
                <w:szCs w:val="24"/>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1</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DJK01 电源控制屏</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该控制屏包含“三相电源输出”，“励磁电源”等几个模块。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ascii="宋体" w:hAnsi="宋体"/>
                <w:kern w:val="0"/>
                <w:sz w:val="24"/>
                <w:szCs w:val="24"/>
              </w:rPr>
            </w:pPr>
            <w:r>
              <w:rPr>
                <w:rFonts w:ascii="宋体" w:hAnsi="宋体"/>
                <w:kern w:val="0"/>
                <w:sz w:val="24"/>
                <w:szCs w:val="24"/>
              </w:rPr>
              <w:t>2</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ascii="宋体" w:hAnsi="宋体"/>
                <w:kern w:val="0"/>
                <w:sz w:val="24"/>
                <w:szCs w:val="24"/>
              </w:rPr>
              <w:t xml:space="preserve">DJK02 </w:t>
            </w:r>
            <w:r>
              <w:rPr>
                <w:rFonts w:hint="eastAsia" w:ascii="宋体" w:hAnsi="宋体"/>
                <w:kern w:val="0"/>
                <w:sz w:val="24"/>
                <w:szCs w:val="24"/>
              </w:rPr>
              <w:t>晶闸管主电路</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ascii="宋体" w:hAnsi="宋体"/>
                <w:kern w:val="0"/>
                <w:sz w:val="24"/>
                <w:szCs w:val="24"/>
              </w:rPr>
            </w:pPr>
            <w:r>
              <w:rPr>
                <w:rFonts w:ascii="宋体" w:hAnsi="宋体"/>
                <w:kern w:val="0"/>
                <w:sz w:val="24"/>
                <w:szCs w:val="24"/>
              </w:rPr>
              <w:t>3</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ascii="宋体" w:hAnsi="宋体"/>
                <w:kern w:val="0"/>
                <w:sz w:val="24"/>
                <w:szCs w:val="24"/>
              </w:rPr>
            </w:pPr>
            <w:r>
              <w:rPr>
                <w:rFonts w:ascii="宋体" w:hAnsi="宋体"/>
                <w:kern w:val="0"/>
                <w:sz w:val="24"/>
                <w:szCs w:val="24"/>
              </w:rPr>
              <w:t>DJK02-1三相</w:t>
            </w:r>
            <w:r>
              <w:rPr>
                <w:rFonts w:hint="eastAsia" w:ascii="宋体" w:hAnsi="宋体"/>
                <w:kern w:val="0"/>
                <w:sz w:val="24"/>
                <w:szCs w:val="24"/>
              </w:rPr>
              <w:t>晶闸管</w:t>
            </w:r>
            <w:r>
              <w:rPr>
                <w:rFonts w:ascii="宋体" w:hAnsi="宋体"/>
                <w:kern w:val="0"/>
                <w:sz w:val="24"/>
                <w:szCs w:val="24"/>
              </w:rPr>
              <w:t>触发电路</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ascii="宋体" w:hAnsi="宋体"/>
                <w:kern w:val="0"/>
                <w:sz w:val="24"/>
                <w:szCs w:val="24"/>
              </w:rPr>
            </w:pPr>
            <w:r>
              <w:rPr>
                <w:rFonts w:hint="eastAsia" w:ascii="宋体" w:hAnsi="宋体"/>
                <w:kern w:val="0"/>
                <w:sz w:val="24"/>
                <w:szCs w:val="24"/>
              </w:rPr>
              <w:t>该挂件包含“触发电路”</w:t>
            </w:r>
            <w:r>
              <w:rPr>
                <w:rFonts w:ascii="宋体" w:hAnsi="宋体"/>
                <w:kern w:val="0"/>
                <w:sz w:val="24"/>
                <w:szCs w:val="24"/>
              </w:rPr>
              <w:t>,“正桥功放”，“反桥功放” 等几个模块。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4</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DJK04 电机调速控制实验 I</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该挂件包含“给定”，“电流调节器”，“速度变换”，“电流反馈与过流保护”等几个模块。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5</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DJK08可调电阻、电容箱</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6</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DD03-2电机导轨﹑测速发电机及转速表</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或者“DD03-3电机导轨﹑光码盘测速系统及数显转速表”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7</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DJ13-1 直流发电机</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8</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DJ15 直流并励电动机</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9</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D42　三相可调电阻</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10</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慢扫描示波器</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自备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eastAsia" w:ascii="宋体" w:hAnsi="宋体"/>
                <w:kern w:val="0"/>
                <w:sz w:val="24"/>
                <w:szCs w:val="24"/>
              </w:rPr>
            </w:pPr>
            <w:r>
              <w:rPr>
                <w:rFonts w:hint="eastAsia" w:ascii="宋体" w:hAnsi="宋体"/>
                <w:kern w:val="0"/>
                <w:sz w:val="24"/>
                <w:szCs w:val="24"/>
              </w:rPr>
              <w:t>11</w:t>
            </w:r>
          </w:p>
        </w:tc>
        <w:tc>
          <w:tcPr>
            <w:tcW w:w="333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万用表</w:t>
            </w:r>
          </w:p>
        </w:tc>
        <w:tc>
          <w:tcPr>
            <w:tcW w:w="396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自备</w:t>
            </w:r>
          </w:p>
        </w:tc>
      </w:tr>
    </w:tbl>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三、实验线路及原理</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在本装置中，转速单闭环实验是将反映转速变化的电压信号作为反馈信号，经“速度变换”后接到“速度调节器”的输入端，与“给定”的电压相比较经放大后，得到移相控制电压U</w:t>
      </w:r>
      <w:r>
        <w:rPr>
          <w:rFonts w:hint="eastAsia" w:ascii="宋体" w:hAnsi="宋体"/>
          <w:kern w:val="0"/>
          <w:sz w:val="24"/>
          <w:szCs w:val="24"/>
          <w:vertAlign w:val="subscript"/>
        </w:rPr>
        <w:t>Ct</w:t>
      </w:r>
      <w:r>
        <w:rPr>
          <w:rFonts w:hint="eastAsia" w:ascii="宋体" w:hAnsi="宋体"/>
          <w:kern w:val="0"/>
          <w:sz w:val="24"/>
          <w:szCs w:val="24"/>
        </w:rPr>
        <w:t>，用作控制整流桥的“触发电路”，触发脉冲经功放后加到晶闸管的门极和阴极之间，以改变“三相全控整流”的输出电压，这就构成了速度负反馈闭环系统。电机的转速随给定电压变化，电机最高转速由速度调节器的输出限幅所决定，速度调节器采用P（比例）调节对阶跃输入有稳态误差，要想消除上述误差，则需将调节器换成PI(比例积分)调节。这时当“给定”恒定时，闭环系统对速度变化起到了抑制作用，当电机负载或电源电压波动时，电机的转速能稳定在一定的范围内变化。</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在电流单闭环中，将反映电流变化的电流互感器输出电压信号作为反馈信号加到“电流调节器”的输入端，与“给定”的电压相比较，经放大后，得到移相控制电压UCt，控制整流桥的“触发电路”，改变“三相全控整流”的电压输出，从而构成了电流负反馈闭环系统。电机的最高转速也由电流调节器的输出限幅所决定。同样，电流调节器若采用P（比例）调节，对阶跃输入有稳态误差，要消除该误差将调节器换成PI(比例积分)调节。当“给定”恒定时，闭环系统对电枢电流变化起到了抑制作用，当电机负载或电源电压波动时，电机的电枢电流能稳定在一定的范围内变化。</w:t>
      </w:r>
    </w:p>
    <w:p>
      <w:pPr>
        <w:widowControl/>
        <w:autoSpaceDE w:val="0"/>
        <w:autoSpaceDN w:val="0"/>
        <w:adjustRightInd w:val="0"/>
        <w:spacing w:line="288" w:lineRule="auto"/>
        <w:ind w:left="4" w:leftChars="2" w:firstLine="480" w:firstLineChars="200"/>
        <w:rPr>
          <w:rFonts w:ascii="宋体" w:hAnsi="宋体"/>
          <w:kern w:val="0"/>
          <w:sz w:val="24"/>
          <w:szCs w:val="24"/>
        </w:rPr>
      </w:pPr>
      <w:r>
        <w:rPr>
          <w:rFonts w:ascii="宋体" w:hAnsi="宋体"/>
          <w:kern w:val="0"/>
          <w:sz w:val="24"/>
          <w:szCs w:val="24"/>
        </w:rPr>
        <w:drawing>
          <wp:anchor distT="0" distB="0" distL="114300" distR="114300" simplePos="0" relativeHeight="251659264" behindDoc="0" locked="0" layoutInCell="1" allowOverlap="1">
            <wp:simplePos x="0" y="0"/>
            <wp:positionH relativeFrom="column">
              <wp:posOffset>668655</wp:posOffset>
            </wp:positionH>
            <wp:positionV relativeFrom="page">
              <wp:posOffset>3797935</wp:posOffset>
            </wp:positionV>
            <wp:extent cx="3888105" cy="2774950"/>
            <wp:effectExtent l="0" t="0" r="13335" b="13970"/>
            <wp:wrapTopAndBottom/>
            <wp:docPr id="3" name="Picture 105" descr="..\..\..\..\PICTURE\bmp\转速单闭环(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5" descr="..\..\..\..\PICTURE\bmp\转速单闭环(新).bmp"/>
                    <pic:cNvPicPr>
                      <a:picLocks noChangeAspect="1"/>
                    </pic:cNvPicPr>
                  </pic:nvPicPr>
                  <pic:blipFill>
                    <a:blip r:embed="rId15"/>
                    <a:stretch>
                      <a:fillRect/>
                    </a:stretch>
                  </pic:blipFill>
                  <pic:spPr>
                    <a:xfrm>
                      <a:off x="0" y="0"/>
                      <a:ext cx="3888105" cy="2774950"/>
                    </a:xfrm>
                    <a:prstGeom prst="rect">
                      <a:avLst/>
                    </a:prstGeom>
                    <a:noFill/>
                    <a:ln>
                      <a:noFill/>
                    </a:ln>
                  </pic:spPr>
                </pic:pic>
              </a:graphicData>
            </a:graphic>
          </wp:anchor>
        </w:drawing>
      </w:r>
    </w:p>
    <w:p>
      <w:pPr>
        <w:pStyle w:val="3"/>
        <w:jc w:val="cente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转速单闭环系统原理图</w:t>
      </w:r>
    </w:p>
    <w:p>
      <w:pPr>
        <w:pStyle w:val="3"/>
        <w:jc w:val="center"/>
        <w:rPr>
          <w:rFonts w:hint="eastAsia"/>
        </w:rPr>
      </w:pPr>
      <w:r>
        <w:rPr>
          <w:rFonts w:ascii="宋体" w:hAnsi="宋体"/>
          <w:kern w:val="0"/>
          <w:sz w:val="24"/>
          <w:szCs w:val="24"/>
        </w:rPr>
        <w:drawing>
          <wp:anchor distT="0" distB="0" distL="114300" distR="114300" simplePos="0" relativeHeight="251664384" behindDoc="0" locked="0" layoutInCell="1" allowOverlap="1">
            <wp:simplePos x="0" y="0"/>
            <wp:positionH relativeFrom="column">
              <wp:posOffset>376555</wp:posOffset>
            </wp:positionH>
            <wp:positionV relativeFrom="page">
              <wp:posOffset>7216140</wp:posOffset>
            </wp:positionV>
            <wp:extent cx="4658995" cy="2174240"/>
            <wp:effectExtent l="0" t="0" r="4445" b="508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4658995" cy="2174240"/>
                    </a:xfrm>
                    <a:prstGeom prst="rect">
                      <a:avLst/>
                    </a:prstGeom>
                    <a:noFill/>
                    <a:ln>
                      <a:noFill/>
                    </a:ln>
                  </pic:spPr>
                </pic:pic>
              </a:graphicData>
            </a:graphic>
          </wp:anchor>
        </w:drawing>
      </w: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电流单闭环系统原理图</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四、实验内容</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(1)学习DJK01“电源控制屏”的使用方法。</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(2)</w:t>
      </w:r>
      <w:r>
        <w:rPr>
          <w:rFonts w:hint="eastAsia" w:ascii="宋体" w:hAnsi="宋体"/>
          <w:kern w:val="0"/>
          <w:sz w:val="24"/>
          <w:szCs w:val="24"/>
        </w:rPr>
        <w:t>DJK04上的基本单元的调试。</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lang w:val="en-US" w:eastAsia="zh-CN"/>
        </w:rPr>
        <w:t>(3</w:t>
      </w:r>
      <w:r>
        <w:rPr>
          <w:rFonts w:ascii="宋体" w:hAnsi="宋体"/>
          <w:kern w:val="0"/>
          <w:sz w:val="24"/>
          <w:szCs w:val="24"/>
        </w:rPr>
        <w:t>)</w:t>
      </w:r>
      <w:r>
        <w:rPr>
          <w:rFonts w:hint="eastAsia" w:ascii="宋体" w:hAnsi="宋体"/>
          <w:kern w:val="0"/>
          <w:sz w:val="24"/>
          <w:szCs w:val="24"/>
          <w:lang w:eastAsia="zh-CN"/>
        </w:rPr>
        <w:t>有静差</w:t>
      </w:r>
      <w:r>
        <w:rPr>
          <w:rFonts w:hint="eastAsia" w:ascii="宋体" w:hAnsi="宋体"/>
          <w:kern w:val="0"/>
          <w:sz w:val="24"/>
          <w:szCs w:val="24"/>
        </w:rPr>
        <w:t>转速单闭环直流调速系统。</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w:t>
      </w:r>
      <w:r>
        <w:rPr>
          <w:rFonts w:hint="eastAsia" w:ascii="宋体" w:hAnsi="宋体"/>
          <w:kern w:val="0"/>
          <w:sz w:val="24"/>
          <w:szCs w:val="24"/>
          <w:lang w:val="en-US" w:eastAsia="zh-CN"/>
        </w:rPr>
        <w:t>4</w:t>
      </w:r>
      <w:r>
        <w:rPr>
          <w:rFonts w:ascii="宋体" w:hAnsi="宋体"/>
          <w:kern w:val="0"/>
          <w:sz w:val="24"/>
          <w:szCs w:val="24"/>
        </w:rPr>
        <w:t>)</w:t>
      </w:r>
      <w:r>
        <w:rPr>
          <w:rFonts w:hint="eastAsia" w:ascii="宋体" w:hAnsi="宋体"/>
          <w:kern w:val="0"/>
          <w:sz w:val="24"/>
          <w:szCs w:val="24"/>
          <w:lang w:eastAsia="zh-CN"/>
        </w:rPr>
        <w:t>无静差</w:t>
      </w:r>
      <w:r>
        <w:rPr>
          <w:rFonts w:hint="eastAsia" w:ascii="宋体" w:hAnsi="宋体"/>
          <w:kern w:val="0"/>
          <w:sz w:val="24"/>
          <w:szCs w:val="24"/>
        </w:rPr>
        <w:t>电流单闭环直流调速系统。</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lang w:val="en-US" w:eastAsia="zh-CN"/>
        </w:rPr>
        <w:t>五</w:t>
      </w:r>
      <w:r>
        <w:rPr>
          <w:rFonts w:hint="eastAsia" w:ascii="宋体" w:hAnsi="宋体"/>
          <w:b/>
          <w:kern w:val="0"/>
          <w:sz w:val="28"/>
          <w:szCs w:val="28"/>
        </w:rPr>
        <w:t>、实验方法</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w:t>
      </w:r>
      <w:r>
        <w:rPr>
          <w:rFonts w:hint="eastAsia" w:ascii="宋体" w:hAnsi="宋体"/>
          <w:kern w:val="0"/>
          <w:sz w:val="24"/>
          <w:szCs w:val="24"/>
          <w:lang w:val="en-US" w:eastAsia="zh-CN"/>
        </w:rPr>
        <w:t>1</w:t>
      </w:r>
      <w:r>
        <w:rPr>
          <w:rFonts w:ascii="宋体" w:hAnsi="宋体"/>
          <w:kern w:val="0"/>
          <w:sz w:val="24"/>
          <w:szCs w:val="24"/>
        </w:rPr>
        <w:t>)</w:t>
      </w:r>
      <w:r>
        <w:rPr>
          <w:rFonts w:hint="eastAsia" w:ascii="宋体" w:hAnsi="宋体"/>
          <w:kern w:val="0"/>
          <w:sz w:val="24"/>
          <w:szCs w:val="24"/>
          <w:lang w:eastAsia="zh-CN"/>
        </w:rPr>
        <w:t>有静差</w:t>
      </w:r>
      <w:r>
        <w:rPr>
          <w:rFonts w:hint="eastAsia" w:ascii="宋体" w:hAnsi="宋体"/>
          <w:kern w:val="0"/>
          <w:sz w:val="24"/>
          <w:szCs w:val="24"/>
        </w:rPr>
        <w:t>转速单闭环直流调速系统</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hint="eastAsia" w:ascii="宋体" w:hAnsi="宋体"/>
          <w:kern w:val="0"/>
          <w:sz w:val="24"/>
          <w:szCs w:val="24"/>
        </w:rPr>
        <w:t>①按图4-1接线，在本实验中，DJK04的“给定”电压Ug为负给定，转速反馈为正电压，将“速度调节器”接成P（比例）调节器。直流发电机接负载电阻</w:t>
      </w:r>
      <w:r>
        <w:rPr>
          <w:rFonts w:ascii="宋体" w:hAnsi="宋体"/>
          <w:kern w:val="0"/>
          <w:sz w:val="24"/>
          <w:szCs w:val="24"/>
        </w:rPr>
        <w:t>R</w:t>
      </w:r>
      <w:r>
        <w:rPr>
          <w:rFonts w:hint="eastAsia" w:ascii="宋体" w:hAnsi="宋体"/>
          <w:kern w:val="0"/>
          <w:sz w:val="24"/>
          <w:szCs w:val="24"/>
        </w:rPr>
        <w:t>，Ld用DJK02上200mH，给定输出调到零。</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②直流发电机先轻载，从零开始逐渐调大“给定”电压</w:t>
      </w:r>
      <w:r>
        <w:rPr>
          <w:rFonts w:ascii="宋体" w:hAnsi="宋体"/>
          <w:kern w:val="0"/>
          <w:sz w:val="24"/>
          <w:szCs w:val="24"/>
        </w:rPr>
        <w:t>U</w:t>
      </w:r>
      <w:r>
        <w:rPr>
          <w:rFonts w:hint="eastAsia" w:ascii="宋体" w:hAnsi="宋体"/>
          <w:kern w:val="0"/>
          <w:sz w:val="24"/>
          <w:szCs w:val="24"/>
        </w:rPr>
        <w:t>g，使电动机的转速接近</w:t>
      </w:r>
      <w:r>
        <w:rPr>
          <w:rFonts w:ascii="宋体" w:hAnsi="宋体"/>
          <w:kern w:val="0"/>
          <w:sz w:val="24"/>
          <w:szCs w:val="24"/>
        </w:rPr>
        <w:t>n</w:t>
      </w:r>
      <w:r>
        <w:rPr>
          <w:rFonts w:hint="eastAsia" w:ascii="宋体" w:hAnsi="宋体"/>
          <w:kern w:val="0"/>
          <w:sz w:val="24"/>
          <w:szCs w:val="24"/>
        </w:rPr>
        <w:t>=</w:t>
      </w:r>
      <w:r>
        <w:rPr>
          <w:rFonts w:ascii="宋体" w:hAnsi="宋体"/>
          <w:kern w:val="0"/>
          <w:sz w:val="24"/>
          <w:szCs w:val="24"/>
        </w:rPr>
        <w:t>l</w:t>
      </w:r>
      <w:r>
        <w:rPr>
          <w:rFonts w:hint="eastAsia" w:ascii="宋体" w:hAnsi="宋体"/>
          <w:kern w:val="0"/>
          <w:sz w:val="24"/>
          <w:szCs w:val="24"/>
        </w:rPr>
        <w:t>2</w:t>
      </w:r>
      <w:r>
        <w:rPr>
          <w:rFonts w:ascii="宋体" w:hAnsi="宋体"/>
          <w:kern w:val="0"/>
          <w:sz w:val="24"/>
          <w:szCs w:val="24"/>
        </w:rPr>
        <w:t>00</w:t>
      </w:r>
      <w:r>
        <w:rPr>
          <w:rFonts w:hint="eastAsia" w:ascii="宋体" w:hAnsi="宋体"/>
          <w:kern w:val="0"/>
          <w:sz w:val="24"/>
          <w:szCs w:val="24"/>
        </w:rPr>
        <w:t>rpm。</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③由小到大调节直流发电机负载</w:t>
      </w:r>
      <w:r>
        <w:rPr>
          <w:rFonts w:ascii="宋体" w:hAnsi="宋体"/>
          <w:kern w:val="0"/>
          <w:sz w:val="24"/>
          <w:szCs w:val="24"/>
        </w:rPr>
        <w:t>R</w:t>
      </w:r>
      <w:r>
        <w:rPr>
          <w:rFonts w:hint="eastAsia" w:ascii="宋体" w:hAnsi="宋体"/>
          <w:kern w:val="0"/>
          <w:sz w:val="24"/>
          <w:szCs w:val="24"/>
        </w:rPr>
        <w:t>，测出电动机的电枢电流Id，和电机的转速n，直至Id=Ied，即可测出系统静态特性曲线</w:t>
      </w:r>
      <w:r>
        <w:rPr>
          <w:rFonts w:ascii="宋体" w:hAnsi="宋体"/>
          <w:kern w:val="0"/>
          <w:sz w:val="24"/>
          <w:szCs w:val="24"/>
        </w:rPr>
        <w:t>n</w:t>
      </w:r>
      <w:r>
        <w:rPr>
          <w:rFonts w:hint="eastAsia" w:ascii="宋体" w:hAnsi="宋体"/>
          <w:kern w:val="0"/>
          <w:sz w:val="24"/>
          <w:szCs w:val="24"/>
        </w:rPr>
        <w:t xml:space="preserve"> </w:t>
      </w:r>
      <w:r>
        <w:rPr>
          <w:rFonts w:ascii="宋体" w:hAnsi="宋体"/>
          <w:kern w:val="0"/>
          <w:sz w:val="24"/>
          <w:szCs w:val="24"/>
        </w:rPr>
        <w:t>=</w:t>
      </w:r>
      <w:r>
        <w:rPr>
          <w:rFonts w:hint="eastAsia" w:ascii="宋体" w:hAnsi="宋体"/>
          <w:kern w:val="0"/>
          <w:sz w:val="24"/>
          <w:szCs w:val="24"/>
        </w:rPr>
        <w:t>f</w:t>
      </w:r>
      <w:r>
        <w:rPr>
          <w:rFonts w:ascii="宋体" w:hAnsi="宋体"/>
          <w:kern w:val="0"/>
          <w:sz w:val="24"/>
          <w:szCs w:val="24"/>
        </w:rPr>
        <w:t>(</w:t>
      </w:r>
      <w:r>
        <w:rPr>
          <w:rFonts w:hint="eastAsia" w:ascii="宋体" w:hAnsi="宋体"/>
          <w:kern w:val="0"/>
          <w:sz w:val="24"/>
          <w:szCs w:val="24"/>
        </w:rPr>
        <w:t>Id</w:t>
      </w:r>
      <w:r>
        <w:rPr>
          <w:rFonts w:ascii="宋体" w:hAnsi="宋体"/>
          <w:kern w:val="0"/>
          <w:sz w:val="24"/>
          <w:szCs w:val="24"/>
        </w:rPr>
        <w:t>)</w:t>
      </w:r>
      <w:r>
        <w:rPr>
          <w:rFonts w:hint="eastAsia" w:ascii="宋体" w:hAnsi="宋体"/>
          <w:kern w:val="0"/>
          <w:sz w:val="24"/>
          <w:szCs w:val="24"/>
        </w:rPr>
        <w:t>。</w:t>
      </w:r>
    </w:p>
    <w:tbl>
      <w:tblPr>
        <w:tblStyle w:val="4"/>
        <w:tblW w:w="0" w:type="auto"/>
        <w:jc w:val="center"/>
        <w:tblLayout w:type="fixed"/>
        <w:tblCellMar>
          <w:top w:w="0" w:type="dxa"/>
          <w:left w:w="0" w:type="dxa"/>
          <w:bottom w:w="0" w:type="dxa"/>
          <w:right w:w="0" w:type="dxa"/>
        </w:tblCellMar>
      </w:tblPr>
      <w:tblGrid>
        <w:gridCol w:w="1323"/>
        <w:gridCol w:w="826"/>
        <w:gridCol w:w="884"/>
        <w:gridCol w:w="884"/>
        <w:gridCol w:w="885"/>
        <w:gridCol w:w="884"/>
        <w:gridCol w:w="884"/>
        <w:gridCol w:w="885"/>
      </w:tblGrid>
      <w:tr>
        <w:tblPrEx>
          <w:tblCellMar>
            <w:top w:w="0" w:type="dxa"/>
            <w:left w:w="0" w:type="dxa"/>
            <w:bottom w:w="0" w:type="dxa"/>
            <w:right w:w="0" w:type="dxa"/>
          </w:tblCellMar>
        </w:tblPrEx>
        <w:trPr>
          <w:trHeight w:val="350" w:hRule="atLeast"/>
          <w:jc w:val="center"/>
        </w:trPr>
        <w:tc>
          <w:tcPr>
            <w:tcW w:w="1323"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jc w:val="center"/>
              <w:rPr>
                <w:rFonts w:hint="eastAsia" w:ascii="宋体" w:hAnsi="宋体"/>
                <w:kern w:val="0"/>
                <w:sz w:val="24"/>
                <w:szCs w:val="24"/>
              </w:rPr>
            </w:pPr>
            <w:r>
              <w:rPr>
                <w:rFonts w:hint="eastAsia" w:ascii="宋体" w:hAnsi="宋体"/>
                <w:kern w:val="0"/>
                <w:sz w:val="24"/>
                <w:szCs w:val="24"/>
                <w:lang w:val="en-US" w:eastAsia="zh-CN"/>
              </w:rPr>
              <w:t>n</w:t>
            </w:r>
            <w:r>
              <w:rPr>
                <w:rFonts w:hint="eastAsia" w:ascii="宋体" w:hAnsi="宋体"/>
                <w:kern w:val="0"/>
                <w:sz w:val="24"/>
                <w:szCs w:val="24"/>
              </w:rPr>
              <w:t>（r</w:t>
            </w:r>
            <w:r>
              <w:rPr>
                <w:rFonts w:hint="eastAsia" w:ascii="宋体" w:hAnsi="宋体"/>
                <w:kern w:val="0"/>
                <w:sz w:val="24"/>
                <w:szCs w:val="24"/>
                <w:lang w:val="en-US" w:eastAsia="zh-CN"/>
              </w:rPr>
              <w:t>/</w:t>
            </w:r>
            <w:r>
              <w:rPr>
                <w:rFonts w:hint="eastAsia" w:ascii="宋体" w:hAnsi="宋体"/>
                <w:kern w:val="0"/>
                <w:sz w:val="24"/>
                <w:szCs w:val="24"/>
              </w:rPr>
              <w:t>m</w:t>
            </w:r>
            <w:r>
              <w:rPr>
                <w:rFonts w:hint="eastAsia" w:ascii="宋体" w:hAnsi="宋体"/>
                <w:kern w:val="0"/>
                <w:sz w:val="24"/>
                <w:szCs w:val="24"/>
                <w:lang w:val="en-US" w:eastAsia="zh-CN"/>
              </w:rPr>
              <w:t>in</w:t>
            </w:r>
            <w:r>
              <w:rPr>
                <w:rFonts w:hint="eastAsia" w:ascii="宋体" w:hAnsi="宋体"/>
                <w:kern w:val="0"/>
                <w:sz w:val="24"/>
                <w:szCs w:val="24"/>
              </w:rPr>
              <w:t>）</w:t>
            </w:r>
          </w:p>
        </w:tc>
        <w:tc>
          <w:tcPr>
            <w:tcW w:w="826"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0.24</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0.26</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0.29</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0.35</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0.4</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0.5</w:t>
            </w:r>
          </w:p>
        </w:tc>
      </w:tr>
      <w:tr>
        <w:tblPrEx>
          <w:tblCellMar>
            <w:top w:w="0" w:type="dxa"/>
            <w:left w:w="0" w:type="dxa"/>
            <w:bottom w:w="0" w:type="dxa"/>
            <w:right w:w="0" w:type="dxa"/>
          </w:tblCellMar>
        </w:tblPrEx>
        <w:trPr>
          <w:trHeight w:val="364" w:hRule="atLeast"/>
          <w:jc w:val="center"/>
        </w:trPr>
        <w:tc>
          <w:tcPr>
            <w:tcW w:w="1323"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ind w:left="4" w:leftChars="2" w:firstLine="480" w:firstLineChars="200"/>
              <w:jc w:val="center"/>
              <w:rPr>
                <w:rFonts w:hint="eastAsia" w:ascii="宋体" w:hAnsi="宋体"/>
                <w:kern w:val="0"/>
                <w:sz w:val="24"/>
                <w:szCs w:val="24"/>
              </w:rPr>
            </w:pPr>
            <w:r>
              <w:rPr>
                <w:rFonts w:hint="eastAsia" w:ascii="宋体" w:hAnsi="宋体"/>
                <w:kern w:val="0"/>
                <w:sz w:val="24"/>
                <w:szCs w:val="24"/>
              </w:rPr>
              <w:t>I</w:t>
            </w:r>
            <w:r>
              <w:rPr>
                <w:rFonts w:hint="eastAsia" w:ascii="宋体" w:hAnsi="宋体"/>
                <w:kern w:val="0"/>
                <w:sz w:val="24"/>
                <w:szCs w:val="24"/>
                <w:vertAlign w:val="subscript"/>
              </w:rPr>
              <w:t>d</w:t>
            </w:r>
            <w:r>
              <w:rPr>
                <w:rFonts w:hint="eastAsia" w:ascii="宋体" w:hAnsi="宋体"/>
                <w:kern w:val="0"/>
                <w:sz w:val="24"/>
                <w:szCs w:val="24"/>
              </w:rPr>
              <w:t>（A）</w:t>
            </w:r>
          </w:p>
        </w:tc>
        <w:tc>
          <w:tcPr>
            <w:tcW w:w="826"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770</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765</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761</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757</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746</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740</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736</w:t>
            </w:r>
          </w:p>
        </w:tc>
      </w:tr>
    </w:tbl>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eastAsia="zh-CN"/>
        </w:rPr>
      </w:pPr>
      <w:r>
        <w:rPr>
          <w:rFonts w:hint="eastAsia" w:ascii="宋体" w:hAnsi="宋体"/>
          <w:kern w:val="0"/>
          <w:sz w:val="24"/>
          <w:szCs w:val="24"/>
        </w:rPr>
        <w:t>画出</w:t>
      </w:r>
      <w:r>
        <w:rPr>
          <w:rFonts w:hint="eastAsia" w:ascii="宋体" w:hAnsi="宋体"/>
          <w:kern w:val="0"/>
          <w:sz w:val="24"/>
          <w:szCs w:val="24"/>
          <w:lang w:eastAsia="zh-CN"/>
        </w:rPr>
        <w:t>有静差</w:t>
      </w:r>
      <w:r>
        <w:rPr>
          <w:rFonts w:hint="eastAsia" w:ascii="宋体" w:hAnsi="宋体"/>
          <w:kern w:val="0"/>
          <w:sz w:val="24"/>
          <w:szCs w:val="24"/>
        </w:rPr>
        <w:t>转速单闭环直流调速系统的</w:t>
      </w:r>
      <w:r>
        <w:rPr>
          <w:rFonts w:hint="eastAsia" w:ascii="宋体" w:hAnsi="宋体"/>
          <w:kern w:val="0"/>
          <w:sz w:val="24"/>
          <w:szCs w:val="24"/>
          <w:lang w:eastAsia="zh-CN"/>
        </w:rPr>
        <w:t>静</w:t>
      </w:r>
      <w:r>
        <w:rPr>
          <w:rFonts w:hint="eastAsia" w:ascii="宋体" w:hAnsi="宋体"/>
          <w:kern w:val="0"/>
          <w:sz w:val="24"/>
          <w:szCs w:val="24"/>
        </w:rPr>
        <w:t>特性</w:t>
      </w:r>
      <w:r>
        <w:rPr>
          <w:rFonts w:hint="eastAsia" w:ascii="宋体" w:hAnsi="宋体"/>
          <w:kern w:val="0"/>
          <w:sz w:val="24"/>
          <w:szCs w:val="24"/>
          <w:lang w:eastAsia="zh-CN"/>
        </w:rPr>
        <w:t>：</w:t>
      </w:r>
    </w:p>
    <w:p>
      <w:pPr>
        <w:pStyle w:val="2"/>
        <w:ind w:firstLine="420" w:firstLineChars="0"/>
        <w:rPr>
          <w:rFonts w:hint="eastAsia"/>
          <w:lang w:val="en-US" w:eastAsia="zh-CN"/>
        </w:rPr>
      </w:pPr>
      <w:r>
        <w:drawing>
          <wp:inline distT="0" distB="0" distL="114300" distR="114300">
            <wp:extent cx="4572000" cy="2743200"/>
            <wp:effectExtent l="4445" t="4445" r="10795" b="10795"/>
            <wp:docPr id="1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lang w:val="en-US" w:eastAsia="zh-CN"/>
        </w:rPr>
        <w:t>（2）</w:t>
      </w:r>
      <w:r>
        <w:rPr>
          <w:rFonts w:hint="eastAsia" w:ascii="宋体" w:hAnsi="宋体"/>
          <w:kern w:val="0"/>
          <w:sz w:val="24"/>
          <w:szCs w:val="24"/>
          <w:lang w:eastAsia="zh-CN"/>
        </w:rPr>
        <w:t>无静差</w:t>
      </w:r>
      <w:r>
        <w:rPr>
          <w:rFonts w:hint="eastAsia" w:ascii="宋体" w:hAnsi="宋体"/>
          <w:kern w:val="0"/>
          <w:sz w:val="24"/>
          <w:szCs w:val="24"/>
        </w:rPr>
        <w:t>单闭环直流调速系统</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hint="eastAsia" w:ascii="宋体" w:hAnsi="宋体"/>
          <w:kern w:val="0"/>
          <w:sz w:val="24"/>
          <w:szCs w:val="24"/>
        </w:rPr>
        <w:t>①按图4-1接线，在本实验中，DJK04的“给定”电压Ug为负给定，转速反馈为正电压，将“速度调节器”接成P</w:t>
      </w:r>
      <w:r>
        <w:rPr>
          <w:rFonts w:hint="eastAsia" w:ascii="宋体" w:hAnsi="宋体"/>
          <w:kern w:val="0"/>
          <w:sz w:val="24"/>
          <w:szCs w:val="24"/>
          <w:lang w:val="en-US" w:eastAsia="zh-CN"/>
        </w:rPr>
        <w:t>I</w:t>
      </w:r>
      <w:r>
        <w:rPr>
          <w:rFonts w:hint="eastAsia" w:ascii="宋体" w:hAnsi="宋体"/>
          <w:kern w:val="0"/>
          <w:sz w:val="24"/>
          <w:szCs w:val="24"/>
        </w:rPr>
        <w:t>（比例）调节器。直流发电机接负载电阻</w:t>
      </w:r>
      <w:r>
        <w:rPr>
          <w:rFonts w:ascii="宋体" w:hAnsi="宋体"/>
          <w:kern w:val="0"/>
          <w:sz w:val="24"/>
          <w:szCs w:val="24"/>
        </w:rPr>
        <w:t>R</w:t>
      </w:r>
      <w:r>
        <w:rPr>
          <w:rFonts w:hint="eastAsia" w:ascii="宋体" w:hAnsi="宋体"/>
          <w:kern w:val="0"/>
          <w:sz w:val="24"/>
          <w:szCs w:val="24"/>
        </w:rPr>
        <w:t>，Ld用DJK02上200mH，给定输出调到零。</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②直流发电机先轻载，从零开始逐渐调大“给定”电压</w:t>
      </w:r>
      <w:r>
        <w:rPr>
          <w:rFonts w:ascii="宋体" w:hAnsi="宋体"/>
          <w:kern w:val="0"/>
          <w:sz w:val="24"/>
          <w:szCs w:val="24"/>
        </w:rPr>
        <w:t>U</w:t>
      </w:r>
      <w:r>
        <w:rPr>
          <w:rFonts w:hint="eastAsia" w:ascii="宋体" w:hAnsi="宋体"/>
          <w:kern w:val="0"/>
          <w:sz w:val="24"/>
          <w:szCs w:val="24"/>
        </w:rPr>
        <w:t>g，使电动机的转速接近</w:t>
      </w:r>
      <w:r>
        <w:rPr>
          <w:rFonts w:ascii="宋体" w:hAnsi="宋体"/>
          <w:kern w:val="0"/>
          <w:sz w:val="24"/>
          <w:szCs w:val="24"/>
        </w:rPr>
        <w:t>n</w:t>
      </w:r>
      <w:r>
        <w:rPr>
          <w:rFonts w:hint="eastAsia" w:ascii="宋体" w:hAnsi="宋体"/>
          <w:kern w:val="0"/>
          <w:sz w:val="24"/>
          <w:szCs w:val="24"/>
        </w:rPr>
        <w:t>=</w:t>
      </w:r>
      <w:r>
        <w:rPr>
          <w:rFonts w:ascii="宋体" w:hAnsi="宋体"/>
          <w:kern w:val="0"/>
          <w:sz w:val="24"/>
          <w:szCs w:val="24"/>
        </w:rPr>
        <w:t>l</w:t>
      </w:r>
      <w:r>
        <w:rPr>
          <w:rFonts w:hint="eastAsia" w:ascii="宋体" w:hAnsi="宋体"/>
          <w:kern w:val="0"/>
          <w:sz w:val="24"/>
          <w:szCs w:val="24"/>
        </w:rPr>
        <w:t>2</w:t>
      </w:r>
      <w:r>
        <w:rPr>
          <w:rFonts w:ascii="宋体" w:hAnsi="宋体"/>
          <w:kern w:val="0"/>
          <w:sz w:val="24"/>
          <w:szCs w:val="24"/>
        </w:rPr>
        <w:t>00</w:t>
      </w:r>
      <w:r>
        <w:rPr>
          <w:rFonts w:hint="eastAsia" w:ascii="宋体" w:hAnsi="宋体"/>
          <w:kern w:val="0"/>
          <w:sz w:val="24"/>
          <w:szCs w:val="24"/>
        </w:rPr>
        <w:t>rpm。</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eastAsia="宋体"/>
          <w:lang w:eastAsia="zh-CN"/>
        </w:rPr>
      </w:pPr>
      <w:r>
        <w:rPr>
          <w:rFonts w:hint="eastAsia" w:ascii="宋体" w:hAnsi="宋体"/>
          <w:kern w:val="0"/>
          <w:sz w:val="24"/>
          <w:szCs w:val="24"/>
        </w:rPr>
        <w:t>③由小到大调节直流发电机负载</w:t>
      </w:r>
      <w:r>
        <w:rPr>
          <w:rFonts w:ascii="宋体" w:hAnsi="宋体"/>
          <w:kern w:val="0"/>
          <w:sz w:val="24"/>
          <w:szCs w:val="24"/>
        </w:rPr>
        <w:t>R</w:t>
      </w:r>
      <w:r>
        <w:rPr>
          <w:rFonts w:hint="eastAsia" w:ascii="宋体" w:hAnsi="宋体"/>
          <w:kern w:val="0"/>
          <w:sz w:val="24"/>
          <w:szCs w:val="24"/>
        </w:rPr>
        <w:t>，测出电动机的电枢电流Id，和电机的转速n，直至Id=Ied，即可测出系统静态特性曲线</w:t>
      </w:r>
      <w:r>
        <w:rPr>
          <w:rFonts w:ascii="宋体" w:hAnsi="宋体"/>
          <w:kern w:val="0"/>
          <w:sz w:val="24"/>
          <w:szCs w:val="24"/>
        </w:rPr>
        <w:t>n</w:t>
      </w:r>
      <w:r>
        <w:rPr>
          <w:rFonts w:hint="eastAsia" w:ascii="宋体" w:hAnsi="宋体"/>
          <w:kern w:val="0"/>
          <w:sz w:val="24"/>
          <w:szCs w:val="24"/>
        </w:rPr>
        <w:t xml:space="preserve"> </w:t>
      </w:r>
      <w:r>
        <w:rPr>
          <w:rFonts w:ascii="宋体" w:hAnsi="宋体"/>
          <w:kern w:val="0"/>
          <w:sz w:val="24"/>
          <w:szCs w:val="24"/>
        </w:rPr>
        <w:t>=</w:t>
      </w:r>
      <w:r>
        <w:rPr>
          <w:rFonts w:hint="eastAsia" w:ascii="宋体" w:hAnsi="宋体"/>
          <w:kern w:val="0"/>
          <w:sz w:val="24"/>
          <w:szCs w:val="24"/>
        </w:rPr>
        <w:t>f</w:t>
      </w:r>
      <w:r>
        <w:rPr>
          <w:rFonts w:ascii="宋体" w:hAnsi="宋体"/>
          <w:kern w:val="0"/>
          <w:sz w:val="24"/>
          <w:szCs w:val="24"/>
        </w:rPr>
        <w:t>(</w:t>
      </w:r>
      <w:r>
        <w:rPr>
          <w:rFonts w:hint="eastAsia" w:ascii="宋体" w:hAnsi="宋体"/>
          <w:kern w:val="0"/>
          <w:sz w:val="24"/>
          <w:szCs w:val="24"/>
        </w:rPr>
        <w:t>Id</w:t>
      </w:r>
      <w:r>
        <w:rPr>
          <w:rFonts w:ascii="宋体" w:hAnsi="宋体"/>
          <w:kern w:val="0"/>
          <w:sz w:val="24"/>
          <w:szCs w:val="24"/>
        </w:rPr>
        <w:t>)</w:t>
      </w:r>
      <w:r>
        <w:rPr>
          <w:rFonts w:hint="eastAsia" w:ascii="宋体" w:hAnsi="宋体"/>
          <w:kern w:val="0"/>
          <w:sz w:val="24"/>
          <w:szCs w:val="24"/>
        </w:rPr>
        <w:t>。</w:t>
      </w:r>
    </w:p>
    <w:tbl>
      <w:tblPr>
        <w:tblStyle w:val="4"/>
        <w:tblW w:w="8340" w:type="dxa"/>
        <w:jc w:val="center"/>
        <w:tblLayout w:type="fixed"/>
        <w:tblCellMar>
          <w:top w:w="0" w:type="dxa"/>
          <w:left w:w="0" w:type="dxa"/>
          <w:bottom w:w="0" w:type="dxa"/>
          <w:right w:w="0" w:type="dxa"/>
        </w:tblCellMar>
      </w:tblPr>
      <w:tblGrid>
        <w:gridCol w:w="1265"/>
        <w:gridCol w:w="884"/>
        <w:gridCol w:w="884"/>
        <w:gridCol w:w="884"/>
        <w:gridCol w:w="885"/>
        <w:gridCol w:w="884"/>
        <w:gridCol w:w="884"/>
        <w:gridCol w:w="885"/>
        <w:gridCol w:w="885"/>
      </w:tblGrid>
      <w:tr>
        <w:trPr>
          <w:trHeight w:val="350" w:hRule="atLeast"/>
          <w:jc w:val="center"/>
        </w:trPr>
        <w:tc>
          <w:tcPr>
            <w:tcW w:w="1265"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jc w:val="center"/>
              <w:rPr>
                <w:rFonts w:hint="eastAsia" w:ascii="宋体" w:hAnsi="宋体"/>
                <w:kern w:val="0"/>
                <w:sz w:val="24"/>
                <w:szCs w:val="24"/>
              </w:rPr>
            </w:pPr>
            <w:r>
              <w:rPr>
                <w:rFonts w:hint="eastAsia" w:ascii="宋体" w:hAnsi="宋体"/>
                <w:kern w:val="0"/>
                <w:sz w:val="24"/>
                <w:szCs w:val="24"/>
                <w:lang w:val="en-US" w:eastAsia="zh-CN"/>
              </w:rPr>
              <w:t>n</w:t>
            </w:r>
            <w:r>
              <w:rPr>
                <w:rFonts w:hint="eastAsia" w:ascii="宋体" w:hAnsi="宋体"/>
                <w:kern w:val="0"/>
                <w:sz w:val="24"/>
                <w:szCs w:val="24"/>
              </w:rPr>
              <w:t>（r</w:t>
            </w:r>
            <w:r>
              <w:rPr>
                <w:rFonts w:hint="eastAsia" w:ascii="宋体" w:hAnsi="宋体"/>
                <w:kern w:val="0"/>
                <w:sz w:val="24"/>
                <w:szCs w:val="24"/>
                <w:lang w:val="en-US" w:eastAsia="zh-CN"/>
              </w:rPr>
              <w:t>/</w:t>
            </w:r>
            <w:r>
              <w:rPr>
                <w:rFonts w:hint="eastAsia" w:ascii="宋体" w:hAnsi="宋体"/>
                <w:kern w:val="0"/>
                <w:sz w:val="24"/>
                <w:szCs w:val="24"/>
              </w:rPr>
              <w:t>m</w:t>
            </w:r>
            <w:r>
              <w:rPr>
                <w:rFonts w:hint="eastAsia" w:ascii="宋体" w:hAnsi="宋体"/>
                <w:kern w:val="0"/>
                <w:sz w:val="24"/>
                <w:szCs w:val="24"/>
                <w:lang w:val="en-US" w:eastAsia="zh-CN"/>
              </w:rPr>
              <w:t>in</w:t>
            </w:r>
            <w:r>
              <w:rPr>
                <w:rFonts w:hint="eastAsia" w:ascii="宋体" w:hAnsi="宋体"/>
                <w:kern w:val="0"/>
                <w:sz w:val="24"/>
                <w:szCs w:val="24"/>
              </w:rPr>
              <w:t>）</w:t>
            </w:r>
          </w:p>
        </w:tc>
        <w:tc>
          <w:tcPr>
            <w:tcW w:w="884"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0.24</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0.26</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0.34</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0.4</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0.48</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0.6</w:t>
            </w:r>
          </w:p>
        </w:tc>
      </w:tr>
      <w:tr>
        <w:tblPrEx>
          <w:tblCellMar>
            <w:top w:w="0" w:type="dxa"/>
            <w:left w:w="0" w:type="dxa"/>
            <w:bottom w:w="0" w:type="dxa"/>
            <w:right w:w="0" w:type="dxa"/>
          </w:tblCellMar>
        </w:tblPrEx>
        <w:trPr>
          <w:trHeight w:val="364" w:hRule="atLeast"/>
          <w:jc w:val="center"/>
        </w:trPr>
        <w:tc>
          <w:tcPr>
            <w:tcW w:w="1265"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ind w:left="4" w:leftChars="2" w:firstLine="480" w:firstLineChars="200"/>
              <w:jc w:val="both"/>
              <w:rPr>
                <w:rFonts w:hint="eastAsia" w:ascii="宋体" w:hAnsi="宋体"/>
                <w:kern w:val="0"/>
                <w:sz w:val="24"/>
                <w:szCs w:val="24"/>
              </w:rPr>
            </w:pPr>
            <w:r>
              <w:rPr>
                <w:rFonts w:hint="eastAsia" w:ascii="宋体" w:hAnsi="宋体"/>
                <w:kern w:val="0"/>
                <w:sz w:val="24"/>
                <w:szCs w:val="24"/>
              </w:rPr>
              <w:t>I</w:t>
            </w:r>
            <w:r>
              <w:rPr>
                <w:rFonts w:hint="eastAsia" w:ascii="宋体" w:hAnsi="宋体"/>
                <w:kern w:val="0"/>
                <w:sz w:val="24"/>
                <w:szCs w:val="24"/>
                <w:vertAlign w:val="subscript"/>
              </w:rPr>
              <w:t>d</w:t>
            </w:r>
            <w:r>
              <w:rPr>
                <w:rFonts w:hint="eastAsia" w:ascii="宋体" w:hAnsi="宋体"/>
                <w:kern w:val="0"/>
                <w:sz w:val="24"/>
                <w:szCs w:val="24"/>
              </w:rPr>
              <w:t>（A）</w:t>
            </w:r>
          </w:p>
        </w:tc>
        <w:tc>
          <w:tcPr>
            <w:tcW w:w="884"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785</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783</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781</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777</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774</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770</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767</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764</w:t>
            </w:r>
          </w:p>
        </w:tc>
      </w:tr>
    </w:tbl>
    <w:p>
      <w:pPr>
        <w:keepNext w:val="0"/>
        <w:keepLines w:val="0"/>
        <w:pageBreakBefore w:val="0"/>
        <w:widowControl/>
        <w:kinsoku/>
        <w:wordWrap/>
        <w:overflowPunct/>
        <w:topLinePunct w:val="0"/>
        <w:autoSpaceDE w:val="0"/>
        <w:autoSpaceDN w:val="0"/>
        <w:bidi w:val="0"/>
        <w:adjustRightInd w:val="0"/>
        <w:snapToGrid/>
        <w:spacing w:line="240" w:lineRule="auto"/>
        <w:ind w:firstLine="420" w:firstLineChars="0"/>
        <w:textAlignment w:val="auto"/>
        <w:rPr>
          <w:rFonts w:hint="eastAsia" w:ascii="宋体" w:hAnsi="宋体"/>
          <w:kern w:val="0"/>
          <w:sz w:val="24"/>
          <w:szCs w:val="24"/>
          <w:lang w:eastAsia="zh-CN"/>
        </w:rPr>
      </w:pPr>
      <w:r>
        <w:rPr>
          <w:rFonts w:hint="eastAsia" w:ascii="宋体" w:hAnsi="宋体"/>
          <w:kern w:val="0"/>
          <w:sz w:val="24"/>
          <w:szCs w:val="24"/>
        </w:rPr>
        <w:t>画出</w:t>
      </w:r>
      <w:r>
        <w:rPr>
          <w:rFonts w:hint="eastAsia" w:ascii="宋体" w:hAnsi="宋体"/>
          <w:kern w:val="0"/>
          <w:sz w:val="24"/>
          <w:szCs w:val="24"/>
          <w:lang w:eastAsia="zh-CN"/>
        </w:rPr>
        <w:t>无静差</w:t>
      </w:r>
      <w:r>
        <w:rPr>
          <w:rFonts w:hint="eastAsia" w:ascii="宋体" w:hAnsi="宋体"/>
          <w:kern w:val="0"/>
          <w:sz w:val="24"/>
          <w:szCs w:val="24"/>
        </w:rPr>
        <w:t>电流单闭环直流调速系统的</w:t>
      </w:r>
      <w:r>
        <w:rPr>
          <w:rFonts w:hint="eastAsia" w:ascii="宋体" w:hAnsi="宋体"/>
          <w:kern w:val="0"/>
          <w:sz w:val="24"/>
          <w:szCs w:val="24"/>
          <w:lang w:eastAsia="zh-CN"/>
        </w:rPr>
        <w:t>静</w:t>
      </w:r>
      <w:r>
        <w:rPr>
          <w:rFonts w:hint="eastAsia" w:ascii="宋体" w:hAnsi="宋体"/>
          <w:kern w:val="0"/>
          <w:sz w:val="24"/>
          <w:szCs w:val="24"/>
        </w:rPr>
        <w:t>特性</w:t>
      </w:r>
      <w:r>
        <w:rPr>
          <w:rFonts w:hint="eastAsia" w:ascii="宋体" w:hAnsi="宋体"/>
          <w:kern w:val="0"/>
          <w:sz w:val="24"/>
          <w:szCs w:val="24"/>
          <w:lang w:eastAsia="zh-CN"/>
        </w:rPr>
        <w:t>：</w:t>
      </w:r>
    </w:p>
    <w:p>
      <w:pPr>
        <w:pStyle w:val="2"/>
        <w:rPr>
          <w:rFonts w:hint="eastAsia"/>
          <w:lang w:eastAsia="zh-CN"/>
        </w:rPr>
      </w:pPr>
      <w:r>
        <w:drawing>
          <wp:inline distT="0" distB="0" distL="114300" distR="114300">
            <wp:extent cx="4572000" cy="2743200"/>
            <wp:effectExtent l="4445" t="4445" r="10795" b="10795"/>
            <wp:docPr id="1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lang w:val="en-US" w:eastAsia="zh-CN"/>
        </w:rPr>
        <w:t>六</w:t>
      </w:r>
      <w:r>
        <w:rPr>
          <w:rFonts w:hint="eastAsia" w:ascii="宋体" w:hAnsi="宋体"/>
          <w:b/>
          <w:kern w:val="0"/>
          <w:sz w:val="28"/>
          <w:szCs w:val="28"/>
        </w:rPr>
        <w:t>、思考题</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rPr>
      </w:pPr>
      <w:r>
        <w:rPr>
          <w:rFonts w:ascii="宋体" w:hAnsi="宋体"/>
          <w:kern w:val="0"/>
          <w:sz w:val="24"/>
          <w:szCs w:val="24"/>
        </w:rPr>
        <w:t>(l)P</w:t>
      </w:r>
      <w:r>
        <w:rPr>
          <w:rFonts w:hint="eastAsia" w:ascii="宋体" w:hAnsi="宋体"/>
          <w:kern w:val="0"/>
          <w:sz w:val="24"/>
          <w:szCs w:val="24"/>
        </w:rPr>
        <w:t>调节器和</w:t>
      </w:r>
      <w:r>
        <w:rPr>
          <w:rFonts w:ascii="宋体" w:hAnsi="宋体"/>
          <w:kern w:val="0"/>
          <w:sz w:val="24"/>
          <w:szCs w:val="24"/>
        </w:rPr>
        <w:t>PI</w:t>
      </w:r>
      <w:r>
        <w:rPr>
          <w:rFonts w:hint="eastAsia" w:ascii="宋体" w:hAnsi="宋体"/>
          <w:kern w:val="0"/>
          <w:sz w:val="24"/>
          <w:szCs w:val="24"/>
        </w:rPr>
        <w:t>调节器在直流调速系统中的作用有什么不同</w:t>
      </w:r>
      <w:r>
        <w:rPr>
          <w:rFonts w:ascii="宋体" w:hAnsi="宋体"/>
          <w:kern w:val="0"/>
          <w:sz w:val="24"/>
          <w:szCs w:val="24"/>
        </w:rPr>
        <w:t>?</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2" w:firstLineChars="200"/>
        <w:textAlignment w:val="auto"/>
        <w:rPr>
          <w:rFonts w:hint="eastAsia" w:ascii="宋体" w:hAnsi="宋体" w:eastAsia="宋体"/>
          <w:kern w:val="0"/>
          <w:sz w:val="24"/>
          <w:szCs w:val="24"/>
          <w:lang w:val="en-US" w:eastAsia="zh-CN"/>
        </w:rPr>
      </w:pPr>
      <w:r>
        <w:rPr>
          <w:rFonts w:hint="eastAsia" w:ascii="宋体" w:hAnsi="宋体"/>
          <w:b/>
          <w:bCs/>
          <w:kern w:val="0"/>
          <w:sz w:val="24"/>
          <w:szCs w:val="24"/>
          <w:lang w:val="en-US" w:eastAsia="zh-CN"/>
        </w:rPr>
        <w:t>答：</w:t>
      </w:r>
      <w:r>
        <w:rPr>
          <w:rFonts w:ascii="宋体" w:hAnsi="宋体" w:eastAsia="宋体" w:cs="宋体"/>
          <w:sz w:val="24"/>
          <w:szCs w:val="24"/>
        </w:rPr>
        <w:t>P调节器使调速系统动态响应快，PI调节器使调速系统在无静差的情况下保持恒速运行，实现无静差调速，提高了稳态精度，进一步提高系统的稳定性能。 P调节器的比例系数越小，消除误差能力越强；而采用PI调节器的闭环调速系统无静差。</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(2)</w:t>
      </w:r>
      <w:r>
        <w:rPr>
          <w:rFonts w:hint="eastAsia" w:ascii="宋体" w:hAnsi="宋体"/>
          <w:kern w:val="0"/>
          <w:sz w:val="24"/>
          <w:szCs w:val="24"/>
        </w:rPr>
        <w:t>实验中，如何确定转速反馈的极性并把转速反馈正确地接入系统中</w:t>
      </w:r>
      <w:r>
        <w:rPr>
          <w:rFonts w:ascii="宋体" w:hAnsi="宋体"/>
          <w:kern w:val="0"/>
          <w:sz w:val="24"/>
          <w:szCs w:val="24"/>
        </w:rPr>
        <w:t>?</w:t>
      </w:r>
      <w:r>
        <w:rPr>
          <w:rFonts w:hint="eastAsia" w:ascii="宋体" w:hAnsi="宋体"/>
          <w:kern w:val="0"/>
          <w:sz w:val="24"/>
          <w:szCs w:val="24"/>
        </w:rPr>
        <w:t>调节什么元件能改变转速反馈的强度</w:t>
      </w:r>
      <w:r>
        <w:rPr>
          <w:rFonts w:ascii="宋体" w:hAnsi="宋体"/>
          <w:kern w:val="0"/>
          <w:sz w:val="24"/>
          <w:szCs w:val="24"/>
        </w:rPr>
        <w:t>?</w:t>
      </w:r>
    </w:p>
    <w:p>
      <w:pPr>
        <w:pStyle w:val="2"/>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 w:val="24"/>
          <w:szCs w:val="24"/>
        </w:rPr>
      </w:pPr>
      <w:r>
        <w:rPr>
          <w:rFonts w:hint="eastAsia"/>
          <w:b/>
          <w:bCs/>
          <w:sz w:val="24"/>
          <w:szCs w:val="24"/>
          <w:lang w:val="en-US" w:eastAsia="zh-CN"/>
        </w:rPr>
        <w:t>答：</w:t>
      </w:r>
      <w:r>
        <w:rPr>
          <w:rFonts w:hint="eastAsia"/>
          <w:sz w:val="24"/>
          <w:szCs w:val="24"/>
        </w:rPr>
        <w:t>通过测量转速反馈电压可以确定其极性，为确保正确接入系统形成负反馈，应保证给定与转速反馈电压极性相反。调节“转速变换”上转速反馈电位器RP1，能改变反馈的强度。</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(3)改变“电流调节器”及“速度调节器”的电阻、电容参数，对系统有什么影响？</w:t>
      </w:r>
    </w:p>
    <w:p>
      <w:pPr>
        <w:pStyle w:val="2"/>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eastAsia="宋体"/>
          <w:lang w:val="en-US" w:eastAsia="zh-CN"/>
        </w:rPr>
      </w:pPr>
      <w:r>
        <w:rPr>
          <w:rFonts w:hint="eastAsia"/>
          <w:b/>
          <w:bCs/>
          <w:sz w:val="24"/>
          <w:szCs w:val="24"/>
          <w:lang w:val="en-US" w:eastAsia="zh-CN"/>
        </w:rPr>
        <w:t>答：</w:t>
      </w:r>
      <w:r>
        <w:rPr>
          <w:rFonts w:hint="eastAsia"/>
          <w:b w:val="0"/>
          <w:bCs w:val="0"/>
          <w:sz w:val="24"/>
          <w:szCs w:val="24"/>
          <w:lang w:val="en-US" w:eastAsia="zh-CN"/>
        </w:rPr>
        <w:t>通过改变“调节器I”及“调节器II”的电阻、电容参数，可改变PI的大小，从而改变系统的响应时间和稳态误差。</w:t>
      </w:r>
    </w:p>
    <w:p>
      <w:pPr>
        <w:widowControl/>
        <w:autoSpaceDE w:val="0"/>
        <w:autoSpaceDN w:val="0"/>
        <w:adjustRightInd w:val="0"/>
        <w:spacing w:line="288" w:lineRule="auto"/>
        <w:ind w:left="4"/>
        <w:jc w:val="center"/>
        <w:rPr>
          <w:rFonts w:hint="eastAsia" w:ascii="宋体" w:hAnsi="宋体"/>
          <w:b/>
          <w:bCs/>
          <w:kern w:val="0"/>
          <w:sz w:val="32"/>
          <w:szCs w:val="32"/>
        </w:rPr>
      </w:pPr>
      <w:r>
        <w:rPr>
          <w:rFonts w:hint="eastAsia" w:ascii="宋体" w:hAnsi="宋体"/>
          <w:b/>
          <w:bCs/>
          <w:kern w:val="0"/>
          <w:sz w:val="32"/>
          <w:szCs w:val="32"/>
        </w:rPr>
        <w:t>实验三   双闭环晶闸管不可逆直流调速系统实验</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一、实验目的</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(1)</w:t>
      </w:r>
      <w:r>
        <w:rPr>
          <w:rFonts w:hint="eastAsia" w:ascii="宋体" w:hAnsi="宋体"/>
          <w:kern w:val="0"/>
          <w:sz w:val="24"/>
          <w:szCs w:val="24"/>
        </w:rPr>
        <w:t>了解闭环不可逆直流调速系统的原理、组成及各主要单元部件的原理。</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(2)</w:t>
      </w:r>
      <w:r>
        <w:rPr>
          <w:rFonts w:hint="eastAsia" w:ascii="宋体" w:hAnsi="宋体"/>
          <w:kern w:val="0"/>
          <w:sz w:val="24"/>
          <w:szCs w:val="24"/>
        </w:rPr>
        <w:t>掌握双闭环不可逆直流调速系统的调试步骤、方法及参数的整定。</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(3)</w:t>
      </w:r>
      <w:r>
        <w:rPr>
          <w:rFonts w:hint="eastAsia" w:ascii="宋体" w:hAnsi="宋体"/>
          <w:kern w:val="0"/>
          <w:sz w:val="24"/>
          <w:szCs w:val="24"/>
        </w:rPr>
        <w:t>研究调节器参数对系统动态性能的影响。</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二、实验所需挂件及附件</w:t>
      </w:r>
    </w:p>
    <w:p>
      <w:pPr>
        <w:pStyle w:val="2"/>
        <w:rPr>
          <w:rFonts w:hint="eastAsia"/>
        </w:rPr>
      </w:pPr>
      <w:bookmarkStart w:id="0" w:name="_GoBack"/>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15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序号</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型    号</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1</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DJK01 电源控制屏</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该控制屏包含“三相电源输出”，“励磁电源”等几个模块。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ascii="宋体" w:hAnsi="宋体"/>
                <w:kern w:val="0"/>
                <w:sz w:val="24"/>
                <w:szCs w:val="24"/>
              </w:rPr>
            </w:pPr>
            <w:r>
              <w:rPr>
                <w:rFonts w:ascii="宋体" w:hAnsi="宋体"/>
                <w:kern w:val="0"/>
                <w:sz w:val="24"/>
                <w:szCs w:val="24"/>
              </w:rPr>
              <w:t>2</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ascii="宋体" w:hAnsi="宋体"/>
                <w:kern w:val="0"/>
                <w:sz w:val="24"/>
                <w:szCs w:val="24"/>
              </w:rPr>
              <w:t xml:space="preserve">DJK02 </w:t>
            </w:r>
            <w:r>
              <w:rPr>
                <w:rFonts w:hint="eastAsia" w:ascii="宋体" w:hAnsi="宋体"/>
                <w:kern w:val="0"/>
                <w:sz w:val="24"/>
                <w:szCs w:val="24"/>
              </w:rPr>
              <w:t>晶闸管主电路</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ascii="宋体" w:hAnsi="宋体"/>
                <w:kern w:val="0"/>
                <w:sz w:val="24"/>
                <w:szCs w:val="24"/>
              </w:rPr>
            </w:pPr>
            <w:r>
              <w:rPr>
                <w:rFonts w:ascii="宋体" w:hAnsi="宋体"/>
                <w:kern w:val="0"/>
                <w:sz w:val="24"/>
                <w:szCs w:val="24"/>
              </w:rPr>
              <w:t>3</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ascii="宋体" w:hAnsi="宋体"/>
                <w:kern w:val="0"/>
                <w:sz w:val="24"/>
                <w:szCs w:val="24"/>
              </w:rPr>
            </w:pPr>
            <w:r>
              <w:rPr>
                <w:rFonts w:ascii="宋体" w:hAnsi="宋体"/>
                <w:kern w:val="0"/>
                <w:sz w:val="24"/>
                <w:szCs w:val="24"/>
              </w:rPr>
              <w:t>DJK02-1三相</w:t>
            </w:r>
            <w:r>
              <w:rPr>
                <w:rFonts w:hint="eastAsia" w:ascii="宋体" w:hAnsi="宋体"/>
                <w:kern w:val="0"/>
                <w:sz w:val="24"/>
                <w:szCs w:val="24"/>
              </w:rPr>
              <w:t>晶闸管</w:t>
            </w:r>
            <w:r>
              <w:rPr>
                <w:rFonts w:ascii="宋体" w:hAnsi="宋体"/>
                <w:kern w:val="0"/>
                <w:sz w:val="24"/>
                <w:szCs w:val="24"/>
              </w:rPr>
              <w:t>触发电路</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ascii="宋体" w:hAnsi="宋体"/>
                <w:kern w:val="0"/>
                <w:sz w:val="24"/>
                <w:szCs w:val="24"/>
              </w:rPr>
            </w:pPr>
            <w:r>
              <w:rPr>
                <w:rFonts w:hint="eastAsia" w:ascii="宋体" w:hAnsi="宋体"/>
                <w:kern w:val="0"/>
                <w:sz w:val="24"/>
                <w:szCs w:val="24"/>
              </w:rPr>
              <w:t>该挂件包含“触发电路”</w:t>
            </w:r>
            <w:r>
              <w:rPr>
                <w:rFonts w:ascii="宋体" w:hAnsi="宋体"/>
                <w:kern w:val="0"/>
                <w:sz w:val="24"/>
                <w:szCs w:val="24"/>
              </w:rPr>
              <w:t>,“正桥功放”，“反桥功放” 等几个模块。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4</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DJK04 电机调速控制实验 I</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该挂件包含“给定”，“电流调节器”，“速度变换”，“电流反馈与过流保护”等几个模块。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5</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DJK08可调电阻、电容箱</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6</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DD03-2电机导轨﹑测速发电机及转速表</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或DD03-3电机导轨、光码盘测速系统及数显转速表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7</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DJ13-1 直流发电机</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8</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DJ15 直流并励电动机</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9</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D42　三相可调电阻</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10</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慢扫描示波器</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自备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jc w:val="both"/>
              <w:textAlignment w:val="auto"/>
              <w:rPr>
                <w:rFonts w:hint="eastAsia" w:ascii="宋体" w:hAnsi="宋体"/>
                <w:kern w:val="0"/>
                <w:sz w:val="24"/>
                <w:szCs w:val="24"/>
              </w:rPr>
            </w:pPr>
            <w:r>
              <w:rPr>
                <w:rFonts w:hint="eastAsia" w:ascii="宋体" w:hAnsi="宋体"/>
                <w:kern w:val="0"/>
                <w:sz w:val="24"/>
                <w:szCs w:val="24"/>
              </w:rPr>
              <w:t>11</w:t>
            </w:r>
          </w:p>
        </w:tc>
        <w:tc>
          <w:tcPr>
            <w:tcW w:w="315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万用表</w:t>
            </w:r>
          </w:p>
        </w:tc>
        <w:tc>
          <w:tcPr>
            <w:tcW w:w="4140" w:type="dxa"/>
            <w:noWrap w:val="0"/>
            <w:vAlign w:val="top"/>
          </w:tcPr>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jc w:val="center"/>
              <w:textAlignment w:val="auto"/>
              <w:rPr>
                <w:rFonts w:hint="eastAsia" w:ascii="宋体" w:hAnsi="宋体"/>
                <w:kern w:val="0"/>
                <w:sz w:val="24"/>
                <w:szCs w:val="24"/>
              </w:rPr>
            </w:pPr>
            <w:r>
              <w:rPr>
                <w:rFonts w:hint="eastAsia" w:ascii="宋体" w:hAnsi="宋体"/>
                <w:kern w:val="0"/>
                <w:sz w:val="24"/>
                <w:szCs w:val="24"/>
              </w:rPr>
              <w:t>自备</w:t>
            </w:r>
          </w:p>
        </w:tc>
      </w:tr>
    </w:tbl>
    <w:p>
      <w:pPr>
        <w:pStyle w:val="3"/>
        <w:rPr>
          <w:rFonts w:hint="eastAsia" w:eastAsia="宋体"/>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双闭环电路连接原理图</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三、实验线路及原理</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许多生产机械，由于加工和运行的要求，使电动机经常处于起动、制动、反转的过渡过程中，因此起动和制动过程的时间在很大程度上决定了生产机械的生产效率。为缩短这一部分时间，仅采用PI调节器的转速负反馈单闭环调速系统，其性能还不很令人满意。双闭环直流调速系统是由电流和转速两个调节器进行综合调节，可获得良好的静、动态性能（两个调节器均采用PI调节器），由于调整系统的主要参量为转速，故将转速环作为主环放在外面，电流环作为副环放在里面，这样可以抑制电网电压扰动对转速的影响。实验系统的原理框图组成如下图：</w:t>
      </w:r>
    </w:p>
    <w:p>
      <w:pPr>
        <w:widowControl/>
        <w:autoSpaceDE w:val="0"/>
        <w:autoSpaceDN w:val="0"/>
        <w:adjustRightInd w:val="0"/>
        <w:spacing w:line="288" w:lineRule="auto"/>
        <w:rPr>
          <w:rFonts w:ascii="宋体" w:hAnsi="宋体"/>
          <w:kern w:val="0"/>
          <w:sz w:val="24"/>
          <w:szCs w:val="24"/>
        </w:rPr>
      </w:pPr>
      <w:r>
        <w:rPr>
          <w:rFonts w:ascii="宋体" w:hAnsi="宋体"/>
          <w:kern w:val="0"/>
          <w:sz w:val="24"/>
          <w:szCs w:val="24"/>
        </w:rPr>
        <w:drawing>
          <wp:anchor distT="0" distB="0" distL="114300" distR="114300" simplePos="0" relativeHeight="251662336" behindDoc="0" locked="0" layoutInCell="1" allowOverlap="1">
            <wp:simplePos x="0" y="0"/>
            <wp:positionH relativeFrom="column">
              <wp:posOffset>290830</wp:posOffset>
            </wp:positionH>
            <wp:positionV relativeFrom="paragraph">
              <wp:posOffset>160020</wp:posOffset>
            </wp:positionV>
            <wp:extent cx="4565015" cy="2733040"/>
            <wp:effectExtent l="0" t="0" r="6985" b="10160"/>
            <wp:wrapTopAndBottom/>
            <wp:docPr id="6" name="Picture 107" descr="..\..\..\..\PICTURE\bmp\双闭环(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7" descr="..\..\..\..\PICTURE\bmp\双闭环(新).bmp"/>
                    <pic:cNvPicPr>
                      <a:picLocks noChangeAspect="1"/>
                    </pic:cNvPicPr>
                  </pic:nvPicPr>
                  <pic:blipFill>
                    <a:blip r:embed="rId19"/>
                    <a:stretch>
                      <a:fillRect/>
                    </a:stretch>
                  </pic:blipFill>
                  <pic:spPr>
                    <a:xfrm>
                      <a:off x="0" y="0"/>
                      <a:ext cx="4565015" cy="2733040"/>
                    </a:xfrm>
                    <a:prstGeom prst="rect">
                      <a:avLst/>
                    </a:prstGeom>
                    <a:noFill/>
                    <a:ln>
                      <a:noFill/>
                    </a:ln>
                  </pic:spPr>
                </pic:pic>
              </a:graphicData>
            </a:graphic>
          </wp:anchor>
        </w:drawing>
      </w:r>
    </w:p>
    <w:p>
      <w:pPr>
        <w:pStyle w:val="3"/>
        <w:jc w:val="center"/>
        <w:rPr>
          <w:rFonts w:hint="eastAsia"/>
          <w:lang w:eastAsia="zh-CN"/>
        </w:rPr>
      </w:pPr>
      <w:r>
        <w:t xml:space="preserve">图 </w:t>
      </w:r>
      <w:r>
        <w:rPr>
          <w:rFonts w:hint="eastAsia"/>
          <w:lang w:val="en-US" w:eastAsia="zh-CN"/>
        </w:rPr>
        <w:t>6</w:t>
      </w:r>
      <w:r>
        <w:rPr>
          <w:rFonts w:hint="eastAsia"/>
          <w:lang w:eastAsia="zh-CN"/>
        </w:rPr>
        <w:t xml:space="preserve"> 转速双闭环系统原理图</w:t>
      </w:r>
    </w:p>
    <w:p>
      <w:pPr>
        <w:rPr>
          <w:rFonts w:hint="eastAsia"/>
          <w:lang w:eastAsia="zh-CN"/>
        </w:rPr>
      </w:pPr>
    </w:p>
    <w:p>
      <w:pPr>
        <w:pStyle w:val="2"/>
      </w:pPr>
    </w:p>
    <w:p>
      <w:pPr>
        <w:pStyle w:val="3"/>
        <w:jc w:val="center"/>
        <w:rPr>
          <w:rFonts w:hint="eastAsia" w:eastAsia="宋体"/>
          <w:lang w:eastAsia="zh-CN"/>
        </w:rPr>
      </w:pPr>
      <w:r>
        <w:t xml:space="preserve">图 </w:t>
      </w:r>
      <w:r>
        <w:rPr>
          <w:rFonts w:hint="eastAsia"/>
          <w:lang w:val="en-US" w:eastAsia="zh-CN"/>
        </w:rPr>
        <w:t>7</w:t>
      </w:r>
      <w:r>
        <w:rPr>
          <w:rFonts w:hint="eastAsia"/>
          <w:lang w:eastAsia="zh-CN"/>
        </w:rPr>
        <w:t xml:space="preserve"> 双闭环直流调速系统原理框图</w:t>
      </w:r>
    </w:p>
    <w:p>
      <w:pPr>
        <w:keepNext w:val="0"/>
        <w:keepLines w:val="0"/>
        <w:pageBreakBefore w:val="0"/>
        <w:widowControl/>
        <w:kinsoku/>
        <w:wordWrap/>
        <w:overflowPunct/>
        <w:topLinePunct w:val="0"/>
        <w:autoSpaceDE w:val="0"/>
        <w:autoSpaceDN w:val="0"/>
        <w:bidi w:val="0"/>
        <w:adjustRightInd w:val="0"/>
        <w:snapToGrid/>
        <w:spacing w:line="240" w:lineRule="auto"/>
        <w:ind w:firstLine="420" w:firstLineChars="0"/>
        <w:textAlignment w:val="auto"/>
        <w:rPr>
          <w:rFonts w:hint="eastAsia" w:ascii="宋体" w:hAnsi="宋体"/>
          <w:kern w:val="0"/>
          <w:sz w:val="24"/>
          <w:szCs w:val="24"/>
        </w:rPr>
      </w:pPr>
      <w:r>
        <w:rPr>
          <w:rFonts w:ascii="宋体" w:hAnsi="宋体"/>
          <w:kern w:val="0"/>
          <w:sz w:val="24"/>
          <w:szCs w:val="24"/>
        </w:rPr>
        <w:drawing>
          <wp:anchor distT="0" distB="0" distL="114300" distR="114300" simplePos="0" relativeHeight="251663360" behindDoc="0" locked="0" layoutInCell="1" allowOverlap="1">
            <wp:simplePos x="0" y="0"/>
            <wp:positionH relativeFrom="column">
              <wp:posOffset>276860</wp:posOffset>
            </wp:positionH>
            <wp:positionV relativeFrom="page">
              <wp:posOffset>952500</wp:posOffset>
            </wp:positionV>
            <wp:extent cx="4699000" cy="2187575"/>
            <wp:effectExtent l="0" t="0" r="10160" b="698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rcRect t="5591"/>
                    <a:stretch>
                      <a:fillRect/>
                    </a:stretch>
                  </pic:blipFill>
                  <pic:spPr>
                    <a:xfrm>
                      <a:off x="0" y="0"/>
                      <a:ext cx="4699000" cy="2187575"/>
                    </a:xfrm>
                    <a:prstGeom prst="rect">
                      <a:avLst/>
                    </a:prstGeom>
                    <a:noFill/>
                    <a:ln>
                      <a:noFill/>
                    </a:ln>
                  </pic:spPr>
                </pic:pic>
              </a:graphicData>
            </a:graphic>
          </wp:anchor>
        </w:drawing>
      </w:r>
      <w:r>
        <w:rPr>
          <w:rFonts w:hint="eastAsia" w:ascii="宋体" w:hAnsi="宋体"/>
          <w:kern w:val="0"/>
          <w:sz w:val="24"/>
          <w:szCs w:val="24"/>
        </w:rPr>
        <w:t>启动时，加入给定电压U</w:t>
      </w:r>
      <w:r>
        <w:rPr>
          <w:rFonts w:hint="eastAsia" w:ascii="宋体" w:hAnsi="宋体"/>
          <w:kern w:val="0"/>
          <w:sz w:val="24"/>
          <w:szCs w:val="24"/>
          <w:vertAlign w:val="subscript"/>
        </w:rPr>
        <w:t>g</w:t>
      </w:r>
      <w:r>
        <w:rPr>
          <w:rFonts w:hint="eastAsia" w:ascii="宋体" w:hAnsi="宋体"/>
          <w:kern w:val="0"/>
          <w:sz w:val="24"/>
          <w:szCs w:val="24"/>
        </w:rPr>
        <w:t>，“速度调节器”和“电流调节器”即以饱和限幅值输出，使电动机以限定的最大启动电流加速启动，直到电机转速达到给定转速</w:t>
      </w:r>
      <w:r>
        <w:rPr>
          <w:rFonts w:ascii="宋体" w:hAnsi="宋体"/>
          <w:kern w:val="0"/>
          <w:sz w:val="24"/>
          <w:szCs w:val="24"/>
        </w:rPr>
        <w:t>(</w:t>
      </w:r>
      <w:r>
        <w:rPr>
          <w:rFonts w:hint="eastAsia" w:ascii="宋体" w:hAnsi="宋体"/>
          <w:kern w:val="0"/>
          <w:sz w:val="24"/>
          <w:szCs w:val="24"/>
        </w:rPr>
        <w:t>即U</w:t>
      </w:r>
      <w:r>
        <w:rPr>
          <w:rFonts w:hint="eastAsia" w:ascii="宋体" w:hAnsi="宋体"/>
          <w:kern w:val="0"/>
          <w:sz w:val="24"/>
          <w:szCs w:val="24"/>
          <w:vertAlign w:val="subscript"/>
        </w:rPr>
        <w:t>g</w:t>
      </w:r>
      <w:r>
        <w:rPr>
          <w:rFonts w:ascii="宋体" w:hAnsi="宋体"/>
          <w:kern w:val="0"/>
          <w:sz w:val="24"/>
          <w:szCs w:val="24"/>
        </w:rPr>
        <w:t xml:space="preserve"> </w:t>
      </w:r>
      <w:r>
        <w:rPr>
          <w:rFonts w:hint="eastAsia" w:ascii="宋体" w:hAnsi="宋体"/>
          <w:kern w:val="0"/>
          <w:sz w:val="24"/>
          <w:szCs w:val="24"/>
        </w:rPr>
        <w:t>=U</w:t>
      </w:r>
      <w:r>
        <w:rPr>
          <w:rFonts w:hint="eastAsia" w:ascii="宋体" w:hAnsi="宋体"/>
          <w:kern w:val="0"/>
          <w:sz w:val="24"/>
          <w:szCs w:val="24"/>
          <w:vertAlign w:val="subscript"/>
        </w:rPr>
        <w:t>fn</w:t>
      </w:r>
      <w:r>
        <w:rPr>
          <w:rFonts w:ascii="宋体" w:hAnsi="宋体"/>
          <w:kern w:val="0"/>
          <w:sz w:val="24"/>
          <w:szCs w:val="24"/>
        </w:rPr>
        <w:t>)</w:t>
      </w:r>
      <w:r>
        <w:rPr>
          <w:rFonts w:hint="eastAsia" w:ascii="宋体" w:hAnsi="宋体"/>
          <w:kern w:val="0"/>
          <w:sz w:val="24"/>
          <w:szCs w:val="24"/>
        </w:rPr>
        <w:t>，并在出现超调后，“速度调节器”和“电流调节器”退出饱和，最后稳定在略低于给定转速值下运行。</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系统工作时，要先给电动机加励磁，改变给定电压Ug的大小即可方便地改变电动机的转速。“电流调节器”、“速度调节器”均设有限幅环节，“速度调节器”的输出作为“电流调节器”的给定，利用“速度调节器”的输出限幅可达到限制启动电流的目的。“电流调节器”的输出作为“触发电路”的控制电压U</w:t>
      </w:r>
      <w:r>
        <w:rPr>
          <w:rFonts w:hint="eastAsia" w:ascii="宋体" w:hAnsi="宋体"/>
          <w:kern w:val="0"/>
          <w:sz w:val="24"/>
          <w:szCs w:val="24"/>
          <w:vertAlign w:val="subscript"/>
        </w:rPr>
        <w:t>ct</w:t>
      </w:r>
      <w:r>
        <w:rPr>
          <w:rFonts w:hint="eastAsia" w:ascii="宋体" w:hAnsi="宋体"/>
          <w:kern w:val="0"/>
          <w:sz w:val="24"/>
          <w:szCs w:val="24"/>
        </w:rPr>
        <w:t>，利用“电流调节器”的输出限幅可达到限制</w:t>
      </w:r>
      <w:r>
        <w:rPr>
          <w:rFonts w:ascii="宋体" w:hAnsi="宋体"/>
          <w:kern w:val="0"/>
          <w:sz w:val="24"/>
          <w:szCs w:val="24"/>
        </w:rPr>
        <w:t>α</w:t>
      </w:r>
      <w:r>
        <w:rPr>
          <w:rFonts w:ascii="宋体" w:hAnsi="宋体"/>
          <w:kern w:val="0"/>
          <w:sz w:val="24"/>
          <w:szCs w:val="24"/>
          <w:vertAlign w:val="subscript"/>
        </w:rPr>
        <w:t>m</w:t>
      </w:r>
      <w:r>
        <w:rPr>
          <w:rFonts w:hint="eastAsia" w:ascii="宋体" w:hAnsi="宋体"/>
          <w:kern w:val="0"/>
          <w:sz w:val="24"/>
          <w:szCs w:val="24"/>
          <w:vertAlign w:val="subscript"/>
        </w:rPr>
        <w:t>ax</w:t>
      </w:r>
      <w:r>
        <w:rPr>
          <w:rFonts w:hint="eastAsia" w:ascii="宋体" w:hAnsi="宋体"/>
          <w:kern w:val="0"/>
          <w:sz w:val="24"/>
          <w:szCs w:val="24"/>
        </w:rPr>
        <w:t>的目的。</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rPr>
        <w:t>四、实验内容</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(1)</w:t>
      </w:r>
      <w:r>
        <w:rPr>
          <w:rFonts w:hint="eastAsia" w:ascii="宋体" w:hAnsi="宋体"/>
          <w:kern w:val="0"/>
          <w:sz w:val="24"/>
          <w:szCs w:val="24"/>
        </w:rPr>
        <w:t>各控制单元调试。</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(2)</w:t>
      </w:r>
      <w:r>
        <w:rPr>
          <w:rFonts w:hint="eastAsia" w:ascii="宋体" w:hAnsi="宋体"/>
          <w:kern w:val="0"/>
          <w:sz w:val="24"/>
          <w:szCs w:val="24"/>
        </w:rPr>
        <w:t>测定电流反馈系数β、转速反馈系数</w:t>
      </w:r>
      <w:r>
        <w:rPr>
          <w:rFonts w:ascii="宋体" w:hAnsi="宋体"/>
          <w:kern w:val="0"/>
          <w:sz w:val="24"/>
          <w:szCs w:val="24"/>
        </w:rPr>
        <w:t>α</w:t>
      </w:r>
      <w:r>
        <w:rPr>
          <w:rFonts w:hint="eastAsia" w:ascii="宋体" w:hAnsi="宋体"/>
          <w:kern w:val="0"/>
          <w:sz w:val="24"/>
          <w:szCs w:val="24"/>
        </w:rPr>
        <w:t>。</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(3)</w:t>
      </w:r>
      <w:r>
        <w:rPr>
          <w:rFonts w:hint="eastAsia" w:ascii="宋体" w:hAnsi="宋体"/>
          <w:kern w:val="0"/>
          <w:sz w:val="24"/>
          <w:szCs w:val="24"/>
        </w:rPr>
        <w:t>测定开环机械特性及高、低转速时系统闭环静态特性n=f</w:t>
      </w:r>
      <w:r>
        <w:rPr>
          <w:rFonts w:ascii="宋体" w:hAnsi="宋体"/>
          <w:kern w:val="0"/>
          <w:sz w:val="24"/>
          <w:szCs w:val="24"/>
        </w:rPr>
        <w:t>(</w:t>
      </w:r>
      <w:r>
        <w:rPr>
          <w:rFonts w:hint="eastAsia" w:ascii="宋体" w:hAnsi="宋体"/>
          <w:kern w:val="0"/>
          <w:sz w:val="24"/>
          <w:szCs w:val="24"/>
        </w:rPr>
        <w:t>I</w:t>
      </w:r>
      <w:r>
        <w:rPr>
          <w:rFonts w:ascii="宋体" w:hAnsi="宋体"/>
          <w:kern w:val="0"/>
          <w:sz w:val="24"/>
          <w:szCs w:val="24"/>
        </w:rPr>
        <w:t>d)</w:t>
      </w:r>
      <w:r>
        <w:rPr>
          <w:rFonts w:hint="eastAsia" w:ascii="宋体" w:hAnsi="宋体"/>
          <w:kern w:val="0"/>
          <w:sz w:val="24"/>
          <w:szCs w:val="24"/>
        </w:rPr>
        <w:t>。</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ascii="宋体" w:hAnsi="宋体"/>
          <w:kern w:val="0"/>
          <w:sz w:val="24"/>
          <w:szCs w:val="24"/>
        </w:rPr>
        <w:t>(4)</w:t>
      </w:r>
      <w:r>
        <w:rPr>
          <w:rFonts w:hint="eastAsia" w:ascii="宋体" w:hAnsi="宋体"/>
          <w:kern w:val="0"/>
          <w:sz w:val="24"/>
          <w:szCs w:val="24"/>
        </w:rPr>
        <w:t>闭环控制特性n</w:t>
      </w:r>
      <w:r>
        <w:rPr>
          <w:rFonts w:ascii="宋体" w:hAnsi="宋体"/>
          <w:kern w:val="0"/>
          <w:sz w:val="24"/>
          <w:szCs w:val="24"/>
        </w:rPr>
        <w:t>=</w:t>
      </w:r>
      <w:r>
        <w:rPr>
          <w:rFonts w:hint="eastAsia" w:ascii="宋体" w:hAnsi="宋体"/>
          <w:kern w:val="0"/>
          <w:sz w:val="24"/>
          <w:szCs w:val="24"/>
        </w:rPr>
        <w:t>f</w:t>
      </w:r>
      <w:r>
        <w:rPr>
          <w:rFonts w:ascii="宋体" w:hAnsi="宋体"/>
          <w:kern w:val="0"/>
          <w:sz w:val="24"/>
          <w:szCs w:val="24"/>
        </w:rPr>
        <w:t>(U</w:t>
      </w:r>
      <w:r>
        <w:rPr>
          <w:rFonts w:hint="eastAsia" w:ascii="宋体" w:hAnsi="宋体"/>
          <w:kern w:val="0"/>
          <w:sz w:val="24"/>
          <w:szCs w:val="24"/>
          <w:vertAlign w:val="subscript"/>
        </w:rPr>
        <w:t>g</w:t>
      </w:r>
      <w:r>
        <w:rPr>
          <w:rFonts w:ascii="宋体" w:hAnsi="宋体"/>
          <w:kern w:val="0"/>
          <w:sz w:val="24"/>
          <w:szCs w:val="24"/>
        </w:rPr>
        <w:t>)</w:t>
      </w:r>
      <w:r>
        <w:rPr>
          <w:rFonts w:hint="eastAsia" w:ascii="宋体" w:hAnsi="宋体"/>
          <w:kern w:val="0"/>
          <w:sz w:val="24"/>
          <w:szCs w:val="24"/>
        </w:rPr>
        <w:t>的测定。</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(5)</w:t>
      </w:r>
      <w:r>
        <w:rPr>
          <w:rFonts w:hint="eastAsia" w:ascii="宋体" w:hAnsi="宋体"/>
          <w:kern w:val="0"/>
          <w:sz w:val="24"/>
          <w:szCs w:val="24"/>
        </w:rPr>
        <w:t>观察、记录系统动态波形。</w:t>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lang w:val="en-US" w:eastAsia="zh-CN"/>
        </w:rPr>
        <w:t>五</w:t>
      </w:r>
      <w:r>
        <w:rPr>
          <w:rFonts w:hint="eastAsia" w:ascii="宋体" w:hAnsi="宋体"/>
          <w:b/>
          <w:kern w:val="0"/>
          <w:sz w:val="28"/>
          <w:szCs w:val="28"/>
        </w:rPr>
        <w:t>、实验方法</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hint="eastAsia" w:ascii="宋体" w:hAnsi="宋体"/>
          <w:kern w:val="0"/>
          <w:sz w:val="24"/>
          <w:szCs w:val="24"/>
          <w:lang w:val="en-US" w:eastAsia="zh-CN"/>
        </w:rPr>
        <w:t>(1)</w:t>
      </w:r>
      <w:r>
        <w:rPr>
          <w:rFonts w:hint="eastAsia" w:ascii="宋体" w:hAnsi="宋体"/>
          <w:kern w:val="0"/>
          <w:sz w:val="24"/>
          <w:szCs w:val="24"/>
          <w:lang w:eastAsia="zh-CN"/>
        </w:rPr>
        <w:t>有静差</w:t>
      </w:r>
      <w:r>
        <w:rPr>
          <w:rFonts w:hint="eastAsia" w:ascii="宋体" w:hAnsi="宋体"/>
          <w:kern w:val="0"/>
          <w:sz w:val="24"/>
          <w:szCs w:val="24"/>
        </w:rPr>
        <w:t>转速</w:t>
      </w:r>
      <w:r>
        <w:rPr>
          <w:rFonts w:hint="eastAsia" w:ascii="宋体" w:hAnsi="宋体"/>
          <w:kern w:val="0"/>
          <w:sz w:val="24"/>
          <w:szCs w:val="24"/>
          <w:lang w:val="en-US" w:eastAsia="zh-CN"/>
        </w:rPr>
        <w:t>双闭环</w:t>
      </w:r>
      <w:r>
        <w:rPr>
          <w:rFonts w:hint="eastAsia" w:ascii="宋体" w:hAnsi="宋体"/>
          <w:kern w:val="0"/>
          <w:sz w:val="24"/>
          <w:szCs w:val="24"/>
        </w:rPr>
        <w:t>直流调速系统</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由小到大调节直流发电机负载</w:t>
      </w:r>
      <w:r>
        <w:rPr>
          <w:rFonts w:ascii="宋体" w:hAnsi="宋体"/>
          <w:kern w:val="0"/>
          <w:sz w:val="24"/>
          <w:szCs w:val="24"/>
        </w:rPr>
        <w:t>R</w:t>
      </w:r>
      <w:r>
        <w:rPr>
          <w:rFonts w:hint="eastAsia" w:ascii="宋体" w:hAnsi="宋体"/>
          <w:kern w:val="0"/>
          <w:sz w:val="24"/>
          <w:szCs w:val="24"/>
        </w:rPr>
        <w:t>，测出电动机的电枢电流Id，和电机的转速n，直至Id=Ied，即可测出系统静态特性曲线</w:t>
      </w:r>
      <w:r>
        <w:rPr>
          <w:rFonts w:ascii="宋体" w:hAnsi="宋体"/>
          <w:kern w:val="0"/>
          <w:sz w:val="24"/>
          <w:szCs w:val="24"/>
        </w:rPr>
        <w:t>n</w:t>
      </w:r>
      <w:r>
        <w:rPr>
          <w:rFonts w:hint="eastAsia" w:ascii="宋体" w:hAnsi="宋体"/>
          <w:kern w:val="0"/>
          <w:sz w:val="24"/>
          <w:szCs w:val="24"/>
        </w:rPr>
        <w:t xml:space="preserve"> </w:t>
      </w:r>
      <w:r>
        <w:rPr>
          <w:rFonts w:ascii="宋体" w:hAnsi="宋体"/>
          <w:kern w:val="0"/>
          <w:sz w:val="24"/>
          <w:szCs w:val="24"/>
        </w:rPr>
        <w:t>=</w:t>
      </w:r>
      <w:r>
        <w:rPr>
          <w:rFonts w:hint="eastAsia" w:ascii="宋体" w:hAnsi="宋体"/>
          <w:kern w:val="0"/>
          <w:sz w:val="24"/>
          <w:szCs w:val="24"/>
        </w:rPr>
        <w:t>f</w:t>
      </w:r>
      <w:r>
        <w:rPr>
          <w:rFonts w:ascii="宋体" w:hAnsi="宋体"/>
          <w:kern w:val="0"/>
          <w:sz w:val="24"/>
          <w:szCs w:val="24"/>
        </w:rPr>
        <w:t>(</w:t>
      </w:r>
      <w:r>
        <w:rPr>
          <w:rFonts w:hint="eastAsia" w:ascii="宋体" w:hAnsi="宋体"/>
          <w:kern w:val="0"/>
          <w:sz w:val="24"/>
          <w:szCs w:val="24"/>
        </w:rPr>
        <w:t>Id</w:t>
      </w:r>
      <w:r>
        <w:rPr>
          <w:rFonts w:ascii="宋体" w:hAnsi="宋体"/>
          <w:kern w:val="0"/>
          <w:sz w:val="24"/>
          <w:szCs w:val="24"/>
        </w:rPr>
        <w:t>)</w:t>
      </w:r>
      <w:r>
        <w:rPr>
          <w:rFonts w:hint="eastAsia" w:ascii="宋体" w:hAnsi="宋体"/>
          <w:kern w:val="0"/>
          <w:sz w:val="24"/>
          <w:szCs w:val="24"/>
        </w:rPr>
        <w:t>。</w:t>
      </w:r>
    </w:p>
    <w:tbl>
      <w:tblPr>
        <w:tblStyle w:val="4"/>
        <w:tblW w:w="0" w:type="auto"/>
        <w:jc w:val="center"/>
        <w:tblLayout w:type="fixed"/>
        <w:tblCellMar>
          <w:top w:w="0" w:type="dxa"/>
          <w:left w:w="0" w:type="dxa"/>
          <w:bottom w:w="0" w:type="dxa"/>
          <w:right w:w="0" w:type="dxa"/>
        </w:tblCellMar>
      </w:tblPr>
      <w:tblGrid>
        <w:gridCol w:w="1323"/>
        <w:gridCol w:w="826"/>
        <w:gridCol w:w="884"/>
        <w:gridCol w:w="884"/>
        <w:gridCol w:w="885"/>
        <w:gridCol w:w="884"/>
        <w:gridCol w:w="884"/>
        <w:gridCol w:w="885"/>
      </w:tblGrid>
      <w:tr>
        <w:tblPrEx>
          <w:tblCellMar>
            <w:top w:w="0" w:type="dxa"/>
            <w:left w:w="0" w:type="dxa"/>
            <w:bottom w:w="0" w:type="dxa"/>
            <w:right w:w="0" w:type="dxa"/>
          </w:tblCellMar>
        </w:tblPrEx>
        <w:trPr>
          <w:trHeight w:val="350" w:hRule="atLeast"/>
          <w:jc w:val="center"/>
        </w:trPr>
        <w:tc>
          <w:tcPr>
            <w:tcW w:w="1323"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jc w:val="center"/>
              <w:rPr>
                <w:rFonts w:hint="eastAsia" w:ascii="宋体" w:hAnsi="宋体"/>
                <w:kern w:val="0"/>
                <w:sz w:val="24"/>
                <w:szCs w:val="24"/>
              </w:rPr>
            </w:pPr>
            <w:r>
              <w:rPr>
                <w:rFonts w:hint="eastAsia" w:ascii="宋体" w:hAnsi="宋体"/>
                <w:kern w:val="0"/>
                <w:sz w:val="24"/>
                <w:szCs w:val="24"/>
                <w:lang w:val="en-US" w:eastAsia="zh-CN"/>
              </w:rPr>
              <w:t>n</w:t>
            </w:r>
            <w:r>
              <w:rPr>
                <w:rFonts w:hint="eastAsia" w:ascii="宋体" w:hAnsi="宋体"/>
                <w:kern w:val="0"/>
                <w:sz w:val="24"/>
                <w:szCs w:val="24"/>
              </w:rPr>
              <w:t>（r</w:t>
            </w:r>
            <w:r>
              <w:rPr>
                <w:rFonts w:hint="eastAsia" w:ascii="宋体" w:hAnsi="宋体"/>
                <w:kern w:val="0"/>
                <w:sz w:val="24"/>
                <w:szCs w:val="24"/>
                <w:lang w:val="en-US" w:eastAsia="zh-CN"/>
              </w:rPr>
              <w:t>/</w:t>
            </w:r>
            <w:r>
              <w:rPr>
                <w:rFonts w:hint="eastAsia" w:ascii="宋体" w:hAnsi="宋体"/>
                <w:kern w:val="0"/>
                <w:sz w:val="24"/>
                <w:szCs w:val="24"/>
              </w:rPr>
              <w:t>m</w:t>
            </w:r>
            <w:r>
              <w:rPr>
                <w:rFonts w:hint="eastAsia" w:ascii="宋体" w:hAnsi="宋体"/>
                <w:kern w:val="0"/>
                <w:sz w:val="24"/>
                <w:szCs w:val="24"/>
                <w:lang w:val="en-US" w:eastAsia="zh-CN"/>
              </w:rPr>
              <w:t>in</w:t>
            </w:r>
            <w:r>
              <w:rPr>
                <w:rFonts w:hint="eastAsia" w:ascii="宋体" w:hAnsi="宋体"/>
                <w:kern w:val="0"/>
                <w:sz w:val="24"/>
                <w:szCs w:val="24"/>
              </w:rPr>
              <w:t>）</w:t>
            </w:r>
          </w:p>
        </w:tc>
        <w:tc>
          <w:tcPr>
            <w:tcW w:w="826"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0.27</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0.38</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0.45</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0.6</w:t>
            </w:r>
          </w:p>
        </w:tc>
      </w:tr>
      <w:tr>
        <w:tblPrEx>
          <w:tblCellMar>
            <w:top w:w="0" w:type="dxa"/>
            <w:left w:w="0" w:type="dxa"/>
            <w:bottom w:w="0" w:type="dxa"/>
            <w:right w:w="0" w:type="dxa"/>
          </w:tblCellMar>
        </w:tblPrEx>
        <w:trPr>
          <w:trHeight w:val="364" w:hRule="atLeast"/>
          <w:jc w:val="center"/>
        </w:trPr>
        <w:tc>
          <w:tcPr>
            <w:tcW w:w="1323"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ind w:left="4" w:leftChars="2" w:firstLine="480" w:firstLineChars="200"/>
              <w:jc w:val="center"/>
              <w:rPr>
                <w:rFonts w:hint="eastAsia" w:ascii="宋体" w:hAnsi="宋体"/>
                <w:kern w:val="0"/>
                <w:sz w:val="24"/>
                <w:szCs w:val="24"/>
              </w:rPr>
            </w:pPr>
            <w:r>
              <w:rPr>
                <w:rFonts w:hint="eastAsia" w:ascii="宋体" w:hAnsi="宋体"/>
                <w:kern w:val="0"/>
                <w:sz w:val="24"/>
                <w:szCs w:val="24"/>
              </w:rPr>
              <w:t>I</w:t>
            </w:r>
            <w:r>
              <w:rPr>
                <w:rFonts w:hint="eastAsia" w:ascii="宋体" w:hAnsi="宋体"/>
                <w:kern w:val="0"/>
                <w:sz w:val="24"/>
                <w:szCs w:val="24"/>
                <w:vertAlign w:val="subscript"/>
              </w:rPr>
              <w:t>d</w:t>
            </w:r>
            <w:r>
              <w:rPr>
                <w:rFonts w:hint="eastAsia" w:ascii="宋体" w:hAnsi="宋体"/>
                <w:kern w:val="0"/>
                <w:sz w:val="24"/>
                <w:szCs w:val="24"/>
              </w:rPr>
              <w:t>（A）</w:t>
            </w:r>
          </w:p>
        </w:tc>
        <w:tc>
          <w:tcPr>
            <w:tcW w:w="826"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785</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780</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774</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769</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765</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760</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744</w:t>
            </w:r>
          </w:p>
        </w:tc>
      </w:tr>
    </w:tbl>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lang w:eastAsia="zh-CN"/>
        </w:rPr>
      </w:pPr>
      <w:r>
        <w:rPr>
          <w:rFonts w:hint="eastAsia" w:ascii="宋体" w:hAnsi="宋体"/>
          <w:kern w:val="0"/>
          <w:sz w:val="24"/>
          <w:szCs w:val="24"/>
        </w:rPr>
        <w:t>画出</w:t>
      </w:r>
      <w:r>
        <w:rPr>
          <w:rFonts w:hint="eastAsia" w:ascii="宋体" w:hAnsi="宋体"/>
          <w:kern w:val="0"/>
          <w:sz w:val="24"/>
          <w:szCs w:val="24"/>
          <w:lang w:eastAsia="zh-CN"/>
        </w:rPr>
        <w:t>有静差</w:t>
      </w:r>
      <w:r>
        <w:rPr>
          <w:rFonts w:hint="eastAsia" w:ascii="宋体" w:hAnsi="宋体"/>
          <w:kern w:val="0"/>
          <w:sz w:val="24"/>
          <w:szCs w:val="24"/>
        </w:rPr>
        <w:t>转速单闭环直流调速系统的</w:t>
      </w:r>
      <w:r>
        <w:rPr>
          <w:rFonts w:hint="eastAsia" w:ascii="宋体" w:hAnsi="宋体"/>
          <w:kern w:val="0"/>
          <w:sz w:val="24"/>
          <w:szCs w:val="24"/>
          <w:lang w:eastAsia="zh-CN"/>
        </w:rPr>
        <w:t>静</w:t>
      </w:r>
      <w:r>
        <w:rPr>
          <w:rFonts w:hint="eastAsia" w:ascii="宋体" w:hAnsi="宋体"/>
          <w:kern w:val="0"/>
          <w:sz w:val="24"/>
          <w:szCs w:val="24"/>
        </w:rPr>
        <w:t>特性</w:t>
      </w:r>
      <w:r>
        <w:rPr>
          <w:rFonts w:hint="eastAsia" w:ascii="宋体" w:hAnsi="宋体"/>
          <w:kern w:val="0"/>
          <w:sz w:val="24"/>
          <w:szCs w:val="24"/>
          <w:lang w:eastAsia="zh-CN"/>
        </w:rPr>
        <w:t>：</w:t>
      </w:r>
    </w:p>
    <w:p>
      <w:pPr>
        <w:pStyle w:val="2"/>
        <w:ind w:firstLine="420" w:firstLineChars="0"/>
        <w:rPr>
          <w:rFonts w:hint="eastAsia"/>
          <w:lang w:val="en-US" w:eastAsia="zh-CN"/>
        </w:rPr>
      </w:pPr>
      <w:r>
        <w:drawing>
          <wp:inline distT="0" distB="0" distL="114300" distR="114300">
            <wp:extent cx="4572000" cy="2743200"/>
            <wp:effectExtent l="4445" t="4445" r="10795" b="10795"/>
            <wp:docPr id="1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lang w:val="en-US" w:eastAsia="zh-CN"/>
        </w:rPr>
        <w:t>（2）</w:t>
      </w:r>
      <w:r>
        <w:rPr>
          <w:rFonts w:hint="eastAsia" w:ascii="宋体" w:hAnsi="宋体"/>
          <w:kern w:val="0"/>
          <w:sz w:val="24"/>
          <w:szCs w:val="24"/>
          <w:lang w:eastAsia="zh-CN"/>
        </w:rPr>
        <w:t>无静差</w:t>
      </w:r>
      <w:r>
        <w:rPr>
          <w:rFonts w:hint="eastAsia" w:ascii="宋体" w:hAnsi="宋体"/>
          <w:kern w:val="0"/>
          <w:sz w:val="24"/>
          <w:szCs w:val="24"/>
        </w:rPr>
        <w:t>单闭环直流调速系统</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hint="eastAsia" w:ascii="宋体" w:hAnsi="宋体"/>
          <w:kern w:val="0"/>
          <w:sz w:val="24"/>
          <w:szCs w:val="24"/>
        </w:rPr>
      </w:pPr>
      <w:r>
        <w:rPr>
          <w:rFonts w:hint="eastAsia" w:ascii="宋体" w:hAnsi="宋体"/>
          <w:kern w:val="0"/>
          <w:sz w:val="24"/>
          <w:szCs w:val="24"/>
        </w:rPr>
        <w:t>由小到大调节直流发电机负载</w:t>
      </w:r>
      <w:r>
        <w:rPr>
          <w:rFonts w:ascii="宋体" w:hAnsi="宋体"/>
          <w:kern w:val="0"/>
          <w:sz w:val="24"/>
          <w:szCs w:val="24"/>
        </w:rPr>
        <w:t>R</w:t>
      </w:r>
      <w:r>
        <w:rPr>
          <w:rFonts w:hint="eastAsia" w:ascii="宋体" w:hAnsi="宋体"/>
          <w:kern w:val="0"/>
          <w:sz w:val="24"/>
          <w:szCs w:val="24"/>
        </w:rPr>
        <w:t>，测出电动机的电枢电流Id，和电机的转速n，直至Id=Ied，即可测出系统静态特性曲线</w:t>
      </w:r>
      <w:r>
        <w:rPr>
          <w:rFonts w:ascii="宋体" w:hAnsi="宋体"/>
          <w:kern w:val="0"/>
          <w:sz w:val="24"/>
          <w:szCs w:val="24"/>
        </w:rPr>
        <w:t>n</w:t>
      </w:r>
      <w:r>
        <w:rPr>
          <w:rFonts w:hint="eastAsia" w:ascii="宋体" w:hAnsi="宋体"/>
          <w:kern w:val="0"/>
          <w:sz w:val="24"/>
          <w:szCs w:val="24"/>
        </w:rPr>
        <w:t xml:space="preserve"> </w:t>
      </w:r>
      <w:r>
        <w:rPr>
          <w:rFonts w:ascii="宋体" w:hAnsi="宋体"/>
          <w:kern w:val="0"/>
          <w:sz w:val="24"/>
          <w:szCs w:val="24"/>
        </w:rPr>
        <w:t>=</w:t>
      </w:r>
      <w:r>
        <w:rPr>
          <w:rFonts w:hint="eastAsia" w:ascii="宋体" w:hAnsi="宋体"/>
          <w:kern w:val="0"/>
          <w:sz w:val="24"/>
          <w:szCs w:val="24"/>
        </w:rPr>
        <w:t>f</w:t>
      </w:r>
      <w:r>
        <w:rPr>
          <w:rFonts w:ascii="宋体" w:hAnsi="宋体"/>
          <w:kern w:val="0"/>
          <w:sz w:val="24"/>
          <w:szCs w:val="24"/>
        </w:rPr>
        <w:t>(</w:t>
      </w:r>
      <w:r>
        <w:rPr>
          <w:rFonts w:hint="eastAsia" w:ascii="宋体" w:hAnsi="宋体"/>
          <w:kern w:val="0"/>
          <w:sz w:val="24"/>
          <w:szCs w:val="24"/>
        </w:rPr>
        <w:t>Id</w:t>
      </w:r>
      <w:r>
        <w:rPr>
          <w:rFonts w:ascii="宋体" w:hAnsi="宋体"/>
          <w:kern w:val="0"/>
          <w:sz w:val="24"/>
          <w:szCs w:val="24"/>
        </w:rPr>
        <w:t>)</w:t>
      </w:r>
      <w:r>
        <w:rPr>
          <w:rFonts w:hint="eastAsia" w:ascii="宋体" w:hAnsi="宋体"/>
          <w:kern w:val="0"/>
          <w:sz w:val="24"/>
          <w:szCs w:val="24"/>
        </w:rPr>
        <w:t>。</w:t>
      </w:r>
    </w:p>
    <w:tbl>
      <w:tblPr>
        <w:tblStyle w:val="4"/>
        <w:tblW w:w="8340" w:type="dxa"/>
        <w:jc w:val="center"/>
        <w:tblLayout w:type="fixed"/>
        <w:tblCellMar>
          <w:top w:w="0" w:type="dxa"/>
          <w:left w:w="0" w:type="dxa"/>
          <w:bottom w:w="0" w:type="dxa"/>
          <w:right w:w="0" w:type="dxa"/>
        </w:tblCellMar>
      </w:tblPr>
      <w:tblGrid>
        <w:gridCol w:w="1265"/>
        <w:gridCol w:w="884"/>
        <w:gridCol w:w="884"/>
        <w:gridCol w:w="884"/>
        <w:gridCol w:w="885"/>
        <w:gridCol w:w="884"/>
        <w:gridCol w:w="884"/>
        <w:gridCol w:w="885"/>
        <w:gridCol w:w="885"/>
      </w:tblGrid>
      <w:tr>
        <w:tblPrEx>
          <w:tblCellMar>
            <w:top w:w="0" w:type="dxa"/>
            <w:left w:w="0" w:type="dxa"/>
            <w:bottom w:w="0" w:type="dxa"/>
            <w:right w:w="0" w:type="dxa"/>
          </w:tblCellMar>
        </w:tblPrEx>
        <w:trPr>
          <w:trHeight w:val="350" w:hRule="atLeast"/>
          <w:jc w:val="center"/>
        </w:trPr>
        <w:tc>
          <w:tcPr>
            <w:tcW w:w="1265"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jc w:val="center"/>
              <w:rPr>
                <w:rFonts w:hint="eastAsia" w:ascii="宋体" w:hAnsi="宋体"/>
                <w:kern w:val="0"/>
                <w:sz w:val="24"/>
                <w:szCs w:val="24"/>
              </w:rPr>
            </w:pPr>
            <w:r>
              <w:rPr>
                <w:rFonts w:hint="eastAsia" w:ascii="宋体" w:hAnsi="宋体"/>
                <w:kern w:val="0"/>
                <w:sz w:val="24"/>
                <w:szCs w:val="24"/>
                <w:lang w:val="en-US" w:eastAsia="zh-CN"/>
              </w:rPr>
              <w:t>n</w:t>
            </w:r>
            <w:r>
              <w:rPr>
                <w:rFonts w:hint="eastAsia" w:ascii="宋体" w:hAnsi="宋体"/>
                <w:kern w:val="0"/>
                <w:sz w:val="24"/>
                <w:szCs w:val="24"/>
              </w:rPr>
              <w:t>（r</w:t>
            </w:r>
            <w:r>
              <w:rPr>
                <w:rFonts w:hint="eastAsia" w:ascii="宋体" w:hAnsi="宋体"/>
                <w:kern w:val="0"/>
                <w:sz w:val="24"/>
                <w:szCs w:val="24"/>
                <w:lang w:val="en-US" w:eastAsia="zh-CN"/>
              </w:rPr>
              <w:t>/</w:t>
            </w:r>
            <w:r>
              <w:rPr>
                <w:rFonts w:hint="eastAsia" w:ascii="宋体" w:hAnsi="宋体"/>
                <w:kern w:val="0"/>
                <w:sz w:val="24"/>
                <w:szCs w:val="24"/>
              </w:rPr>
              <w:t>m</w:t>
            </w:r>
            <w:r>
              <w:rPr>
                <w:rFonts w:hint="eastAsia" w:ascii="宋体" w:hAnsi="宋体"/>
                <w:kern w:val="0"/>
                <w:sz w:val="24"/>
                <w:szCs w:val="24"/>
                <w:lang w:val="en-US" w:eastAsia="zh-CN"/>
              </w:rPr>
              <w:t>in</w:t>
            </w:r>
            <w:r>
              <w:rPr>
                <w:rFonts w:hint="eastAsia" w:ascii="宋体" w:hAnsi="宋体"/>
                <w:kern w:val="0"/>
                <w:sz w:val="24"/>
                <w:szCs w:val="24"/>
              </w:rPr>
              <w:t>）</w:t>
            </w:r>
          </w:p>
        </w:tc>
        <w:tc>
          <w:tcPr>
            <w:tcW w:w="884"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0.22</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0.24</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0.27</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0.34</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0.45</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0.54</w:t>
            </w:r>
          </w:p>
        </w:tc>
      </w:tr>
      <w:tr>
        <w:tblPrEx>
          <w:tblCellMar>
            <w:top w:w="0" w:type="dxa"/>
            <w:left w:w="0" w:type="dxa"/>
            <w:bottom w:w="0" w:type="dxa"/>
            <w:right w:w="0" w:type="dxa"/>
          </w:tblCellMar>
        </w:tblPrEx>
        <w:trPr>
          <w:trHeight w:val="364" w:hRule="atLeast"/>
          <w:jc w:val="center"/>
        </w:trPr>
        <w:tc>
          <w:tcPr>
            <w:tcW w:w="1265" w:type="dxa"/>
            <w:tcBorders>
              <w:top w:val="single" w:color="auto" w:sz="8" w:space="0"/>
              <w:left w:val="single" w:color="auto" w:sz="8" w:space="0"/>
              <w:bottom w:val="single" w:color="auto" w:sz="8" w:space="0"/>
              <w:right w:val="single" w:color="auto" w:sz="4" w:space="0"/>
            </w:tcBorders>
            <w:noWrap w:val="0"/>
            <w:vAlign w:val="center"/>
          </w:tcPr>
          <w:p>
            <w:pPr>
              <w:widowControl/>
              <w:autoSpaceDE w:val="0"/>
              <w:autoSpaceDN w:val="0"/>
              <w:adjustRightInd w:val="0"/>
              <w:spacing w:line="288" w:lineRule="auto"/>
              <w:ind w:left="4" w:leftChars="2" w:firstLine="480" w:firstLineChars="200"/>
              <w:jc w:val="both"/>
              <w:rPr>
                <w:rFonts w:hint="eastAsia" w:ascii="宋体" w:hAnsi="宋体"/>
                <w:kern w:val="0"/>
                <w:sz w:val="24"/>
                <w:szCs w:val="24"/>
              </w:rPr>
            </w:pPr>
            <w:r>
              <w:rPr>
                <w:rFonts w:hint="eastAsia" w:ascii="宋体" w:hAnsi="宋体"/>
                <w:kern w:val="0"/>
                <w:sz w:val="24"/>
                <w:szCs w:val="24"/>
              </w:rPr>
              <w:t>I</w:t>
            </w:r>
            <w:r>
              <w:rPr>
                <w:rFonts w:hint="eastAsia" w:ascii="宋体" w:hAnsi="宋体"/>
                <w:kern w:val="0"/>
                <w:sz w:val="24"/>
                <w:szCs w:val="24"/>
                <w:vertAlign w:val="subscript"/>
              </w:rPr>
              <w:t>d</w:t>
            </w:r>
            <w:r>
              <w:rPr>
                <w:rFonts w:hint="eastAsia" w:ascii="宋体" w:hAnsi="宋体"/>
                <w:kern w:val="0"/>
                <w:sz w:val="24"/>
                <w:szCs w:val="24"/>
              </w:rPr>
              <w:t>（A）</w:t>
            </w:r>
          </w:p>
        </w:tc>
        <w:tc>
          <w:tcPr>
            <w:tcW w:w="884"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796</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795</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794</w:t>
            </w:r>
          </w:p>
        </w:tc>
        <w:tc>
          <w:tcPr>
            <w:tcW w:w="885"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793</w:t>
            </w:r>
          </w:p>
        </w:tc>
        <w:tc>
          <w:tcPr>
            <w:tcW w:w="884" w:type="dxa"/>
            <w:tcBorders>
              <w:top w:val="single" w:color="auto" w:sz="8" w:space="0"/>
              <w:left w:val="single" w:color="auto" w:sz="8"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792</w:t>
            </w:r>
          </w:p>
        </w:tc>
        <w:tc>
          <w:tcPr>
            <w:tcW w:w="884" w:type="dxa"/>
            <w:tcBorders>
              <w:top w:val="single" w:color="auto" w:sz="8" w:space="0"/>
              <w:left w:val="single" w:color="auto" w:sz="8" w:space="0"/>
              <w:bottom w:val="single" w:color="auto" w:sz="8" w:space="0"/>
              <w:right w:val="single" w:color="auto" w:sz="4"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791</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790</w:t>
            </w:r>
          </w:p>
        </w:tc>
        <w:tc>
          <w:tcPr>
            <w:tcW w:w="885" w:type="dxa"/>
            <w:tcBorders>
              <w:top w:val="single" w:color="auto" w:sz="8" w:space="0"/>
              <w:left w:val="single" w:color="auto" w:sz="4" w:space="0"/>
              <w:bottom w:val="single" w:color="auto" w:sz="8" w:space="0"/>
              <w:right w:val="single" w:color="auto" w:sz="8" w:space="0"/>
            </w:tcBorders>
            <w:noWrap w:val="0"/>
            <w:vAlign w:val="center"/>
          </w:tcPr>
          <w:p>
            <w:pPr>
              <w:keepNext w:val="0"/>
              <w:keepLines w:val="0"/>
              <w:widowControl/>
              <w:suppressLineNumbers w:val="0"/>
              <w:jc w:val="center"/>
              <w:textAlignment w:val="center"/>
              <w:rPr>
                <w:rFonts w:ascii="宋体" w:hAnsi="宋体"/>
                <w:kern w:val="0"/>
                <w:sz w:val="24"/>
                <w:szCs w:val="24"/>
              </w:rPr>
            </w:pPr>
            <w:r>
              <w:rPr>
                <w:rFonts w:hint="eastAsia" w:ascii="宋体" w:hAnsi="宋体" w:eastAsia="宋体" w:cs="宋体"/>
                <w:i w:val="0"/>
                <w:iCs w:val="0"/>
                <w:color w:val="000000"/>
                <w:kern w:val="0"/>
                <w:sz w:val="22"/>
                <w:szCs w:val="22"/>
                <w:u w:val="none"/>
                <w:lang w:val="en-US" w:eastAsia="zh-CN" w:bidi="ar"/>
              </w:rPr>
              <w:t>789</w:t>
            </w:r>
          </w:p>
        </w:tc>
      </w:tr>
    </w:tbl>
    <w:p>
      <w:pPr>
        <w:keepNext w:val="0"/>
        <w:keepLines w:val="0"/>
        <w:pageBreakBefore w:val="0"/>
        <w:widowControl/>
        <w:kinsoku/>
        <w:wordWrap/>
        <w:overflowPunct/>
        <w:topLinePunct w:val="0"/>
        <w:autoSpaceDE w:val="0"/>
        <w:autoSpaceDN w:val="0"/>
        <w:bidi w:val="0"/>
        <w:adjustRightInd w:val="0"/>
        <w:snapToGrid/>
        <w:spacing w:line="240" w:lineRule="auto"/>
        <w:ind w:firstLine="420" w:firstLineChars="0"/>
        <w:textAlignment w:val="auto"/>
        <w:rPr>
          <w:rFonts w:hint="eastAsia" w:ascii="宋体" w:hAnsi="宋体"/>
          <w:kern w:val="0"/>
          <w:sz w:val="24"/>
          <w:szCs w:val="24"/>
          <w:lang w:eastAsia="zh-CN"/>
        </w:rPr>
      </w:pPr>
      <w:r>
        <w:rPr>
          <w:rFonts w:hint="eastAsia" w:ascii="宋体" w:hAnsi="宋体"/>
          <w:kern w:val="0"/>
          <w:sz w:val="24"/>
          <w:szCs w:val="24"/>
        </w:rPr>
        <w:t>画出</w:t>
      </w:r>
      <w:r>
        <w:rPr>
          <w:rFonts w:hint="eastAsia" w:ascii="宋体" w:hAnsi="宋体"/>
          <w:kern w:val="0"/>
          <w:sz w:val="24"/>
          <w:szCs w:val="24"/>
          <w:lang w:eastAsia="zh-CN"/>
        </w:rPr>
        <w:t>无静差</w:t>
      </w:r>
      <w:r>
        <w:rPr>
          <w:rFonts w:hint="eastAsia" w:ascii="宋体" w:hAnsi="宋体"/>
          <w:kern w:val="0"/>
          <w:sz w:val="24"/>
          <w:szCs w:val="24"/>
        </w:rPr>
        <w:t>电流单闭环直流调速系统的</w:t>
      </w:r>
      <w:r>
        <w:rPr>
          <w:rFonts w:hint="eastAsia" w:ascii="宋体" w:hAnsi="宋体"/>
          <w:kern w:val="0"/>
          <w:sz w:val="24"/>
          <w:szCs w:val="24"/>
          <w:lang w:eastAsia="zh-CN"/>
        </w:rPr>
        <w:t>静</w:t>
      </w:r>
      <w:r>
        <w:rPr>
          <w:rFonts w:hint="eastAsia" w:ascii="宋体" w:hAnsi="宋体"/>
          <w:kern w:val="0"/>
          <w:sz w:val="24"/>
          <w:szCs w:val="24"/>
        </w:rPr>
        <w:t>特性</w:t>
      </w:r>
      <w:r>
        <w:rPr>
          <w:rFonts w:hint="eastAsia" w:ascii="宋体" w:hAnsi="宋体"/>
          <w:kern w:val="0"/>
          <w:sz w:val="24"/>
          <w:szCs w:val="24"/>
          <w:lang w:eastAsia="zh-CN"/>
        </w:rPr>
        <w:t>：</w:t>
      </w:r>
    </w:p>
    <w:p>
      <w:pPr>
        <w:pStyle w:val="2"/>
      </w:pPr>
      <w:r>
        <w:drawing>
          <wp:inline distT="0" distB="0" distL="114300" distR="114300">
            <wp:extent cx="4572000" cy="2743200"/>
            <wp:effectExtent l="4445" t="4445" r="10795" b="10795"/>
            <wp:docPr id="1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keepNext w:val="0"/>
        <w:keepLines w:val="0"/>
        <w:pageBreakBefore w:val="0"/>
        <w:widowControl/>
        <w:kinsoku/>
        <w:wordWrap/>
        <w:overflowPunct/>
        <w:topLinePunct w:val="0"/>
        <w:autoSpaceDE w:val="0"/>
        <w:autoSpaceDN w:val="0"/>
        <w:bidi w:val="0"/>
        <w:adjustRightInd w:val="0"/>
        <w:snapToGrid/>
        <w:spacing w:line="240" w:lineRule="auto"/>
        <w:textAlignment w:val="auto"/>
        <w:rPr>
          <w:rFonts w:hint="eastAsia" w:ascii="宋体" w:hAnsi="宋体"/>
          <w:b/>
          <w:kern w:val="0"/>
          <w:sz w:val="28"/>
          <w:szCs w:val="28"/>
        </w:rPr>
      </w:pPr>
      <w:r>
        <w:rPr>
          <w:rFonts w:hint="eastAsia" w:ascii="宋体" w:hAnsi="宋体"/>
          <w:b/>
          <w:kern w:val="0"/>
          <w:sz w:val="28"/>
          <w:szCs w:val="28"/>
          <w:lang w:val="en-US" w:eastAsia="zh-CN"/>
        </w:rPr>
        <w:t>五</w:t>
      </w:r>
      <w:r>
        <w:rPr>
          <w:rFonts w:hint="eastAsia" w:ascii="宋体" w:hAnsi="宋体"/>
          <w:b/>
          <w:kern w:val="0"/>
          <w:sz w:val="28"/>
          <w:szCs w:val="28"/>
        </w:rPr>
        <w:t>、思考题</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(1)</w:t>
      </w:r>
      <w:r>
        <w:rPr>
          <w:rFonts w:hint="eastAsia" w:ascii="宋体" w:hAnsi="宋体"/>
          <w:kern w:val="0"/>
          <w:sz w:val="24"/>
          <w:szCs w:val="24"/>
        </w:rPr>
        <w:t>为什么双闭环直流调速系统中使用的调节器均为</w:t>
      </w:r>
      <w:r>
        <w:rPr>
          <w:rFonts w:ascii="宋体" w:hAnsi="宋体"/>
          <w:kern w:val="0"/>
          <w:sz w:val="24"/>
          <w:szCs w:val="24"/>
        </w:rPr>
        <w:t>PI</w:t>
      </w:r>
      <w:r>
        <w:rPr>
          <w:rFonts w:hint="eastAsia" w:ascii="宋体" w:hAnsi="宋体"/>
          <w:kern w:val="0"/>
          <w:sz w:val="24"/>
          <w:szCs w:val="24"/>
        </w:rPr>
        <w:t>调节器</w:t>
      </w:r>
      <w:r>
        <w:rPr>
          <w:rFonts w:ascii="宋体" w:hAnsi="宋体"/>
          <w:kern w:val="0"/>
          <w:sz w:val="24"/>
          <w:szCs w:val="24"/>
        </w:rPr>
        <w:t>?</w:t>
      </w:r>
    </w:p>
    <w:p>
      <w:pPr>
        <w:pStyle w:val="2"/>
        <w:keepNext w:val="0"/>
        <w:keepLines w:val="0"/>
        <w:pageBreakBefore w:val="0"/>
        <w:kinsoku/>
        <w:wordWrap/>
        <w:overflowPunct/>
        <w:topLinePunct w:val="0"/>
        <w:bidi w:val="0"/>
        <w:snapToGrid/>
        <w:ind w:firstLine="420" w:firstLineChars="0"/>
        <w:textAlignment w:val="auto"/>
        <w:rPr>
          <w:rFonts w:hint="eastAsia" w:ascii="宋体" w:hAnsi="宋体"/>
          <w:kern w:val="0"/>
          <w:sz w:val="24"/>
          <w:szCs w:val="24"/>
          <w:lang w:val="en-US" w:eastAsia="zh-CN"/>
        </w:rPr>
      </w:pPr>
      <w:r>
        <w:rPr>
          <w:rFonts w:hint="eastAsia" w:ascii="宋体" w:hAnsi="宋体"/>
          <w:b/>
          <w:bCs/>
          <w:kern w:val="0"/>
          <w:sz w:val="24"/>
          <w:szCs w:val="24"/>
          <w:lang w:val="en-US" w:eastAsia="zh-CN"/>
        </w:rPr>
        <w:t>答：</w:t>
      </w:r>
      <w:r>
        <w:rPr>
          <w:rFonts w:hint="eastAsia" w:ascii="宋体" w:hAnsi="宋体"/>
          <w:kern w:val="0"/>
          <w:sz w:val="24"/>
          <w:szCs w:val="24"/>
          <w:lang w:val="en-US" w:eastAsia="zh-CN"/>
        </w:rPr>
        <w:t>为了获得良好的静、动态性能，双闭环调速系统的两个调节器都采用PI 调节器。仅有比例控制时，系统输出存在稳态误差。积分项以及积分洗漱的存在就是为了消除稳态误差。积分项对误差取关于时间的积分，随着时间的增大，积分项也会随之增大，所以误差很小的情况下，积分项还是会随着是时间的增大而增大，推动控制器的输出增大直至为零。</w:t>
      </w:r>
    </w:p>
    <w:p>
      <w:pPr>
        <w:pStyle w:val="2"/>
        <w:keepNext w:val="0"/>
        <w:keepLines w:val="0"/>
        <w:pageBreakBefore w:val="0"/>
        <w:kinsoku/>
        <w:wordWrap/>
        <w:overflowPunct/>
        <w:topLinePunct w:val="0"/>
        <w:bidi w:val="0"/>
        <w:snapToGrid/>
        <w:ind w:firstLine="420" w:firstLineChars="0"/>
        <w:textAlignment w:val="auto"/>
        <w:rPr>
          <w:rFonts w:hint="eastAsia" w:eastAsia="宋体"/>
          <w:lang w:val="en-US" w:eastAsia="zh-CN"/>
        </w:rPr>
      </w:pPr>
      <w:r>
        <w:rPr>
          <w:rFonts w:hint="eastAsia" w:ascii="宋体" w:hAnsi="宋体"/>
          <w:kern w:val="0"/>
          <w:sz w:val="24"/>
          <w:szCs w:val="24"/>
          <w:lang w:val="en-US" w:eastAsia="zh-CN"/>
        </w:rPr>
        <w:t>对于系统中存在有较大惯性组件和有滞后的组件，控制系统在克服误差的调节过程中可能会出现震荡甚至失稳，所以采用微分环节来提高系统动态性能。但是一般情况下，PI算法比较简单且比较容易控制，所以只用PI调节就能达到很好控制效果的电路并没有必要取用PID调节器调节。</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(2)</w:t>
      </w:r>
      <w:r>
        <w:rPr>
          <w:rFonts w:hint="eastAsia" w:ascii="宋体" w:hAnsi="宋体"/>
          <w:kern w:val="0"/>
          <w:sz w:val="24"/>
          <w:szCs w:val="24"/>
        </w:rPr>
        <w:t>转速负反馈的极性如果接反会产生什么现象</w:t>
      </w:r>
      <w:r>
        <w:rPr>
          <w:rFonts w:ascii="宋体" w:hAnsi="宋体"/>
          <w:kern w:val="0"/>
          <w:sz w:val="24"/>
          <w:szCs w:val="24"/>
        </w:rPr>
        <w:t>?</w:t>
      </w:r>
    </w:p>
    <w:p>
      <w:pPr>
        <w:pStyle w:val="2"/>
        <w:keepNext w:val="0"/>
        <w:keepLines w:val="0"/>
        <w:pageBreakBefore w:val="0"/>
        <w:kinsoku/>
        <w:wordWrap/>
        <w:overflowPunct/>
        <w:topLinePunct w:val="0"/>
        <w:bidi w:val="0"/>
        <w:snapToGrid/>
        <w:ind w:firstLine="420" w:firstLineChars="0"/>
        <w:textAlignment w:val="auto"/>
        <w:rPr>
          <w:rFonts w:hint="eastAsia" w:eastAsia="宋体"/>
          <w:lang w:val="en-US" w:eastAsia="zh-CN"/>
        </w:rPr>
      </w:pPr>
      <w:r>
        <w:rPr>
          <w:rFonts w:hint="eastAsia" w:ascii="宋体" w:hAnsi="宋体"/>
          <w:b/>
          <w:bCs/>
          <w:kern w:val="0"/>
          <w:sz w:val="24"/>
          <w:szCs w:val="24"/>
          <w:lang w:val="en-US" w:eastAsia="zh-CN"/>
        </w:rPr>
        <w:t>答：</w:t>
      </w:r>
      <w:r>
        <w:rPr>
          <w:rFonts w:hint="eastAsia" w:ascii="宋体" w:hAnsi="宋体"/>
          <w:kern w:val="0"/>
          <w:sz w:val="24"/>
          <w:szCs w:val="24"/>
          <w:lang w:val="en-US" w:eastAsia="zh-CN"/>
        </w:rPr>
        <w:t>如果转速反馈线的极性接反的话，转速反馈线路就会由原来的负反馈变为正反馈，所以只要一点对转速小小的扰动就可以让转速持续增大，进而达到饱和，无法实现稳定控制。</w:t>
      </w:r>
    </w:p>
    <w:p>
      <w:pPr>
        <w:keepNext w:val="0"/>
        <w:keepLines w:val="0"/>
        <w:pageBreakBefore w:val="0"/>
        <w:widowControl/>
        <w:kinsoku/>
        <w:wordWrap/>
        <w:overflowPunct/>
        <w:topLinePunct w:val="0"/>
        <w:autoSpaceDE w:val="0"/>
        <w:autoSpaceDN w:val="0"/>
        <w:bidi w:val="0"/>
        <w:adjustRightInd w:val="0"/>
        <w:snapToGrid/>
        <w:spacing w:line="240" w:lineRule="auto"/>
        <w:ind w:left="4" w:leftChars="2" w:firstLine="480" w:firstLineChars="200"/>
        <w:textAlignment w:val="auto"/>
        <w:rPr>
          <w:rFonts w:ascii="宋体" w:hAnsi="宋体"/>
          <w:kern w:val="0"/>
          <w:sz w:val="24"/>
          <w:szCs w:val="24"/>
        </w:rPr>
      </w:pPr>
      <w:r>
        <w:rPr>
          <w:rFonts w:ascii="宋体" w:hAnsi="宋体"/>
          <w:kern w:val="0"/>
          <w:sz w:val="24"/>
          <w:szCs w:val="24"/>
        </w:rPr>
        <w:t>(3)</w:t>
      </w:r>
      <w:r>
        <w:rPr>
          <w:rFonts w:hint="eastAsia" w:ascii="宋体" w:hAnsi="宋体"/>
          <w:kern w:val="0"/>
          <w:sz w:val="24"/>
          <w:szCs w:val="24"/>
        </w:rPr>
        <w:t>双闭环直流调速系统中哪些参数的变化会引起电动机转速的改变</w:t>
      </w:r>
      <w:r>
        <w:rPr>
          <w:rFonts w:ascii="宋体" w:hAnsi="宋体"/>
          <w:kern w:val="0"/>
          <w:sz w:val="24"/>
          <w:szCs w:val="24"/>
        </w:rPr>
        <w:t>?</w:t>
      </w:r>
      <w:r>
        <w:rPr>
          <w:rFonts w:hint="eastAsia" w:ascii="宋体" w:hAnsi="宋体"/>
          <w:kern w:val="0"/>
          <w:sz w:val="24"/>
          <w:szCs w:val="24"/>
        </w:rPr>
        <w:t>哪些参数的变化会引起电动机最大电流的变化</w:t>
      </w:r>
      <w:r>
        <w:rPr>
          <w:rFonts w:ascii="宋体" w:hAnsi="宋体"/>
          <w:kern w:val="0"/>
          <w:sz w:val="24"/>
          <w:szCs w:val="24"/>
        </w:rPr>
        <w:t>?</w:t>
      </w:r>
    </w:p>
    <w:p>
      <w:pPr>
        <w:pStyle w:val="2"/>
        <w:keepNext w:val="0"/>
        <w:keepLines w:val="0"/>
        <w:pageBreakBefore w:val="0"/>
        <w:kinsoku/>
        <w:wordWrap/>
        <w:overflowPunct/>
        <w:topLinePunct w:val="0"/>
        <w:bidi w:val="0"/>
        <w:snapToGrid/>
        <w:ind w:firstLine="420" w:firstLineChars="0"/>
        <w:textAlignment w:val="auto"/>
        <w:rPr>
          <w:rFonts w:hint="eastAsia"/>
          <w:b/>
          <w:bCs/>
          <w:lang w:val="en-US" w:eastAsia="zh-CN"/>
        </w:rPr>
      </w:pPr>
      <w:r>
        <w:rPr>
          <w:rFonts w:hint="eastAsia"/>
          <w:b/>
          <w:bCs/>
          <w:lang w:val="en-US" w:eastAsia="zh-CN"/>
        </w:rPr>
        <w:t>答：</w:t>
      </w:r>
      <w:r>
        <w:rPr>
          <w:rFonts w:hint="eastAsia"/>
          <w:b w:val="0"/>
          <w:bCs w:val="0"/>
          <w:sz w:val="24"/>
          <w:szCs w:val="24"/>
          <w:lang w:val="en-US" w:eastAsia="zh-CN"/>
        </w:rPr>
        <w:t>只有改变速度给定Ug可以改变转速，而改变速度调节器的参数对转速的改变并无作用，由于是闭环系统，负载的大小所引起的电流的减小无法影响转速的大小。转速调节器输出限幅值决定了电动机的最大电流，改变其输出的幅值可以改变电动机的最大电流。</w:t>
      </w:r>
    </w:p>
    <w:p>
      <w:pPr>
        <w:rPr>
          <w:rFonts w:hint="eastAsia"/>
          <w:b/>
          <w:bCs/>
          <w:sz w:val="28"/>
          <w:szCs w:val="28"/>
          <w:lang w:val="en-US" w:eastAsia="zh-CN"/>
        </w:rPr>
      </w:pPr>
      <w:r>
        <w:rPr>
          <w:rFonts w:hint="eastAsia"/>
          <w:b/>
          <w:bCs/>
          <w:sz w:val="28"/>
          <w:szCs w:val="28"/>
          <w:lang w:val="en-US" w:eastAsia="zh-CN"/>
        </w:rPr>
        <w:t>总结分析</w:t>
      </w:r>
    </w:p>
    <w:p>
      <w:pPr>
        <w:pStyle w:val="2"/>
        <w:keepNext w:val="0"/>
        <w:keepLines w:val="0"/>
        <w:pageBreakBefore w:val="0"/>
        <w:kinsoku/>
        <w:wordWrap/>
        <w:overflowPunct/>
        <w:topLinePunct w:val="0"/>
        <w:bidi w:val="0"/>
        <w:snapToGrid/>
        <w:ind w:firstLine="420" w:firstLineChars="0"/>
        <w:textAlignment w:val="auto"/>
        <w:rPr>
          <w:rFonts w:hint="eastAsia"/>
          <w:b w:val="0"/>
          <w:bCs w:val="0"/>
          <w:sz w:val="24"/>
          <w:szCs w:val="24"/>
          <w:lang w:val="en-US" w:eastAsia="zh-CN"/>
        </w:rPr>
      </w:pPr>
      <w:r>
        <w:rPr>
          <w:rFonts w:hint="default"/>
          <w:b w:val="0"/>
          <w:bCs w:val="0"/>
          <w:sz w:val="24"/>
          <w:szCs w:val="24"/>
          <w:lang w:val="en-US" w:eastAsia="zh-CN"/>
        </w:rPr>
        <w:t>闭环系统静特性可以比开环系统机械特性硬得多。如果比较同一个开环和闭环系统（n0相同），则闭环系统的静差率要小得多。</w:t>
      </w:r>
      <w:r>
        <w:rPr>
          <w:rFonts w:hint="eastAsia"/>
          <w:b w:val="0"/>
          <w:bCs w:val="0"/>
          <w:sz w:val="24"/>
          <w:szCs w:val="24"/>
          <w:lang w:val="en-US" w:eastAsia="zh-CN"/>
        </w:rPr>
        <w:t>双闭环系统的机械特性比单闭环的机械特性硬得多，抗扰性能也更好。采用比例调节，系统会有静态误差，比例系数越大，系统的动态响应越快，而比例微分调节可以实现无静差调节。</w:t>
      </w:r>
    </w:p>
    <w:p>
      <w:pPr>
        <w:ind w:firstLine="420" w:firstLineChars="0"/>
        <w:rPr>
          <w:rFonts w:hint="default"/>
          <w:sz w:val="24"/>
          <w:szCs w:val="24"/>
          <w:lang w:val="en-US" w:eastAsia="zh-CN"/>
        </w:rPr>
      </w:pPr>
      <w:r>
        <w:rPr>
          <w:rFonts w:hint="eastAsia"/>
          <w:sz w:val="24"/>
          <w:szCs w:val="24"/>
          <w:lang w:val="en-US" w:eastAsia="zh-CN"/>
        </w:rPr>
        <w:t>通过本次实验，我进一步体会到了闭环调速相对于开环调速的优势以，理解开环系统、单闭环系统和双闭环系统的区别，在实践进一步理解了比例和比例微分调节的作用。</w:t>
      </w:r>
    </w:p>
    <w:p>
      <w:pPr>
        <w:ind w:firstLine="420" w:firstLineChars="0"/>
        <w:rPr>
          <w:rFonts w:hint="default"/>
          <w:lang w:val="en-US" w:eastAsia="zh-CN"/>
        </w:rPr>
      </w:pPr>
    </w:p>
    <w:p>
      <w:pPr>
        <w:ind w:left="420" w:leftChars="0" w:firstLine="420" w:firstLineChars="0"/>
        <w:rPr>
          <w:rFonts w:hint="default"/>
          <w:lang w:val="en-US" w:eastAsia="zh-CN"/>
        </w:rPr>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3252"/>
    <w:multiLevelType w:val="singleLevel"/>
    <w:tmpl w:val="02163252"/>
    <w:lvl w:ilvl="0" w:tentative="0">
      <w:start w:val="2"/>
      <w:numFmt w:val="decimal"/>
      <w:lvlText w:val="%1."/>
      <w:lvlJc w:val="left"/>
      <w:pPr>
        <w:tabs>
          <w:tab w:val="left" w:pos="312"/>
        </w:tabs>
      </w:pPr>
    </w:lvl>
  </w:abstractNum>
  <w:abstractNum w:abstractNumId="1">
    <w:nsid w:val="7A42A866"/>
    <w:multiLevelType w:val="singleLevel"/>
    <w:tmpl w:val="7A42A866"/>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26223A4"/>
    <w:rsid w:val="02897EFF"/>
    <w:rsid w:val="02F505A7"/>
    <w:rsid w:val="03082F4B"/>
    <w:rsid w:val="03147C4F"/>
    <w:rsid w:val="031C2553"/>
    <w:rsid w:val="04446205"/>
    <w:rsid w:val="05452235"/>
    <w:rsid w:val="06A20FC1"/>
    <w:rsid w:val="06E93094"/>
    <w:rsid w:val="07DE427B"/>
    <w:rsid w:val="084B6E83"/>
    <w:rsid w:val="08E7715F"/>
    <w:rsid w:val="09772BD9"/>
    <w:rsid w:val="0ACE4A7B"/>
    <w:rsid w:val="0B1D50BA"/>
    <w:rsid w:val="0B927856"/>
    <w:rsid w:val="0E122ED0"/>
    <w:rsid w:val="0E8042DE"/>
    <w:rsid w:val="11001706"/>
    <w:rsid w:val="1170317B"/>
    <w:rsid w:val="11785740"/>
    <w:rsid w:val="133C7401"/>
    <w:rsid w:val="13620456"/>
    <w:rsid w:val="137C275A"/>
    <w:rsid w:val="13E1581F"/>
    <w:rsid w:val="14025795"/>
    <w:rsid w:val="15916DD0"/>
    <w:rsid w:val="16551BAC"/>
    <w:rsid w:val="172D0D7B"/>
    <w:rsid w:val="17543F58"/>
    <w:rsid w:val="17F51899"/>
    <w:rsid w:val="18245CDA"/>
    <w:rsid w:val="18316649"/>
    <w:rsid w:val="18F51424"/>
    <w:rsid w:val="19053D5D"/>
    <w:rsid w:val="1AC13293"/>
    <w:rsid w:val="1B6632A4"/>
    <w:rsid w:val="1BEC6B0F"/>
    <w:rsid w:val="1C220782"/>
    <w:rsid w:val="1C646FED"/>
    <w:rsid w:val="1D3D339A"/>
    <w:rsid w:val="1D772D50"/>
    <w:rsid w:val="1E5D0198"/>
    <w:rsid w:val="1F5E2A0A"/>
    <w:rsid w:val="204158AF"/>
    <w:rsid w:val="20E700AE"/>
    <w:rsid w:val="21FC3824"/>
    <w:rsid w:val="231441C1"/>
    <w:rsid w:val="23154E03"/>
    <w:rsid w:val="23281BFB"/>
    <w:rsid w:val="23F808E5"/>
    <w:rsid w:val="249C2E52"/>
    <w:rsid w:val="250D7AF6"/>
    <w:rsid w:val="25C64874"/>
    <w:rsid w:val="266E48DB"/>
    <w:rsid w:val="26815B10"/>
    <w:rsid w:val="275F6D2E"/>
    <w:rsid w:val="28243AD4"/>
    <w:rsid w:val="28A76D6D"/>
    <w:rsid w:val="28B842BD"/>
    <w:rsid w:val="28D252DE"/>
    <w:rsid w:val="28D2551B"/>
    <w:rsid w:val="2905386F"/>
    <w:rsid w:val="298505A2"/>
    <w:rsid w:val="29C235A5"/>
    <w:rsid w:val="2A994C3C"/>
    <w:rsid w:val="2AA64C74"/>
    <w:rsid w:val="2AB35FBB"/>
    <w:rsid w:val="2BEB58B5"/>
    <w:rsid w:val="2DC95F1F"/>
    <w:rsid w:val="2EA74B17"/>
    <w:rsid w:val="2F012479"/>
    <w:rsid w:val="30937A49"/>
    <w:rsid w:val="3109366D"/>
    <w:rsid w:val="318D6246"/>
    <w:rsid w:val="31B47C77"/>
    <w:rsid w:val="33535067"/>
    <w:rsid w:val="33E16D1D"/>
    <w:rsid w:val="35CC3135"/>
    <w:rsid w:val="368D6CE8"/>
    <w:rsid w:val="36A75FFC"/>
    <w:rsid w:val="36D06C5B"/>
    <w:rsid w:val="36DA1F2E"/>
    <w:rsid w:val="382811B0"/>
    <w:rsid w:val="38305B7D"/>
    <w:rsid w:val="397E66AE"/>
    <w:rsid w:val="39A607ED"/>
    <w:rsid w:val="3B381919"/>
    <w:rsid w:val="3BE15B0C"/>
    <w:rsid w:val="3D8C6ADA"/>
    <w:rsid w:val="404623E2"/>
    <w:rsid w:val="4081166C"/>
    <w:rsid w:val="40C003E6"/>
    <w:rsid w:val="413B5CBF"/>
    <w:rsid w:val="42D40179"/>
    <w:rsid w:val="42DF267A"/>
    <w:rsid w:val="442F13DF"/>
    <w:rsid w:val="45F97EF6"/>
    <w:rsid w:val="46C44060"/>
    <w:rsid w:val="48E72288"/>
    <w:rsid w:val="491A38BA"/>
    <w:rsid w:val="497B1656"/>
    <w:rsid w:val="49804BB7"/>
    <w:rsid w:val="49E35145"/>
    <w:rsid w:val="4B296B88"/>
    <w:rsid w:val="4FA7106A"/>
    <w:rsid w:val="502F2E92"/>
    <w:rsid w:val="50B11AF9"/>
    <w:rsid w:val="50D5102E"/>
    <w:rsid w:val="52B14033"/>
    <w:rsid w:val="53DB2823"/>
    <w:rsid w:val="54014B46"/>
    <w:rsid w:val="54442C85"/>
    <w:rsid w:val="547370C6"/>
    <w:rsid w:val="550D751A"/>
    <w:rsid w:val="55C951EF"/>
    <w:rsid w:val="562E599A"/>
    <w:rsid w:val="56682C5A"/>
    <w:rsid w:val="57364071"/>
    <w:rsid w:val="57A51C8C"/>
    <w:rsid w:val="57D0251B"/>
    <w:rsid w:val="58501BF8"/>
    <w:rsid w:val="588B77B5"/>
    <w:rsid w:val="58BD4DB3"/>
    <w:rsid w:val="5AB42459"/>
    <w:rsid w:val="5B157129"/>
    <w:rsid w:val="5BAC183B"/>
    <w:rsid w:val="5D8B4513"/>
    <w:rsid w:val="5F0412D9"/>
    <w:rsid w:val="5FCD3B2E"/>
    <w:rsid w:val="608508AD"/>
    <w:rsid w:val="60A70823"/>
    <w:rsid w:val="63E36016"/>
    <w:rsid w:val="63F57AF7"/>
    <w:rsid w:val="64DD0CB7"/>
    <w:rsid w:val="66A3383B"/>
    <w:rsid w:val="67C7010A"/>
    <w:rsid w:val="68860638"/>
    <w:rsid w:val="68A11329"/>
    <w:rsid w:val="68A76E75"/>
    <w:rsid w:val="6928773A"/>
    <w:rsid w:val="69836D6A"/>
    <w:rsid w:val="6A5135AE"/>
    <w:rsid w:val="6A7F636D"/>
    <w:rsid w:val="6B0625EA"/>
    <w:rsid w:val="6B427AC6"/>
    <w:rsid w:val="6BB838E4"/>
    <w:rsid w:val="6D2457FF"/>
    <w:rsid w:val="6EDA6267"/>
    <w:rsid w:val="6FB409BE"/>
    <w:rsid w:val="702A28D7"/>
    <w:rsid w:val="70EB02B8"/>
    <w:rsid w:val="715F429B"/>
    <w:rsid w:val="72BB3CBA"/>
    <w:rsid w:val="736F3422"/>
    <w:rsid w:val="743C1878"/>
    <w:rsid w:val="743E4BA3"/>
    <w:rsid w:val="770D709B"/>
    <w:rsid w:val="77FC0FFD"/>
    <w:rsid w:val="7892299C"/>
    <w:rsid w:val="791F4464"/>
    <w:rsid w:val="797F1EE5"/>
    <w:rsid w:val="79912197"/>
    <w:rsid w:val="79CB0C87"/>
    <w:rsid w:val="79DC3871"/>
    <w:rsid w:val="7B3771CB"/>
    <w:rsid w:val="7BAB0D70"/>
    <w:rsid w:val="7BD36518"/>
    <w:rsid w:val="7C66738C"/>
    <w:rsid w:val="7D8C4BD1"/>
    <w:rsid w:val="7D9D6DDE"/>
    <w:rsid w:val="7DB87774"/>
    <w:rsid w:val="7DE06CCB"/>
    <w:rsid w:val="7E990E9E"/>
    <w:rsid w:val="7F182BC0"/>
    <w:rsid w:val="7FE8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next w:val="1"/>
    <w:uiPriority w:val="0"/>
    <w:pPr>
      <w:spacing w:after="120" w:afterLines="0" w:afterAutospacing="0"/>
    </w:pPr>
  </w:style>
  <w:style w:type="paragraph" w:styleId="3">
    <w:name w:val="caption"/>
    <w:basedOn w:val="1"/>
    <w:next w:val="1"/>
    <w:semiHidden/>
    <w:unhideWhenUsed/>
    <w:qFormat/>
    <w:uiPriority w:val="0"/>
    <w:rPr>
      <w:rFonts w:ascii="Arial" w:hAnsi="Arial" w:eastAsia="黑体"/>
      <w:sz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hart" Target="charts/chart5.xml"/><Relationship Id="rId21" Type="http://schemas.openxmlformats.org/officeDocument/2006/relationships/chart" Target="charts/chart4.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6700;&#38754;\&#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6700;&#38754;\&#24037;&#20316;&#31807;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26700;&#38754;\&#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6700;&#38754;\&#24037;&#20316;&#31807;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26700;&#38754;\&#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开环</a:t>
            </a:r>
            <a:r>
              <a:rPr lang="en-US" altLang="zh-CN"/>
              <a:t>n-I</a:t>
            </a:r>
            <a:r>
              <a:rPr altLang="en-US"/>
              <a:t>曲线</a:t>
            </a:r>
            <a:endParaRPr lang="en-US" altLang="zh-CN"/>
          </a:p>
        </c:rich>
      </c:tx>
      <c:layout/>
      <c:overlay val="0"/>
      <c:spPr>
        <a:noFill/>
        <a:ln>
          <a:noFill/>
        </a:ln>
        <a:effectLst/>
      </c:spPr>
    </c:title>
    <c:autoTitleDeleted val="0"/>
    <c:plotArea>
      <c:layout/>
      <c:scatterChart>
        <c:scatterStyle val="smoothMarker"/>
        <c:varyColors val="0"/>
        <c:ser>
          <c:idx val="0"/>
          <c:order val="0"/>
          <c:tx>
            <c:strRef>
              <c:f>[工作簿1.xlsx]Sheet2!$A$4</c:f>
              <c:strCache>
                <c:ptCount val="1"/>
                <c:pt idx="0">
                  <c:v>n/（r/min)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[工作簿1.xlsx]Sheet2!$B$3:$I$3</c:f>
              <c:numCache>
                <c:formatCode>General</c:formatCode>
                <c:ptCount val="8"/>
                <c:pt idx="0">
                  <c:v>0.18</c:v>
                </c:pt>
                <c:pt idx="1">
                  <c:v>0.21</c:v>
                </c:pt>
                <c:pt idx="2">
                  <c:v>0.25</c:v>
                </c:pt>
                <c:pt idx="3">
                  <c:v>0.28</c:v>
                </c:pt>
                <c:pt idx="4">
                  <c:v>0.31</c:v>
                </c:pt>
                <c:pt idx="5">
                  <c:v>0.41</c:v>
                </c:pt>
                <c:pt idx="6">
                  <c:v>0.5</c:v>
                </c:pt>
                <c:pt idx="7">
                  <c:v>0.56</c:v>
                </c:pt>
              </c:numCache>
            </c:numRef>
          </c:xVal>
          <c:yVal>
            <c:numRef>
              <c:f>[工作簿1.xlsx]Sheet2!$B$4:$I$4</c:f>
              <c:numCache>
                <c:formatCode>General</c:formatCode>
                <c:ptCount val="8"/>
                <c:pt idx="0">
                  <c:v>780</c:v>
                </c:pt>
                <c:pt idx="1">
                  <c:v>776</c:v>
                </c:pt>
                <c:pt idx="2">
                  <c:v>765</c:v>
                </c:pt>
                <c:pt idx="3">
                  <c:v>760</c:v>
                </c:pt>
                <c:pt idx="4">
                  <c:v>752</c:v>
                </c:pt>
                <c:pt idx="5">
                  <c:v>725</c:v>
                </c:pt>
                <c:pt idx="6">
                  <c:v>696</c:v>
                </c:pt>
                <c:pt idx="7">
                  <c:v>681</c:v>
                </c:pt>
              </c:numCache>
            </c:numRef>
          </c:yVal>
          <c:smooth val="1"/>
        </c:ser>
        <c:dLbls>
          <c:showLegendKey val="0"/>
          <c:showVal val="0"/>
          <c:showCatName val="0"/>
          <c:showSerName val="0"/>
          <c:showPercent val="0"/>
          <c:showBubbleSize val="0"/>
        </c:dLbls>
        <c:axId val="905082171"/>
        <c:axId val="150326450"/>
      </c:scatterChart>
      <c:valAx>
        <c:axId val="905082171"/>
        <c:scaling>
          <c:orientation val="minMax"/>
          <c:min val="0.15"/>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I/A</a:t>
                </a:r>
                <a:endParaRPr lang="en-US" altLang="zh-CN"/>
              </a:p>
            </c:rich>
          </c:tx>
          <c:layout>
            <c:manualLayout>
              <c:xMode val="edge"/>
              <c:yMode val="edge"/>
              <c:x val="0.928055555555556"/>
              <c:y val="0.88333333333333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0326450"/>
        <c:crosses val="autoZero"/>
        <c:crossBetween val="midCat"/>
      </c:valAx>
      <c:valAx>
        <c:axId val="150326450"/>
        <c:scaling>
          <c:orientation val="minMax"/>
          <c:min val="65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n/(r/min)</a:t>
                </a:r>
                <a:endParaRPr lang="en-US" altLang="zh-CN"/>
              </a:p>
            </c:rich>
          </c:tx>
          <c:layout>
            <c:manualLayout>
              <c:xMode val="edge"/>
              <c:yMode val="edge"/>
              <c:x val="0.0272222222222222"/>
              <c:y val="0.14738425925925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50821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单闭环比例调节</a:t>
            </a:r>
            <a:r>
              <a:rPr lang="en-US" altLang="zh-CN"/>
              <a:t>n-I</a:t>
            </a:r>
            <a:r>
              <a:rPr altLang="en-US"/>
              <a:t>曲线</a:t>
            </a:r>
            <a:endParaRPr lang="en-US" altLang="zh-CN"/>
          </a:p>
        </c:rich>
      </c:tx>
      <c:layout>
        <c:manualLayout>
          <c:xMode val="edge"/>
          <c:yMode val="edge"/>
          <c:x val="0.319652777777778"/>
          <c:y val="0.0388888888888889"/>
        </c:manualLayout>
      </c:layout>
      <c:overlay val="0"/>
      <c:spPr>
        <a:noFill/>
        <a:ln>
          <a:noFill/>
        </a:ln>
        <a:effectLst/>
      </c:spPr>
    </c:title>
    <c:autoTitleDeleted val="0"/>
    <c:plotArea>
      <c:layout/>
      <c:scatterChart>
        <c:scatterStyle val="smoothMarker"/>
        <c:varyColors val="0"/>
        <c:ser>
          <c:idx val="0"/>
          <c:order val="0"/>
          <c:tx>
            <c:strRef>
              <c:f>[工作簿1.xlsx]Sheet2!$A$9</c:f>
              <c:strCache>
                <c:ptCount val="1"/>
                <c:pt idx="0">
                  <c:v>n/（r/min)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[工作簿1.xlsx]Sheet2!$B$8:$H$8</c:f>
              <c:numCache>
                <c:formatCode>General</c:formatCode>
                <c:ptCount val="7"/>
                <c:pt idx="0">
                  <c:v>0.2</c:v>
                </c:pt>
                <c:pt idx="1">
                  <c:v>0.24</c:v>
                </c:pt>
                <c:pt idx="2">
                  <c:v>0.26</c:v>
                </c:pt>
                <c:pt idx="3">
                  <c:v>0.29</c:v>
                </c:pt>
                <c:pt idx="4">
                  <c:v>0.35</c:v>
                </c:pt>
                <c:pt idx="5">
                  <c:v>0.4</c:v>
                </c:pt>
                <c:pt idx="6">
                  <c:v>0.5</c:v>
                </c:pt>
              </c:numCache>
            </c:numRef>
          </c:xVal>
          <c:yVal>
            <c:numRef>
              <c:f>[工作簿1.xlsx]Sheet2!$B$9:$H$9</c:f>
              <c:numCache>
                <c:formatCode>General</c:formatCode>
                <c:ptCount val="7"/>
                <c:pt idx="0">
                  <c:v>770</c:v>
                </c:pt>
                <c:pt idx="1">
                  <c:v>765</c:v>
                </c:pt>
                <c:pt idx="2">
                  <c:v>761</c:v>
                </c:pt>
                <c:pt idx="3">
                  <c:v>757</c:v>
                </c:pt>
                <c:pt idx="4">
                  <c:v>746</c:v>
                </c:pt>
                <c:pt idx="5">
                  <c:v>740</c:v>
                </c:pt>
                <c:pt idx="6">
                  <c:v>736</c:v>
                </c:pt>
              </c:numCache>
            </c:numRef>
          </c:yVal>
          <c:smooth val="1"/>
        </c:ser>
        <c:dLbls>
          <c:showLegendKey val="0"/>
          <c:showVal val="0"/>
          <c:showCatName val="0"/>
          <c:showSerName val="0"/>
          <c:showPercent val="0"/>
          <c:showBubbleSize val="0"/>
        </c:dLbls>
        <c:axId val="559736965"/>
        <c:axId val="189704378"/>
      </c:scatterChart>
      <c:valAx>
        <c:axId val="559736965"/>
        <c:scaling>
          <c:orientation val="minMax"/>
          <c:max val="0.55"/>
          <c:min val="0.15"/>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I/A</a:t>
                </a:r>
                <a:endParaRPr lang="en-US" altLang="zh-CN"/>
              </a:p>
            </c:rich>
          </c:tx>
          <c:layout>
            <c:manualLayout>
              <c:xMode val="edge"/>
              <c:yMode val="edge"/>
              <c:x val="0.934416666666667"/>
              <c:y val="0.88611111111111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9704378"/>
        <c:crosses val="autoZero"/>
        <c:crossBetween val="midCat"/>
        <c:majorUnit val="0.1"/>
      </c:valAx>
      <c:valAx>
        <c:axId val="18970437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n/(r/min)</a:t>
                </a:r>
                <a:endParaRPr lang="en-US" altLang="zh-CN"/>
              </a:p>
            </c:rich>
          </c:tx>
          <c:layout>
            <c:manualLayout>
              <c:xMode val="edge"/>
              <c:yMode val="edge"/>
              <c:x val="0.0255555555555556"/>
              <c:y val="0.14969907407407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973696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单闭环比例微分调节n-I曲线</a:t>
            </a:r>
          </a:p>
        </c:rich>
      </c:tx>
      <c:layout/>
      <c:overlay val="0"/>
      <c:spPr>
        <a:noFill/>
        <a:ln>
          <a:noFill/>
        </a:ln>
        <a:effectLst/>
      </c:spPr>
    </c:title>
    <c:autoTitleDeleted val="0"/>
    <c:plotArea>
      <c:layout/>
      <c:scatterChart>
        <c:scatterStyle val="smoothMarker"/>
        <c:varyColors val="0"/>
        <c:ser>
          <c:idx val="0"/>
          <c:order val="0"/>
          <c:tx>
            <c:strRef>
              <c:f>[工作簿1.xlsx]Sheet2!$A$13</c:f>
              <c:strCache>
                <c:ptCount val="1"/>
                <c:pt idx="0">
                  <c:v>n/（r/min)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[工作簿1.xlsx]Sheet2!$B$12:$I$12</c:f>
              <c:numCache>
                <c:formatCode>General</c:formatCode>
                <c:ptCount val="8"/>
                <c:pt idx="0">
                  <c:v>0.22</c:v>
                </c:pt>
                <c:pt idx="1">
                  <c:v>0.24</c:v>
                </c:pt>
                <c:pt idx="2">
                  <c:v>0.26</c:v>
                </c:pt>
                <c:pt idx="3">
                  <c:v>0.3</c:v>
                </c:pt>
                <c:pt idx="4">
                  <c:v>0.34</c:v>
                </c:pt>
                <c:pt idx="5">
                  <c:v>0.4</c:v>
                </c:pt>
                <c:pt idx="6">
                  <c:v>0.48</c:v>
                </c:pt>
                <c:pt idx="7">
                  <c:v>0.6</c:v>
                </c:pt>
              </c:numCache>
            </c:numRef>
          </c:xVal>
          <c:yVal>
            <c:numRef>
              <c:f>[工作簿1.xlsx]Sheet2!$B$13:$I$13</c:f>
              <c:numCache>
                <c:formatCode>General</c:formatCode>
                <c:ptCount val="8"/>
                <c:pt idx="0">
                  <c:v>785</c:v>
                </c:pt>
                <c:pt idx="1">
                  <c:v>783</c:v>
                </c:pt>
                <c:pt idx="2">
                  <c:v>781</c:v>
                </c:pt>
                <c:pt idx="3">
                  <c:v>777</c:v>
                </c:pt>
                <c:pt idx="4">
                  <c:v>774</c:v>
                </c:pt>
                <c:pt idx="5">
                  <c:v>770</c:v>
                </c:pt>
                <c:pt idx="6">
                  <c:v>767</c:v>
                </c:pt>
                <c:pt idx="7">
                  <c:v>764</c:v>
                </c:pt>
              </c:numCache>
            </c:numRef>
          </c:yVal>
          <c:smooth val="1"/>
        </c:ser>
        <c:dLbls>
          <c:showLegendKey val="0"/>
          <c:showVal val="0"/>
          <c:showCatName val="0"/>
          <c:showSerName val="0"/>
          <c:showPercent val="0"/>
          <c:showBubbleSize val="0"/>
        </c:dLbls>
        <c:axId val="753514427"/>
        <c:axId val="128263476"/>
      </c:scatterChart>
      <c:valAx>
        <c:axId val="753514427"/>
        <c:scaling>
          <c:orientation val="minMax"/>
          <c:max val="0.65"/>
          <c:min val="0.15"/>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i/A</a:t>
                </a:r>
                <a:endParaRPr lang="en-US" altLang="zh-CN"/>
              </a:p>
            </c:rich>
          </c:tx>
          <c:layout>
            <c:manualLayout>
              <c:xMode val="edge"/>
              <c:yMode val="edge"/>
              <c:x val="0.937125"/>
              <c:y val="0.87777777777777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8263476"/>
        <c:crosses val="autoZero"/>
        <c:crossBetween val="midCat"/>
      </c:valAx>
      <c:valAx>
        <c:axId val="1282634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n/(r/min)</a:t>
                </a:r>
                <a:endParaRPr lang="en-US" altLang="zh-CN"/>
              </a:p>
            </c:rich>
          </c:tx>
          <c:layout>
            <c:manualLayout>
              <c:xMode val="edge"/>
              <c:yMode val="edge"/>
              <c:x val="0.0238888888888889"/>
              <c:y val="0.13303240740740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35144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双闭环比例调节n-I曲线</a:t>
            </a:r>
          </a:p>
        </c:rich>
      </c:tx>
      <c:layout/>
      <c:overlay val="0"/>
      <c:spPr>
        <a:noFill/>
        <a:ln>
          <a:noFill/>
        </a:ln>
        <a:effectLst/>
      </c:spPr>
    </c:title>
    <c:autoTitleDeleted val="0"/>
    <c:plotArea>
      <c:layout/>
      <c:scatterChart>
        <c:scatterStyle val="smoothMarker"/>
        <c:varyColors val="0"/>
        <c:ser>
          <c:idx val="0"/>
          <c:order val="0"/>
          <c:tx>
            <c:strRef>
              <c:f>[工作簿1.xlsx]Sheet2!$A$18</c:f>
              <c:strCache>
                <c:ptCount val="1"/>
                <c:pt idx="0">
                  <c:v>n/（r/min)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[工作簿1.xlsx]Sheet2!$B$17:$H$17</c:f>
              <c:numCache>
                <c:formatCode>General</c:formatCode>
                <c:ptCount val="7"/>
                <c:pt idx="0">
                  <c:v>0.2</c:v>
                </c:pt>
                <c:pt idx="1">
                  <c:v>0.22</c:v>
                </c:pt>
                <c:pt idx="2">
                  <c:v>0.27</c:v>
                </c:pt>
                <c:pt idx="3">
                  <c:v>0.32</c:v>
                </c:pt>
                <c:pt idx="4">
                  <c:v>0.38</c:v>
                </c:pt>
                <c:pt idx="5">
                  <c:v>0.45</c:v>
                </c:pt>
                <c:pt idx="6">
                  <c:v>0.6</c:v>
                </c:pt>
              </c:numCache>
            </c:numRef>
          </c:xVal>
          <c:yVal>
            <c:numRef>
              <c:f>[工作簿1.xlsx]Sheet2!$B$18:$H$18</c:f>
              <c:numCache>
                <c:formatCode>General</c:formatCode>
                <c:ptCount val="7"/>
                <c:pt idx="0">
                  <c:v>785</c:v>
                </c:pt>
                <c:pt idx="1">
                  <c:v>780</c:v>
                </c:pt>
                <c:pt idx="2">
                  <c:v>774</c:v>
                </c:pt>
                <c:pt idx="3">
                  <c:v>769</c:v>
                </c:pt>
                <c:pt idx="4">
                  <c:v>765</c:v>
                </c:pt>
                <c:pt idx="5">
                  <c:v>760</c:v>
                </c:pt>
                <c:pt idx="6">
                  <c:v>744</c:v>
                </c:pt>
              </c:numCache>
            </c:numRef>
          </c:yVal>
          <c:smooth val="1"/>
        </c:ser>
        <c:dLbls>
          <c:showLegendKey val="0"/>
          <c:showVal val="0"/>
          <c:showCatName val="0"/>
          <c:showSerName val="0"/>
          <c:showPercent val="0"/>
          <c:showBubbleSize val="0"/>
        </c:dLbls>
        <c:axId val="356458551"/>
        <c:axId val="739388303"/>
      </c:scatterChart>
      <c:valAx>
        <c:axId val="356458551"/>
        <c:scaling>
          <c:orientation val="minMax"/>
          <c:min val="0.15"/>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I/A</a:t>
                </a:r>
                <a:endParaRPr lang="en-US" altLang="zh-CN"/>
              </a:p>
            </c:rich>
          </c:tx>
          <c:layout>
            <c:manualLayout>
              <c:xMode val="edge"/>
              <c:yMode val="edge"/>
              <c:x val="0.933791666666667"/>
              <c:y val="0.88611111111111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9388303"/>
        <c:crosses val="autoZero"/>
        <c:crossBetween val="midCat"/>
      </c:valAx>
      <c:valAx>
        <c:axId val="73938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n/(r/min)</a:t>
                </a:r>
                <a:endParaRPr lang="en-US" altLang="zh-CN"/>
              </a:p>
            </c:rich>
          </c:tx>
          <c:layout>
            <c:manualLayout>
              <c:xMode val="edge"/>
              <c:yMode val="edge"/>
              <c:x val="0.0188888888888889"/>
              <c:y val="0.155254629629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4585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双闭环比例微分调节n-I曲线</a:t>
            </a:r>
          </a:p>
        </c:rich>
      </c:tx>
      <c:layout/>
      <c:overlay val="0"/>
      <c:spPr>
        <a:noFill/>
        <a:ln>
          <a:noFill/>
        </a:ln>
        <a:effectLst/>
      </c:spPr>
    </c:title>
    <c:autoTitleDeleted val="0"/>
    <c:plotArea>
      <c:layout/>
      <c:scatterChart>
        <c:scatterStyle val="smoothMarker"/>
        <c:varyColors val="0"/>
        <c:ser>
          <c:idx val="0"/>
          <c:order val="0"/>
          <c:tx>
            <c:strRef>
              <c:f>[工作簿1.xlsx]Sheet2!$A$22</c:f>
              <c:strCache>
                <c:ptCount val="1"/>
                <c:pt idx="0">
                  <c:v>n/（r/min)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[工作簿1.xlsx]Sheet2!$B$21:$I$21</c:f>
              <c:numCache>
                <c:formatCode>General</c:formatCode>
                <c:ptCount val="8"/>
                <c:pt idx="0">
                  <c:v>0.2</c:v>
                </c:pt>
                <c:pt idx="1">
                  <c:v>0.22</c:v>
                </c:pt>
                <c:pt idx="2">
                  <c:v>0.24</c:v>
                </c:pt>
                <c:pt idx="3">
                  <c:v>0.27</c:v>
                </c:pt>
                <c:pt idx="4">
                  <c:v>0.3</c:v>
                </c:pt>
                <c:pt idx="5">
                  <c:v>0.34</c:v>
                </c:pt>
                <c:pt idx="6">
                  <c:v>0.45</c:v>
                </c:pt>
                <c:pt idx="7">
                  <c:v>0.54</c:v>
                </c:pt>
              </c:numCache>
            </c:numRef>
          </c:xVal>
          <c:yVal>
            <c:numRef>
              <c:f>[工作簿1.xlsx]Sheet2!$B$22:$I$22</c:f>
              <c:numCache>
                <c:formatCode>General</c:formatCode>
                <c:ptCount val="8"/>
                <c:pt idx="0">
                  <c:v>796</c:v>
                </c:pt>
                <c:pt idx="1">
                  <c:v>795</c:v>
                </c:pt>
                <c:pt idx="2">
                  <c:v>794</c:v>
                </c:pt>
                <c:pt idx="3">
                  <c:v>793</c:v>
                </c:pt>
                <c:pt idx="4">
                  <c:v>792</c:v>
                </c:pt>
                <c:pt idx="5">
                  <c:v>791</c:v>
                </c:pt>
                <c:pt idx="6">
                  <c:v>790</c:v>
                </c:pt>
                <c:pt idx="7">
                  <c:v>789</c:v>
                </c:pt>
              </c:numCache>
            </c:numRef>
          </c:yVal>
          <c:smooth val="1"/>
        </c:ser>
        <c:dLbls>
          <c:showLegendKey val="0"/>
          <c:showVal val="0"/>
          <c:showCatName val="0"/>
          <c:showSerName val="0"/>
          <c:showPercent val="0"/>
          <c:showBubbleSize val="0"/>
        </c:dLbls>
        <c:axId val="444545491"/>
        <c:axId val="291429546"/>
      </c:scatterChart>
      <c:valAx>
        <c:axId val="444545491"/>
        <c:scaling>
          <c:orientation val="minMax"/>
          <c:min val="0.15"/>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I/A</a:t>
                </a:r>
                <a:endParaRPr lang="en-US" altLang="zh-CN"/>
              </a:p>
            </c:rich>
          </c:tx>
          <c:layout>
            <c:manualLayout>
              <c:xMode val="edge"/>
              <c:yMode val="edge"/>
              <c:x val="0.927125"/>
              <c:y val="0.88888888888888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1429546"/>
        <c:crosses val="autoZero"/>
        <c:crossBetween val="midCat"/>
      </c:valAx>
      <c:valAx>
        <c:axId val="29142954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n/(r/min)</a:t>
                </a:r>
                <a:endParaRPr lang="en-US" altLang="zh-CN"/>
              </a:p>
            </c:rich>
          </c:tx>
          <c:layout>
            <c:manualLayout>
              <c:xMode val="edge"/>
              <c:yMode val="edge"/>
              <c:x val="0.0272222222222222"/>
              <c:y val="0.155254629629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45454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4738</Words>
  <Characters>5295</Characters>
  <Lines>0</Lines>
  <Paragraphs>0</Paragraphs>
  <TotalTime>5</TotalTime>
  <ScaleCrop>false</ScaleCrop>
  <LinksUpToDate>false</LinksUpToDate>
  <CharactersWithSpaces>5530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2022-11-28T10:59:01Z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C735AAF2264144FD98F60260048D3DB4</vt:lpwstr>
  </property>
</Properties>
</file>