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153"/>
        </w:tabs>
        <w:spacing w:line="276" w:lineRule="auto"/>
        <w:jc w:val="center"/>
        <w:outlineLvl w:val="0"/>
        <w:rPr>
          <w:rFonts w:hint="eastAsia"/>
          <w:b/>
          <w:bCs/>
          <w:caps/>
          <w:sz w:val="48"/>
          <w:szCs w:val="44"/>
          <w:lang w:val="en-US" w:eastAsia="zh-CN"/>
        </w:rPr>
      </w:pPr>
      <w:bookmarkStart w:id="0" w:name="_Toc17277"/>
      <w:bookmarkStart w:id="1" w:name="_Toc20906"/>
      <w:bookmarkStart w:id="2" w:name="_Toc12729"/>
      <w:r>
        <w:rPr>
          <w:rFonts w:hint="eastAsia"/>
          <w:b/>
          <w:bCs/>
          <w:caps/>
          <w:sz w:val="48"/>
          <w:szCs w:val="44"/>
          <w:lang w:val="en-US" w:eastAsia="zh-CN"/>
        </w:rPr>
        <w:t>基于嵌入式系统的运动控制器设计</w:t>
      </w:r>
      <w:bookmarkEnd w:id="0"/>
    </w:p>
    <w:p>
      <w:pPr>
        <w:tabs>
          <w:tab w:val="center" w:pos="4153"/>
        </w:tabs>
        <w:spacing w:line="276" w:lineRule="auto"/>
        <w:jc w:val="center"/>
        <w:rPr>
          <w:b/>
          <w:bCs/>
          <w:caps/>
          <w:sz w:val="48"/>
          <w:szCs w:val="48"/>
        </w:rPr>
      </w:pPr>
      <w:r>
        <w:rPr>
          <w:rFonts w:hint="eastAsia"/>
          <w:b/>
          <w:bCs/>
          <w:caps/>
          <w:sz w:val="48"/>
          <w:szCs w:val="48"/>
          <w:lang w:val="en-US" w:eastAsia="zh-CN"/>
        </w:rPr>
        <w:t>课程</w:t>
      </w:r>
      <w:bookmarkEnd w:id="1"/>
      <w:bookmarkEnd w:id="2"/>
      <w:r>
        <w:rPr>
          <w:rFonts w:hint="eastAsia"/>
          <w:b/>
          <w:bCs/>
          <w:caps/>
          <w:sz w:val="48"/>
          <w:szCs w:val="48"/>
          <w:lang w:val="en-US" w:eastAsia="zh-CN"/>
        </w:rPr>
        <w:t>实习</w:t>
      </w:r>
      <w:r>
        <w:rPr>
          <w:b/>
          <w:bCs/>
          <w:caps/>
          <w:sz w:val="48"/>
          <w:szCs w:val="48"/>
        </w:rPr>
        <w:t>报告</w:t>
      </w:r>
    </w:p>
    <w:p>
      <w:pPr>
        <w:tabs>
          <w:tab w:val="center" w:pos="4153"/>
        </w:tabs>
        <w:spacing w:line="276" w:lineRule="auto"/>
        <w:jc w:val="center"/>
        <w:rPr>
          <w:caps/>
          <w:sz w:val="72"/>
          <w:szCs w:val="64"/>
        </w:rPr>
      </w:pPr>
      <w:r>
        <w:rPr>
          <w:rFonts w:ascii="微软雅黑" w:hAnsi="微软雅黑" w:eastAsia="微软雅黑"/>
          <w:sz w:val="22"/>
          <w:szCs w:val="24"/>
        </w:rPr>
        <w:drawing>
          <wp:inline distT="0" distB="0" distL="114300" distR="114300">
            <wp:extent cx="3133725" cy="313372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133725" cy="3133725"/>
                    </a:xfrm>
                    <a:prstGeom prst="rect">
                      <a:avLst/>
                    </a:prstGeom>
                    <a:noFill/>
                    <a:ln>
                      <a:noFill/>
                    </a:ln>
                  </pic:spPr>
                </pic:pic>
              </a:graphicData>
            </a:graphic>
          </wp:inline>
        </w:drawing>
      </w:r>
    </w:p>
    <w:p/>
    <w:p/>
    <w:p>
      <w:r>
        <w:rPr>
          <w:rFonts w:hint="eastAsia"/>
        </w:rPr>
        <w:t xml:space="preserve">                     </w:t>
      </w: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学    院：</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自动化学院 </w:t>
      </w:r>
      <w:r>
        <w:rPr>
          <w:rFonts w:ascii="宋体" w:hAnsi="宋体" w:cstheme="majorEastAsia"/>
          <w:b/>
          <w:bCs/>
          <w:sz w:val="30"/>
          <w:szCs w:val="30"/>
          <w:u w:val="single"/>
        </w:rPr>
        <w:t xml:space="preserve">       </w:t>
      </w:r>
    </w:p>
    <w:p>
      <w:pPr>
        <w:adjustRightInd w:val="0"/>
        <w:snapToGrid w:val="0"/>
        <w:ind w:left="0" w:leftChars="0" w:firstLine="0" w:firstLineChars="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指导老师：</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李勇波</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学    号：</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20</w:t>
      </w:r>
      <w:r>
        <w:rPr>
          <w:rFonts w:hint="eastAsia" w:ascii="宋体" w:hAnsi="宋体" w:cstheme="majorEastAsia"/>
          <w:b/>
          <w:bCs/>
          <w:sz w:val="30"/>
          <w:szCs w:val="30"/>
          <w:u w:val="single"/>
          <w:lang w:val="en-US" w:eastAsia="zh-CN"/>
        </w:rPr>
        <w:t>20</w:t>
      </w:r>
      <w:r>
        <w:rPr>
          <w:rFonts w:hint="eastAsia" w:ascii="宋体" w:hAnsi="宋体" w:cstheme="majorEastAsia"/>
          <w:b/>
          <w:bCs/>
          <w:sz w:val="30"/>
          <w:szCs w:val="30"/>
          <w:u w:val="single"/>
        </w:rPr>
        <w:t>1</w:t>
      </w:r>
      <w:r>
        <w:rPr>
          <w:rFonts w:hint="eastAsia" w:ascii="宋体" w:hAnsi="宋体" w:cstheme="majorEastAsia"/>
          <w:b/>
          <w:bCs/>
          <w:sz w:val="30"/>
          <w:szCs w:val="30"/>
          <w:u w:val="single"/>
          <w:lang w:val="en-US" w:eastAsia="zh-CN"/>
        </w:rPr>
        <w:t>000128</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p>
    <w:p>
      <w:pPr>
        <w:adjustRightInd w:val="0"/>
        <w:snapToGrid w:val="0"/>
        <w:ind w:firstLine="2108" w:firstLineChars="700"/>
        <w:rPr>
          <w:rFonts w:ascii="宋体" w:hAnsi="宋体" w:cstheme="majorEastAsia"/>
          <w:b/>
          <w:bCs/>
          <w:sz w:val="30"/>
          <w:szCs w:val="30"/>
          <w:u w:val="single"/>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班    级：</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231</w:t>
      </w:r>
      <w:r>
        <w:rPr>
          <w:rFonts w:hint="eastAsia" w:ascii="宋体" w:hAnsi="宋体" w:cstheme="majorEastAsia"/>
          <w:b/>
          <w:bCs/>
          <w:sz w:val="30"/>
          <w:szCs w:val="30"/>
          <w:u w:val="single"/>
          <w:lang w:val="en-US" w:eastAsia="zh-CN"/>
        </w:rPr>
        <w:t>202</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p>
    <w:p>
      <w:pPr>
        <w:adjustRightInd w:val="0"/>
        <w:snapToGrid w:val="0"/>
        <w:ind w:firstLine="3614" w:firstLineChars="1200"/>
        <w:rPr>
          <w:rFonts w:ascii="宋体" w:hAnsi="宋体" w:cstheme="majorEastAsia"/>
          <w:b/>
          <w:bCs/>
          <w:sz w:val="30"/>
          <w:szCs w:val="30"/>
        </w:rPr>
      </w:pPr>
    </w:p>
    <w:p>
      <w:pPr>
        <w:adjustRightInd w:val="0"/>
        <w:snapToGrid w:val="0"/>
        <w:ind w:firstLine="1506" w:firstLineChars="500"/>
        <w:rPr>
          <w:rFonts w:ascii="宋体" w:hAnsi="宋体" w:cstheme="majorEastAsia"/>
          <w:b/>
          <w:bCs/>
          <w:sz w:val="30"/>
          <w:szCs w:val="30"/>
          <w:u w:val="single"/>
        </w:rPr>
      </w:pPr>
      <w:r>
        <w:rPr>
          <w:rFonts w:hint="eastAsia" w:ascii="宋体" w:hAnsi="宋体" w:cstheme="majorEastAsia"/>
          <w:b/>
          <w:bCs/>
          <w:sz w:val="30"/>
          <w:szCs w:val="30"/>
        </w:rPr>
        <w:t>姓    名：</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刘瑾瑾</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p>
    <w:p>
      <w:pPr>
        <w:pStyle w:val="2"/>
      </w:pPr>
    </w:p>
    <w:p>
      <w:pPr>
        <w:adjustRightInd w:val="0"/>
        <w:snapToGrid w:val="0"/>
        <w:ind w:firstLine="1506" w:firstLineChars="500"/>
        <w:outlineLvl w:val="0"/>
        <w:rPr>
          <w:rFonts w:ascii="宋体" w:hAnsi="宋体" w:cstheme="majorEastAsia"/>
          <w:b/>
          <w:bCs/>
          <w:sz w:val="30"/>
          <w:szCs w:val="30"/>
          <w:u w:val="single"/>
        </w:rPr>
      </w:pPr>
      <w:bookmarkStart w:id="3" w:name="_Toc21223"/>
      <w:r>
        <w:rPr>
          <w:rFonts w:hint="eastAsia" w:ascii="宋体" w:hAnsi="宋体" w:cstheme="majorEastAsia"/>
          <w:b/>
          <w:bCs/>
          <w:sz w:val="30"/>
          <w:szCs w:val="30"/>
          <w:lang w:val="en-US" w:eastAsia="zh-CN"/>
        </w:rPr>
        <w:t>小组成员</w:t>
      </w:r>
      <w:r>
        <w:rPr>
          <w:rFonts w:hint="eastAsia" w:ascii="宋体" w:hAnsi="宋体" w:cstheme="majorEastAsia"/>
          <w:b/>
          <w:bCs/>
          <w:sz w:val="30"/>
          <w:szCs w:val="30"/>
        </w:rPr>
        <w:t>：</w:t>
      </w:r>
      <w:r>
        <w:rPr>
          <w:rFonts w:hint="eastAsia" w:ascii="宋体" w:hAnsi="宋体" w:cstheme="majorEastAsia"/>
          <w:b/>
          <w:bCs/>
          <w:sz w:val="30"/>
          <w:szCs w:val="30"/>
          <w:u w:val="single"/>
        </w:rPr>
        <w:t xml:space="preserve"> </w:t>
      </w:r>
      <w:r>
        <w:rPr>
          <w:rFonts w:ascii="宋体" w:hAnsi="宋体" w:cstheme="majorEastAsia"/>
          <w:b/>
          <w:bCs/>
          <w:sz w:val="30"/>
          <w:szCs w:val="30"/>
          <w:u w:val="single"/>
        </w:rPr>
        <w:t xml:space="preserve"> </w:t>
      </w:r>
      <w:r>
        <w:rPr>
          <w:rFonts w:hint="eastAsia" w:ascii="宋体" w:hAnsi="宋体" w:cstheme="majorEastAsia"/>
          <w:b/>
          <w:bCs/>
          <w:sz w:val="30"/>
          <w:szCs w:val="30"/>
          <w:u w:val="single"/>
          <w:lang w:val="en-US" w:eastAsia="zh-CN"/>
        </w:rPr>
        <w:t>刘瑾瑾、程婷婷、杨文丽</w:t>
      </w:r>
      <w:bookmarkEnd w:id="3"/>
      <w:r>
        <w:rPr>
          <w:rFonts w:hint="eastAsia" w:ascii="宋体" w:hAnsi="宋体" w:cstheme="majorEastAsia"/>
          <w:b/>
          <w:bCs/>
          <w:sz w:val="30"/>
          <w:szCs w:val="30"/>
          <w:u w:val="single"/>
        </w:rPr>
        <w:t xml:space="preserve"> </w:t>
      </w:r>
    </w:p>
    <w:p>
      <w:pPr>
        <w:pStyle w:val="2"/>
      </w:pPr>
    </w:p>
    <w:p>
      <w:pPr>
        <w:rPr>
          <w:rFonts w:ascii="宋体" w:hAnsi="宋体"/>
          <w:b/>
          <w:bCs/>
          <w:sz w:val="22"/>
          <w:u w:val="single"/>
        </w:rPr>
      </w:pPr>
    </w:p>
    <w:p>
      <w:pPr>
        <w:jc w:val="center"/>
        <w:rPr>
          <w:rFonts w:ascii="宋体" w:hAnsi="宋体"/>
          <w:b/>
          <w:bCs/>
          <w:sz w:val="32"/>
          <w:szCs w:val="30"/>
        </w:rPr>
      </w:pPr>
    </w:p>
    <w:p>
      <w:pPr>
        <w:jc w:val="center"/>
        <w:rPr>
          <w:rFonts w:hint="eastAsia" w:ascii="宋体" w:hAnsi="宋体"/>
          <w:b/>
          <w:bCs/>
          <w:sz w:val="32"/>
          <w:szCs w:val="30"/>
          <w:lang w:val="en-US" w:eastAsia="zh-CN"/>
        </w:rPr>
      </w:pPr>
      <w:r>
        <w:rPr>
          <w:rFonts w:hint="eastAsia" w:ascii="宋体" w:hAnsi="宋体"/>
          <w:b/>
          <w:bCs/>
          <w:sz w:val="32"/>
          <w:szCs w:val="30"/>
          <w:lang w:val="en-US" w:eastAsia="zh-CN"/>
        </w:rPr>
        <w:t>二⭕二三年二月</w:t>
      </w:r>
    </w:p>
    <w:sdt>
      <w:sdtPr>
        <w:rPr>
          <w:rFonts w:ascii="宋体" w:hAnsi="宋体" w:eastAsia="宋体" w:cs="Times New Roman"/>
          <w:kern w:val="2"/>
          <w:sz w:val="21"/>
          <w:szCs w:val="20"/>
          <w:lang w:val="en-US" w:eastAsia="zh-CN" w:bidi="ar-SA"/>
        </w:rPr>
        <w:id w:val="147478035"/>
        <w15:color w:val="DBDBDB"/>
        <w:docPartObj>
          <w:docPartGallery w:val="Table of Contents"/>
          <w:docPartUnique/>
        </w:docPartObj>
      </w:sdtPr>
      <w:sdtEndPr>
        <w:rPr>
          <w:rFonts w:hint="eastAsia" w:ascii="黑体" w:hAnsi="黑体" w:eastAsia="黑体" w:cs="黑体"/>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jc w:val="center"/>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目录</w:t>
          </w:r>
        </w:p>
        <w:p>
          <w:pPr>
            <w:pStyle w:val="13"/>
            <w:tabs>
              <w:tab w:val="right" w:leader="dot" w:pos="8306"/>
            </w:tabs>
            <w:rPr>
              <w:rFonts w:hint="eastAsia" w:ascii="黑体" w:hAnsi="黑体" w:eastAsia="黑体" w:cs="黑体"/>
              <w:sz w:val="24"/>
              <w:szCs w:val="24"/>
            </w:rPr>
          </w:pPr>
          <w:r>
            <w:rPr>
              <w:rFonts w:hint="eastAsia" w:ascii="黑体" w:hAnsi="黑体" w:eastAsia="黑体" w:cs="黑体"/>
              <w:b/>
              <w:bCs/>
              <w:sz w:val="24"/>
              <w:szCs w:val="24"/>
              <w:lang w:val="en-US" w:eastAsia="zh-CN"/>
            </w:rPr>
            <w:fldChar w:fldCharType="begin"/>
          </w:r>
          <w:r>
            <w:rPr>
              <w:rFonts w:hint="eastAsia" w:ascii="黑体" w:hAnsi="黑体" w:eastAsia="黑体" w:cs="黑体"/>
              <w:b/>
              <w:bCs/>
              <w:sz w:val="24"/>
              <w:szCs w:val="24"/>
              <w:lang w:val="en-US" w:eastAsia="zh-CN"/>
            </w:rPr>
            <w:instrText xml:space="preserve">TOC \o "1-3" \h \u </w:instrText>
          </w:r>
          <w:r>
            <w:rPr>
              <w:rFonts w:hint="eastAsia" w:ascii="黑体" w:hAnsi="黑体" w:eastAsia="黑体" w:cs="黑体"/>
              <w:b/>
              <w:bCs/>
              <w:sz w:val="24"/>
              <w:szCs w:val="24"/>
              <w:lang w:val="en-US" w:eastAsia="zh-CN"/>
            </w:rPr>
            <w:fldChar w:fldCharType="separate"/>
          </w: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_Toc31244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第一章 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_Toc31244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_Toc32614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1.1 设计要求</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_Toc32614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_Toc20009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1.2 实验环节与设备介绍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_Toc20009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_Toc6108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1.3 整体工作介绍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_Toc6108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3"/>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_Toc24964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第二章 插补算法原理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_Toc24964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_Toc30265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2.1 直线插补算法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_Toc30265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_Toc28991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2.1.1算法原理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_Toc28991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_Toc27177 </w:instrText>
          </w:r>
          <w:r>
            <w:rPr>
              <w:rFonts w:hint="eastAsia" w:ascii="黑体" w:hAnsi="黑体" w:eastAsia="黑体" w:cs="黑体"/>
              <w:bCs/>
              <w:sz w:val="24"/>
              <w:szCs w:val="24"/>
              <w:lang w:val="en-US" w:eastAsia="zh-CN"/>
            </w:rPr>
            <w:fldChar w:fldCharType="separate"/>
          </w:r>
          <w:r>
            <w:rPr>
              <w:rFonts w:hint="eastAsia" w:ascii="黑体" w:hAnsi="黑体" w:eastAsia="黑体" w:cs="黑体"/>
              <w:kern w:val="0"/>
              <w:sz w:val="24"/>
              <w:szCs w:val="24"/>
              <w:lang w:val="en-US" w:eastAsia="zh-CN"/>
            </w:rPr>
            <w:t>2.1.2算法实现流程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_Toc27177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_Toc16679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2.2 圆弧插补算法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_Toc16679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_Toc14315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2.2.1算法原理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_Toc14315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_Toc23958 </w:instrText>
          </w:r>
          <w:r>
            <w:rPr>
              <w:rFonts w:hint="eastAsia" w:ascii="黑体" w:hAnsi="黑体" w:eastAsia="黑体" w:cs="黑体"/>
              <w:bCs/>
              <w:sz w:val="24"/>
              <w:szCs w:val="24"/>
              <w:lang w:val="en-US" w:eastAsia="zh-CN"/>
            </w:rPr>
            <w:fldChar w:fldCharType="separate"/>
          </w:r>
          <w:r>
            <w:rPr>
              <w:rFonts w:hint="eastAsia" w:ascii="黑体" w:hAnsi="黑体" w:eastAsia="黑体" w:cs="黑体"/>
              <w:kern w:val="0"/>
              <w:sz w:val="24"/>
              <w:szCs w:val="24"/>
              <w:lang w:val="en-US" w:eastAsia="zh-CN"/>
            </w:rPr>
            <w:t>2.2.2算法实现流程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_Toc23958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3"/>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_Toc5918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第三章 系统搭建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_Toc5918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_Toc20889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3.1 输入部分模块选择与设计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_Toc20889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_Toc30946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3.1.1 矩阵键盘模块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_Toc30946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_Toc6924 </w:instrText>
          </w:r>
          <w:r>
            <w:rPr>
              <w:rFonts w:hint="eastAsia" w:ascii="黑体" w:hAnsi="黑体" w:eastAsia="黑体" w:cs="黑体"/>
              <w:bCs/>
              <w:sz w:val="24"/>
              <w:szCs w:val="24"/>
              <w:lang w:val="en-US" w:eastAsia="zh-CN"/>
            </w:rPr>
            <w:fldChar w:fldCharType="separate"/>
          </w:r>
          <w:r>
            <w:rPr>
              <w:rFonts w:hint="eastAsia" w:ascii="黑体" w:hAnsi="黑体" w:eastAsia="黑体" w:cs="黑体"/>
              <w:sz w:val="24"/>
              <w:szCs w:val="24"/>
              <w:lang w:val="en-US" w:eastAsia="zh-CN"/>
            </w:rPr>
            <w:t>3.1.2 矩阵键盘功能选择设计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_Toc6924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_Toc22513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3.2 输出部分模块选择与设计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_Toc22513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_Toc13511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3.2.1 LCD显示屏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_Toc13511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_Toc10916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3.2.2 8段共阴极数码管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_Toc10916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_Toc3866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3.3 系统重点优化设计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_Toc3866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_Toc3586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3.3.1 显示参数刷新问题</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_Toc3586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5"/>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_Toc20766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val="0"/>
              <w:sz w:val="24"/>
              <w:szCs w:val="24"/>
              <w:lang w:val="en-US" w:eastAsia="zh-CN"/>
            </w:rPr>
            <w:t>3.3.2 LCD字库内存问题</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_Toc20766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3"/>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_Toc14912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第四章 相关功能设计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_Toc14912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_Toc20908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4.1 全功能流程图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_Toc20908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_Toc5219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4.2 画菱形部分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_Toc5219 \h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_Toc27899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4.3 画五角星部分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_Toc27899 \h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_Toc3562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4.4 画圆部分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_Toc3562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_Toc17455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4.5 画圆锥部分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_Toc17455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4"/>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_Toc19096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4.6 画小车部分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_Toc19096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13"/>
            <w:tabs>
              <w:tab w:val="right" w:leader="dot" w:pos="8306"/>
            </w:tabs>
            <w:rPr>
              <w:rFonts w:hint="eastAsia" w:ascii="黑体" w:hAnsi="黑体" w:eastAsia="黑体" w:cs="黑体"/>
              <w:sz w:val="24"/>
              <w:szCs w:val="24"/>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_Toc7778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第五章 个人工作描述与实习总结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_Toc7778 \h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bCs/>
              <w:sz w:val="24"/>
              <w:szCs w:val="24"/>
              <w:lang w:val="en-US" w:eastAsia="zh-CN"/>
            </w:rPr>
            <w:fldChar w:fldCharType="end"/>
          </w:r>
        </w:p>
        <w:p>
          <w:pPr>
            <w:pStyle w:val="2"/>
            <w:ind w:left="0" w:leftChars="0" w:firstLine="0" w:firstLineChars="0"/>
            <w:rPr>
              <w:rFonts w:hint="eastAsia" w:ascii="黑体" w:hAnsi="黑体" w:eastAsia="黑体" w:cs="黑体"/>
              <w:b/>
              <w:bCs/>
              <w:sz w:val="24"/>
              <w:szCs w:val="24"/>
              <w:lang w:val="en-US" w:eastAsia="zh-CN"/>
            </w:rPr>
          </w:pPr>
          <w:r>
            <w:rPr>
              <w:rFonts w:hint="eastAsia" w:ascii="黑体" w:hAnsi="黑体" w:eastAsia="黑体" w:cs="黑体"/>
              <w:bCs/>
              <w:sz w:val="24"/>
              <w:szCs w:val="24"/>
              <w:lang w:val="en-US" w:eastAsia="zh-CN"/>
            </w:rPr>
            <w:fldChar w:fldCharType="end"/>
          </w:r>
        </w:p>
      </w:sdtContent>
    </w:sdt>
    <w:p>
      <w:pPr>
        <w:pStyle w:val="2"/>
        <w:ind w:left="0" w:leftChars="0" w:firstLine="0" w:firstLineChars="0"/>
        <w:rPr>
          <w:rFonts w:hint="default" w:ascii="宋体" w:hAnsi="宋体"/>
          <w:b/>
          <w:bCs/>
          <w:sz w:val="32"/>
          <w:szCs w:val="30"/>
          <w:lang w:val="en-US" w:eastAsia="zh-CN"/>
        </w:rPr>
      </w:pPr>
    </w:p>
    <w:p>
      <w:pPr>
        <w:pStyle w:val="2"/>
        <w:tabs>
          <w:tab w:val="left" w:pos="4957"/>
        </w:tabs>
        <w:ind w:left="0" w:leftChars="0" w:firstLine="0" w:firstLineChars="0"/>
        <w:rPr>
          <w:rFonts w:hint="default" w:ascii="宋体" w:hAnsi="宋体"/>
          <w:b/>
          <w:bCs/>
          <w:sz w:val="32"/>
          <w:szCs w:val="30"/>
          <w:lang w:val="en-US" w:eastAsia="zh-CN"/>
        </w:rPr>
      </w:pPr>
      <w:r>
        <w:rPr>
          <w:rFonts w:hint="eastAsia" w:ascii="宋体" w:hAnsi="宋体"/>
          <w:b/>
          <w:bCs/>
          <w:sz w:val="32"/>
          <w:szCs w:val="30"/>
          <w:lang w:val="en-US" w:eastAsia="zh-CN"/>
        </w:rPr>
        <w:tab/>
      </w:r>
    </w:p>
    <w:p>
      <w:pPr>
        <w:pStyle w:val="2"/>
        <w:ind w:left="0" w:leftChars="0" w:firstLine="0" w:firstLineChars="0"/>
        <w:rPr>
          <w:rFonts w:hint="default" w:ascii="宋体" w:hAnsi="宋体"/>
          <w:b/>
          <w:bCs/>
          <w:sz w:val="32"/>
          <w:szCs w:val="30"/>
          <w:lang w:val="en-US" w:eastAsia="zh-CN"/>
        </w:rPr>
      </w:pPr>
    </w:p>
    <w:p>
      <w:pPr>
        <w:pStyle w:val="2"/>
        <w:ind w:left="0" w:leftChars="0" w:firstLine="0" w:firstLineChars="0"/>
        <w:rPr>
          <w:rFonts w:hint="default" w:ascii="宋体" w:hAnsi="宋体"/>
          <w:b/>
          <w:bCs/>
          <w:sz w:val="32"/>
          <w:szCs w:val="30"/>
          <w:lang w:val="en-US" w:eastAsia="zh-CN"/>
        </w:rPr>
      </w:pPr>
    </w:p>
    <w:p>
      <w:pPr>
        <w:pStyle w:val="2"/>
        <w:ind w:left="0" w:leftChars="0" w:firstLine="0" w:firstLineChars="0"/>
        <w:rPr>
          <w:rFonts w:hint="default" w:ascii="宋体" w:hAnsi="宋体"/>
          <w:b/>
          <w:bCs/>
          <w:sz w:val="32"/>
          <w:szCs w:val="30"/>
          <w:lang w:val="en-US" w:eastAsia="zh-CN"/>
        </w:rPr>
      </w:pP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rPr>
          <w:rFonts w:hint="eastAsia" w:ascii="黑体" w:hAnsi="黑体" w:eastAsia="黑体" w:cs="黑体"/>
          <w:b/>
          <w:bCs/>
          <w:sz w:val="32"/>
          <w:szCs w:val="30"/>
          <w:lang w:val="en-US" w:eastAsia="zh-CN"/>
        </w:rPr>
        <w:sectPr>
          <w:headerReference r:id="rId5" w:type="default"/>
          <w:pgSz w:w="11906" w:h="16838"/>
          <w:pgMar w:top="1440" w:right="1800" w:bottom="1440" w:left="1800" w:header="851" w:footer="992" w:gutter="0"/>
          <w:cols w:space="425" w:num="1"/>
          <w:docGrid w:type="lines" w:linePitch="312" w:charSpace="0"/>
        </w:sectPr>
      </w:pP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0"/>
        <w:rPr>
          <w:rFonts w:hint="eastAsia" w:ascii="黑体" w:hAnsi="黑体" w:eastAsia="黑体" w:cs="黑体"/>
          <w:b/>
          <w:bCs/>
          <w:sz w:val="32"/>
          <w:szCs w:val="30"/>
          <w:lang w:val="en-US" w:eastAsia="zh-CN"/>
        </w:rPr>
      </w:pPr>
      <w:bookmarkStart w:id="4" w:name="_Toc31244"/>
      <w:r>
        <w:rPr>
          <w:rFonts w:hint="eastAsia" w:ascii="黑体" w:hAnsi="黑体" w:eastAsia="黑体" w:cs="黑体"/>
          <w:b/>
          <w:bCs/>
          <w:sz w:val="32"/>
          <w:szCs w:val="30"/>
          <w:lang w:val="en-US" w:eastAsia="zh-CN"/>
        </w:rPr>
        <w:t>第一章 绪论</w:t>
      </w:r>
      <w:bookmarkEnd w:id="4"/>
    </w:p>
    <w:p>
      <w:pPr>
        <w:pStyle w:val="2"/>
        <w:ind w:left="0" w:leftChars="0" w:firstLine="0" w:firstLineChars="0"/>
        <w:jc w:val="center"/>
        <w:outlineLvl w:val="1"/>
        <w:rPr>
          <w:rFonts w:hint="eastAsia" w:ascii="黑体" w:hAnsi="黑体" w:eastAsia="黑体" w:cs="黑体"/>
          <w:b/>
          <w:bCs/>
          <w:sz w:val="28"/>
          <w:szCs w:val="28"/>
          <w:lang w:val="en-US" w:eastAsia="zh-CN"/>
        </w:rPr>
      </w:pPr>
      <w:bookmarkStart w:id="5" w:name="_Toc32614"/>
      <w:r>
        <w:rPr>
          <w:rFonts w:hint="eastAsia" w:ascii="黑体" w:hAnsi="黑体" w:eastAsia="黑体" w:cs="黑体"/>
          <w:b/>
          <w:bCs/>
          <w:sz w:val="28"/>
          <w:szCs w:val="28"/>
          <w:lang w:val="en-US" w:eastAsia="zh-CN"/>
        </w:rPr>
        <w:t>1.1 设计要求</w:t>
      </w:r>
      <w:bookmarkEnd w:id="5"/>
    </w:p>
    <w:p>
      <w:pPr>
        <w:keepNext w:val="0"/>
        <w:keepLines w:val="0"/>
        <w:pageBreakBefore w:val="0"/>
        <w:widowControl/>
        <w:suppressLineNumbers w:val="0"/>
        <w:kinsoku/>
        <w:wordWrap/>
        <w:overflowPunct/>
        <w:topLinePunct w:val="0"/>
        <w:autoSpaceDE/>
        <w:autoSpaceDN/>
        <w:bidi w:val="0"/>
        <w:adjustRightInd/>
        <w:snapToGrid/>
        <w:spacing w:line="400" w:lineRule="exact"/>
        <w:ind w:left="476" w:leftChars="0"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利用实验室的平面二维控制平台，通过嵌入式开发设备发出的指令，给予平台上两个电机驱动器相应的控制信号，控制两台电机的转动方向和速度，从而控制两轴交叉部位末端执行点的移动，从而在二维平面上进行绘图。需要以下功能： </w:t>
      </w:r>
    </w:p>
    <w:p>
      <w:pPr>
        <w:pStyle w:val="2"/>
        <w:ind w:firstLine="419" w:firstLineChars="0"/>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1.基础功能：</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四象限直线插补;</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四象限圆弧插补;</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LCD屏动态实时坐标显示；</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八段数码管显示;</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键盘扫描输入；</w:t>
      </w:r>
    </w:p>
    <w:p>
      <w:pPr>
        <w:pStyle w:val="2"/>
        <w:numPr>
          <w:ilvl w:val="0"/>
          <w:numId w:val="1"/>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串口通信；</w:t>
      </w:r>
    </w:p>
    <w:p>
      <w:pPr>
        <w:pStyle w:val="2"/>
        <w:ind w:firstLine="419" w:firstLineChars="0"/>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2.优化功能：</w:t>
      </w:r>
    </w:p>
    <w:p>
      <w:pPr>
        <w:pStyle w:val="2"/>
        <w:numPr>
          <w:ilvl w:val="0"/>
          <w:numId w:val="2"/>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顺时针画圆；逆时针画圆；</w:t>
      </w:r>
    </w:p>
    <w:p>
      <w:pPr>
        <w:pStyle w:val="2"/>
        <w:numPr>
          <w:ilvl w:val="0"/>
          <w:numId w:val="2"/>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X轴、Y轴正方向手动加减速控制；</w:t>
      </w:r>
    </w:p>
    <w:p>
      <w:pPr>
        <w:pStyle w:val="2"/>
        <w:numPr>
          <w:ilvl w:val="0"/>
          <w:numId w:val="2"/>
        </w:numPr>
        <w:ind w:left="1685" w:leftChars="0" w:hanging="425" w:firstLineChars="0"/>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XY等速斜向运动；</w:t>
      </w:r>
    </w:p>
    <w:p>
      <w:pPr>
        <w:pStyle w:val="2"/>
        <w:numPr>
          <w:ilvl w:val="0"/>
          <w:numId w:val="2"/>
        </w:numPr>
        <w:ind w:left="1685" w:leftChars="0" w:hanging="425" w:firstLineChars="0"/>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给定圆心和半径画任意圆</w:t>
      </w:r>
      <w:r>
        <w:rPr>
          <w:rFonts w:hint="default" w:ascii="宋体" w:hAnsi="宋体" w:cs="宋体"/>
          <w:color w:val="000000"/>
          <w:kern w:val="0"/>
          <w:sz w:val="24"/>
          <w:szCs w:val="24"/>
          <w:lang w:val="en-US" w:eastAsia="zh-CN" w:bidi="ar"/>
        </w:rPr>
        <w:t>；</w:t>
      </w:r>
    </w:p>
    <w:p>
      <w:pPr>
        <w:pStyle w:val="2"/>
        <w:numPr>
          <w:ilvl w:val="0"/>
          <w:numId w:val="2"/>
        </w:numPr>
        <w:ind w:left="1685" w:leftChars="0" w:hanging="425" w:firstLineChars="0"/>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画菱形、五角</w:t>
      </w:r>
      <w:r>
        <w:rPr>
          <w:rFonts w:hint="eastAsia" w:ascii="宋体" w:hAnsi="宋体" w:cs="宋体"/>
          <w:color w:val="000000"/>
          <w:kern w:val="0"/>
          <w:sz w:val="24"/>
          <w:szCs w:val="24"/>
          <w:lang w:val="en-US" w:eastAsia="zh-CN" w:bidi="ar"/>
        </w:rPr>
        <w:t>形</w:t>
      </w:r>
      <w:r>
        <w:rPr>
          <w:rFonts w:hint="default" w:ascii="宋体" w:hAnsi="宋体" w:cs="宋体"/>
          <w:color w:val="000000"/>
          <w:kern w:val="0"/>
          <w:sz w:val="24"/>
          <w:szCs w:val="24"/>
          <w:lang w:val="en-US" w:eastAsia="zh-CN" w:bidi="ar"/>
        </w:rPr>
        <w:t>、圆和圆锥；</w:t>
      </w:r>
    </w:p>
    <w:p>
      <w:pPr>
        <w:pStyle w:val="2"/>
        <w:numPr>
          <w:ilvl w:val="0"/>
          <w:numId w:val="2"/>
        </w:numPr>
        <w:ind w:left="1685" w:leftChars="0" w:hanging="425" w:firstLineChars="0"/>
        <w:rPr>
          <w:rFonts w:hint="eastAsia"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正反向画创意设计图形小车</w:t>
      </w:r>
      <w:r>
        <w:rPr>
          <w:rFonts w:hint="eastAsia" w:ascii="宋体" w:hAnsi="宋体" w:cs="宋体"/>
          <w:color w:val="000000"/>
          <w:kern w:val="0"/>
          <w:sz w:val="24"/>
          <w:szCs w:val="24"/>
          <w:lang w:val="en-US" w:eastAsia="zh-CN" w:bidi="ar"/>
        </w:rPr>
        <w:t>；</w:t>
      </w:r>
    </w:p>
    <w:p>
      <w:pPr>
        <w:pStyle w:val="2"/>
        <w:numPr>
          <w:ilvl w:val="0"/>
          <w:numId w:val="2"/>
        </w:numPr>
        <w:ind w:left="1685" w:leftChars="0" w:hanging="425" w:firstLineChars="0"/>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串口通信下发指令画五角形。</w:t>
      </w:r>
    </w:p>
    <w:p>
      <w:pPr>
        <w:pStyle w:val="2"/>
        <w:ind w:left="0" w:leftChars="0" w:firstLine="0" w:firstLineChars="0"/>
        <w:jc w:val="center"/>
        <w:outlineLvl w:val="1"/>
        <w:rPr>
          <w:rFonts w:hint="eastAsia" w:ascii="黑体" w:hAnsi="黑体" w:eastAsia="黑体" w:cs="黑体"/>
          <w:b/>
          <w:bCs/>
          <w:sz w:val="28"/>
          <w:szCs w:val="28"/>
          <w:lang w:val="en-US" w:eastAsia="zh-CN"/>
        </w:rPr>
      </w:pPr>
      <w:bookmarkStart w:id="6" w:name="_Toc20009"/>
      <w:r>
        <w:rPr>
          <w:rFonts w:hint="eastAsia" w:ascii="黑体" w:hAnsi="黑体" w:eastAsia="黑体" w:cs="黑体"/>
          <w:b/>
          <w:bCs/>
          <w:sz w:val="28"/>
          <w:szCs w:val="28"/>
          <w:lang w:val="en-US" w:eastAsia="zh-CN"/>
        </w:rPr>
        <w:t>1.2 实验环节与设备介绍</w:t>
      </w:r>
      <w:bookmarkEnd w:id="6"/>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 xml:space="preserve">平面二维控制平台由两台伺服电机、两根以螺旋转轴和轴承为基础的滑轨、两个伺服电机驱动模块、以及供电模块、急停模块等装置组成。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控制上选用的是上学期电路综合实习我们自己所焊接的开发板，具有独立键盘、矩阵键盘、共阴极数码管、</w:t>
      </w:r>
      <w:r>
        <w:rPr>
          <w:rFonts w:hint="default" w:ascii="Times New Roman" w:hAnsi="Times New Roman" w:eastAsia="宋体" w:cs="Times New Roman"/>
          <w:color w:val="000000"/>
          <w:kern w:val="0"/>
          <w:sz w:val="24"/>
          <w:szCs w:val="24"/>
          <w:lang w:val="en-US" w:eastAsia="zh-CN" w:bidi="ar"/>
        </w:rPr>
        <w:t xml:space="preserve">LCD </w:t>
      </w:r>
      <w:r>
        <w:rPr>
          <w:rFonts w:hint="eastAsia" w:ascii="宋体" w:hAnsi="宋体" w:eastAsia="宋体" w:cs="宋体"/>
          <w:color w:val="000000"/>
          <w:kern w:val="0"/>
          <w:sz w:val="24"/>
          <w:szCs w:val="24"/>
          <w:lang w:val="en-US" w:eastAsia="zh-CN" w:bidi="ar"/>
        </w:rPr>
        <w:t>显示屏、</w:t>
      </w:r>
      <w:r>
        <w:rPr>
          <w:rFonts w:hint="default" w:ascii="Times New Roman" w:hAnsi="Times New Roman" w:eastAsia="宋体" w:cs="Times New Roman"/>
          <w:color w:val="000000"/>
          <w:kern w:val="0"/>
          <w:sz w:val="24"/>
          <w:szCs w:val="24"/>
          <w:lang w:val="en-US" w:eastAsia="zh-CN" w:bidi="ar"/>
        </w:rPr>
        <w:t xml:space="preserve">LED </w:t>
      </w:r>
      <w:r>
        <w:rPr>
          <w:rFonts w:hint="eastAsia" w:ascii="宋体" w:hAnsi="宋体" w:eastAsia="宋体" w:cs="宋体"/>
          <w:color w:val="000000"/>
          <w:kern w:val="0"/>
          <w:sz w:val="24"/>
          <w:szCs w:val="24"/>
          <w:lang w:val="en-US" w:eastAsia="zh-CN" w:bidi="ar"/>
        </w:rPr>
        <w:t>灯、</w:t>
      </w:r>
      <w:r>
        <w:rPr>
          <w:rFonts w:hint="default" w:ascii="Times New Roman" w:hAnsi="Times New Roman" w:eastAsia="宋体" w:cs="Times New Roman"/>
          <w:color w:val="000000"/>
          <w:kern w:val="0"/>
          <w:sz w:val="24"/>
          <w:szCs w:val="24"/>
          <w:lang w:val="en-US" w:eastAsia="zh-CN" w:bidi="ar"/>
        </w:rPr>
        <w:t xml:space="preserve">EEPROM </w:t>
      </w:r>
      <w:r>
        <w:rPr>
          <w:rFonts w:hint="eastAsia" w:ascii="宋体" w:hAnsi="宋体" w:eastAsia="宋体" w:cs="宋体"/>
          <w:color w:val="000000"/>
          <w:kern w:val="0"/>
          <w:sz w:val="24"/>
          <w:szCs w:val="24"/>
          <w:lang w:val="en-US" w:eastAsia="zh-CN" w:bidi="ar"/>
        </w:rPr>
        <w:t xml:space="preserve">存储记忆和 </w:t>
      </w:r>
      <w:r>
        <w:rPr>
          <w:rFonts w:hint="default" w:ascii="Times New Roman" w:hAnsi="Times New Roman" w:eastAsia="宋体" w:cs="Times New Roman"/>
          <w:color w:val="000000"/>
          <w:kern w:val="0"/>
          <w:sz w:val="24"/>
          <w:szCs w:val="24"/>
          <w:lang w:val="en-US" w:eastAsia="zh-CN" w:bidi="ar"/>
        </w:rPr>
        <w:t>ADDA</w:t>
      </w:r>
      <w:r>
        <w:rPr>
          <w:rFonts w:hint="eastAsia" w:ascii="宋体" w:hAnsi="宋体" w:eastAsia="宋体" w:cs="宋体"/>
          <w:color w:val="000000"/>
          <w:kern w:val="0"/>
          <w:sz w:val="24"/>
          <w:szCs w:val="24"/>
          <w:lang w:val="en-US" w:eastAsia="zh-CN" w:bidi="ar"/>
        </w:rPr>
        <w:t>模块等多种模块</w:t>
      </w:r>
      <w:r>
        <w:rPr>
          <w:rFonts w:hint="eastAsia" w:ascii="宋体" w:hAnsi="宋体" w:cs="宋体"/>
          <w:color w:val="000000"/>
          <w:kern w:val="0"/>
          <w:sz w:val="24"/>
          <w:szCs w:val="24"/>
          <w:lang w:val="en-US" w:eastAsia="zh-CN" w:bidi="ar"/>
        </w:rPr>
        <w:t>，控制电路由显示电路、键盘电路、脉冲锁存和光槽开关信号读取电路、光隔电路组成</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黑体" w:hAnsi="黑体" w:eastAsia="黑体" w:cs="黑体"/>
          <w:b/>
          <w:bCs/>
          <w:sz w:val="28"/>
          <w:szCs w:val="28"/>
          <w:lang w:val="en-US" w:eastAsia="zh-CN"/>
        </w:rPr>
      </w:pPr>
      <w:r>
        <w:rPr>
          <w:rFonts w:hint="eastAsia" w:ascii="宋体" w:hAnsi="宋体" w:eastAsia="宋体" w:cs="宋体"/>
          <w:color w:val="000000"/>
          <w:kern w:val="0"/>
          <w:sz w:val="24"/>
          <w:szCs w:val="24"/>
          <w:lang w:val="en-US" w:eastAsia="zh-CN" w:bidi="ar"/>
        </w:rPr>
        <w:t xml:space="preserve">两台伺服电机各连接一根螺旋转轴，两者分别作为平面二维控制系统的 </w:t>
      </w:r>
      <w:r>
        <w:rPr>
          <w:rFonts w:hint="default" w:ascii="Times New Roman" w:hAnsi="Times New Roman" w:eastAsia="宋体" w:cs="Times New Roman"/>
          <w:color w:val="000000"/>
          <w:kern w:val="0"/>
          <w:sz w:val="24"/>
          <w:szCs w:val="24"/>
          <w:lang w:val="en-US" w:eastAsia="zh-CN" w:bidi="ar"/>
        </w:rPr>
        <w:t xml:space="preserve">X </w:t>
      </w:r>
      <w:r>
        <w:rPr>
          <w:rFonts w:hint="eastAsia" w:ascii="宋体" w:hAnsi="宋体" w:eastAsia="宋体" w:cs="宋体"/>
          <w:color w:val="000000"/>
          <w:kern w:val="0"/>
          <w:sz w:val="24"/>
          <w:szCs w:val="24"/>
          <w:lang w:val="en-US" w:eastAsia="zh-CN" w:bidi="ar"/>
        </w:rPr>
        <w:t xml:space="preserve">轴与 </w:t>
      </w:r>
      <w:r>
        <w:rPr>
          <w:rFonts w:hint="default" w:ascii="Times New Roman" w:hAnsi="Times New Roman" w:eastAsia="宋体" w:cs="Times New Roman"/>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 xml:space="preserve">轴，当伺服电机顺时针旋转时（即点击接受正向脉冲信号），交点将向远离平台的方向移动。在 </w:t>
      </w:r>
      <w:r>
        <w:rPr>
          <w:rFonts w:hint="default" w:ascii="Times New Roman" w:hAnsi="Times New Roman" w:eastAsia="宋体" w:cs="Times New Roman"/>
          <w:color w:val="000000"/>
          <w:kern w:val="0"/>
          <w:sz w:val="24"/>
          <w:szCs w:val="24"/>
          <w:lang w:val="en-US" w:eastAsia="zh-CN" w:bidi="ar"/>
        </w:rPr>
        <w:t xml:space="preserve">X </w:t>
      </w:r>
      <w:r>
        <w:rPr>
          <w:rFonts w:hint="eastAsia" w:ascii="宋体" w:hAnsi="宋体" w:eastAsia="宋体" w:cs="宋体"/>
          <w:color w:val="000000"/>
          <w:kern w:val="0"/>
          <w:sz w:val="24"/>
          <w:szCs w:val="24"/>
          <w:lang w:val="en-US" w:eastAsia="zh-CN" w:bidi="ar"/>
        </w:rPr>
        <w:t xml:space="preserve">轴与 </w:t>
      </w:r>
      <w:r>
        <w:rPr>
          <w:rFonts w:hint="default" w:ascii="Times New Roman" w:hAnsi="Times New Roman" w:eastAsia="宋体" w:cs="Times New Roman"/>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轴的交点处向实验台外延伸出一根铝管，在铝管头夹上一支笔，就可以利用笔在平面的纸张上进行图案的绘制，从而验证控制正确性与精度。</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7" w:name="_Toc6108"/>
      <w:r>
        <w:rPr>
          <w:rFonts w:hint="eastAsia" w:ascii="黑体" w:hAnsi="黑体" w:eastAsia="黑体" w:cs="黑体"/>
          <w:b/>
          <w:bCs/>
          <w:sz w:val="28"/>
          <w:szCs w:val="28"/>
          <w:lang w:val="en-US" w:eastAsia="zh-CN"/>
        </w:rPr>
        <w:t>1.3 整体工作介绍</w:t>
      </w:r>
      <w:bookmarkEnd w:id="7"/>
    </w:p>
    <w:p>
      <w:pPr>
        <w:pStyle w:val="2"/>
        <w:keepNext w:val="0"/>
        <w:keepLines w:val="0"/>
        <w:pageBreakBefore w:val="0"/>
        <w:widowControl w:val="0"/>
        <w:kinsoku/>
        <w:wordWrap/>
        <w:overflowPunct/>
        <w:topLinePunct w:val="0"/>
        <w:autoSpaceDE/>
        <w:autoSpaceDN/>
        <w:bidi w:val="0"/>
        <w:adjustRightInd/>
        <w:snapToGrid/>
        <w:spacing w:after="0" w:line="400" w:lineRule="exact"/>
        <w:ind w:left="0" w:leftChars="0"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组可通过按键点动控制X轴、Y轴正反向运动，进行加速和减速控制，完成了基础的直线和圆弧插补绘画工作，实现运行坐标的实时显示，并结合开发板的现有模块增加了一些创新性功能，例如圆弧的顺时针和逆时针绘制以及实现复杂组合系统小车的正反画。</w:t>
      </w:r>
    </w:p>
    <w:p>
      <w:pPr>
        <w:pStyle w:val="2"/>
        <w:keepNext w:val="0"/>
        <w:keepLines w:val="0"/>
        <w:pageBreakBefore w:val="0"/>
        <w:widowControl w:val="0"/>
        <w:kinsoku/>
        <w:wordWrap/>
        <w:overflowPunct/>
        <w:topLinePunct w:val="0"/>
        <w:autoSpaceDE/>
        <w:autoSpaceDN/>
        <w:bidi w:val="0"/>
        <w:adjustRightInd/>
        <w:snapToGrid/>
        <w:spacing w:after="0" w:line="400" w:lineRule="exact"/>
        <w:ind w:left="0" w:leftChars="0"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绘制过程中，伺服控制系统运行流畅，可自由调节X轴和Y轴的运行方向和速度，自由设置画图的起始位置和图形的大小以及形状，如：菱形、五角形，通过设置坐标点的方式组合直线和圆弧可得到复杂图形，如：圆锥和小车。</w:t>
      </w:r>
    </w:p>
    <w:p>
      <w:pPr>
        <w:pStyle w:val="2"/>
        <w:keepNext w:val="0"/>
        <w:keepLines w:val="0"/>
        <w:pageBreakBefore w:val="0"/>
        <w:widowControl w:val="0"/>
        <w:kinsoku/>
        <w:wordWrap/>
        <w:overflowPunct/>
        <w:topLinePunct w:val="0"/>
        <w:autoSpaceDE/>
        <w:autoSpaceDN/>
        <w:bidi w:val="0"/>
        <w:adjustRightInd/>
        <w:snapToGrid/>
        <w:spacing w:after="0" w:line="400" w:lineRule="exact"/>
        <w:ind w:left="0" w:leftChars="0"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总而言之，在本组成员的共同努力下，较好地完成了所有设计要求，并优化了部分功能，具有一定的创新性。</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outlineLvl w:val="0"/>
        <w:rPr>
          <w:rFonts w:hint="eastAsia" w:ascii="黑体" w:hAnsi="黑体" w:eastAsia="黑体" w:cs="黑体"/>
          <w:b/>
          <w:bCs/>
          <w:sz w:val="32"/>
          <w:szCs w:val="30"/>
          <w:lang w:val="en-US" w:eastAsia="zh-CN"/>
        </w:rPr>
      </w:pPr>
      <w:bookmarkStart w:id="8" w:name="_Toc24964"/>
      <w:r>
        <w:rPr>
          <w:rFonts w:hint="eastAsia" w:ascii="黑体" w:hAnsi="黑体" w:eastAsia="黑体" w:cs="黑体"/>
          <w:b/>
          <w:bCs/>
          <w:sz w:val="32"/>
          <w:szCs w:val="30"/>
          <w:lang w:val="en-US" w:eastAsia="zh-CN"/>
        </w:rPr>
        <w:t>第二章 插补算法原理</w:t>
      </w:r>
      <w:bookmarkEnd w:id="8"/>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leftChars="0" w:firstLine="420" w:firstLineChars="0"/>
        <w:jc w:val="center"/>
        <w:textAlignment w:val="auto"/>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插补计算就是对数控系统输入基本数据(如直线的起点、终点坐标，圆弧的起点、终点、圆心坐标等)，运用一定的算法计算，根据计算结果向相应的坐标发出进给指令。对应着每一进给指令，机床在相应的坐标方向上移动一定的距离</w:t>
      </w:r>
      <w:r>
        <w:rPr>
          <w:rFonts w:hint="eastAsia" w:ascii="宋体" w:hAnsi="宋体" w:cs="宋体"/>
          <w:b w:val="0"/>
          <w:bC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jc w:val="center"/>
        <w:textAlignment w:val="auto"/>
        <w:outlineLvl w:val="1"/>
        <w:rPr>
          <w:rFonts w:hint="eastAsia" w:ascii="黑体" w:hAnsi="黑体" w:eastAsia="黑体" w:cs="黑体"/>
          <w:b/>
          <w:bCs/>
          <w:sz w:val="28"/>
          <w:szCs w:val="28"/>
          <w:lang w:val="en-US" w:eastAsia="zh-CN"/>
        </w:rPr>
      </w:pPr>
      <w:bookmarkStart w:id="9" w:name="_Toc30265"/>
      <w:r>
        <w:rPr>
          <w:rFonts w:hint="eastAsia" w:ascii="黑体" w:hAnsi="黑体" w:eastAsia="黑体" w:cs="黑体"/>
          <w:b/>
          <w:bCs/>
          <w:sz w:val="28"/>
          <w:szCs w:val="28"/>
          <w:lang w:val="en-US" w:eastAsia="zh-CN"/>
        </w:rPr>
        <w:t>2.1 直线插补算法</w:t>
      </w:r>
      <w:bookmarkEnd w:id="9"/>
    </w:p>
    <w:p>
      <w:pPr>
        <w:pStyle w:val="2"/>
        <w:ind w:left="0" w:leftChars="0" w:firstLine="420" w:firstLineChars="0"/>
        <w:jc w:val="both"/>
        <w:outlineLvl w:val="2"/>
        <w:rPr>
          <w:rFonts w:hint="default" w:ascii="黑体" w:hAnsi="黑体" w:eastAsia="黑体" w:cs="黑体"/>
          <w:b w:val="0"/>
          <w:bCs w:val="0"/>
          <w:sz w:val="24"/>
          <w:szCs w:val="24"/>
          <w:lang w:val="en-US" w:eastAsia="zh-CN"/>
        </w:rPr>
      </w:pPr>
      <w:bookmarkStart w:id="10" w:name="_Toc28991"/>
      <w:r>
        <w:rPr>
          <w:rFonts w:hint="eastAsia" w:ascii="黑体" w:hAnsi="黑体" w:eastAsia="黑体" w:cs="黑体"/>
          <w:b w:val="0"/>
          <w:bCs w:val="0"/>
          <w:sz w:val="24"/>
          <w:szCs w:val="24"/>
          <w:lang w:val="en-US" w:eastAsia="zh-CN"/>
        </w:rPr>
        <w:t>2.1.1算法原理</w:t>
      </w:r>
      <w:bookmarkEnd w:id="10"/>
    </w:p>
    <w:p>
      <w:pPr>
        <w:pStyle w:val="3"/>
        <w:spacing w:line="360" w:lineRule="auto"/>
        <w:ind w:left="0" w:leftChars="0" w:firstLine="420" w:firstLineChars="0"/>
        <w:rPr>
          <w:kern w:val="0"/>
          <w:sz w:val="24"/>
        </w:rPr>
      </w:pPr>
      <w:r>
        <w:rPr>
          <w:rFonts w:hint="eastAsia"/>
          <w:kern w:val="0"/>
          <w:sz w:val="24"/>
        </w:rPr>
        <w:t>加工如图</w:t>
      </w:r>
      <w:r>
        <w:rPr>
          <w:rFonts w:hint="eastAsia"/>
          <w:kern w:val="0"/>
          <w:sz w:val="24"/>
          <w:lang w:val="en-US" w:eastAsia="zh-CN"/>
        </w:rPr>
        <w:t>2.1</w:t>
      </w:r>
      <w:r>
        <w:rPr>
          <w:rFonts w:hint="eastAsia"/>
          <w:kern w:val="0"/>
          <w:sz w:val="24"/>
        </w:rPr>
        <w:t>所示的平面斜线AB，以斜线起点A的坐标为</w:t>
      </w:r>
      <w:r>
        <w:rPr>
          <w:rFonts w:hint="eastAsia"/>
          <w:kern w:val="0"/>
          <w:sz w:val="24"/>
          <w:lang w:val="en-US" w:eastAsia="zh-CN"/>
        </w:rPr>
        <w:t>X</w:t>
      </w:r>
      <w:r>
        <w:rPr>
          <w:rFonts w:hint="eastAsia"/>
          <w:kern w:val="0"/>
          <w:sz w:val="24"/>
          <w:vertAlign w:val="subscript"/>
        </w:rPr>
        <w:t>0</w:t>
      </w:r>
      <w:r>
        <w:rPr>
          <w:rFonts w:hint="eastAsia"/>
          <w:kern w:val="0"/>
          <w:sz w:val="24"/>
        </w:rPr>
        <w:t>，</w:t>
      </w:r>
      <w:r>
        <w:rPr>
          <w:rFonts w:hint="eastAsia"/>
          <w:kern w:val="0"/>
          <w:sz w:val="24"/>
          <w:lang w:val="en-US" w:eastAsia="zh-CN"/>
        </w:rPr>
        <w:t>Y</w:t>
      </w:r>
      <w:r>
        <w:rPr>
          <w:rFonts w:hint="eastAsia"/>
          <w:kern w:val="0"/>
          <w:sz w:val="24"/>
          <w:vertAlign w:val="subscript"/>
        </w:rPr>
        <w:t>0</w:t>
      </w:r>
      <w:r>
        <w:rPr>
          <w:rFonts w:hint="eastAsia"/>
          <w:kern w:val="0"/>
          <w:sz w:val="24"/>
        </w:rPr>
        <w:t>，斜线AB的终点坐标为(</w:t>
      </w:r>
      <w:r>
        <w:rPr>
          <w:rFonts w:hint="eastAsia"/>
          <w:kern w:val="0"/>
          <w:sz w:val="24"/>
          <w:lang w:val="en-US" w:eastAsia="zh-CN"/>
        </w:rPr>
        <w:t>X</w:t>
      </w:r>
      <w:r>
        <w:rPr>
          <w:rFonts w:hint="eastAsia"/>
          <w:kern w:val="0"/>
          <w:sz w:val="24"/>
          <w:vertAlign w:val="subscript"/>
        </w:rPr>
        <w:t>e</w:t>
      </w:r>
      <w:r>
        <w:rPr>
          <w:rFonts w:hint="eastAsia"/>
          <w:kern w:val="0"/>
          <w:sz w:val="24"/>
          <w:vertAlign w:val="subscript"/>
          <w:lang w:eastAsia="zh-CN"/>
        </w:rPr>
        <w:t>，</w:t>
      </w:r>
      <w:r>
        <w:rPr>
          <w:rFonts w:hint="eastAsia"/>
          <w:kern w:val="0"/>
          <w:sz w:val="24"/>
          <w:lang w:val="en-US" w:eastAsia="zh-CN"/>
        </w:rPr>
        <w:t>Y</w:t>
      </w:r>
      <w:r>
        <w:rPr>
          <w:rFonts w:hint="eastAsia"/>
          <w:kern w:val="0"/>
          <w:sz w:val="24"/>
          <w:vertAlign w:val="subscript"/>
        </w:rPr>
        <w:t>e</w:t>
      </w:r>
      <w:r>
        <w:rPr>
          <w:rFonts w:hint="eastAsia"/>
          <w:kern w:val="0"/>
          <w:sz w:val="24"/>
        </w:rPr>
        <w:t>)，则此直线方程为：</w:t>
      </w:r>
    </w:p>
    <w:p>
      <w:pPr>
        <w:pStyle w:val="3"/>
        <w:spacing w:line="360" w:lineRule="auto"/>
        <w:ind w:firstLine="540" w:firstLineChars="225"/>
        <w:jc w:val="center"/>
        <w:rPr>
          <w:kern w:val="0"/>
          <w:sz w:val="24"/>
        </w:rPr>
      </w:pPr>
      <w:r>
        <w:rPr>
          <w:kern w:val="0"/>
          <w:sz w:val="24"/>
        </w:rPr>
        <w:object>
          <v:shape id="_x0000_i1025" o:spt="75" type="#_x0000_t75" style="height:30.75pt;width:99.75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p>
    <w:p>
      <w:pPr>
        <w:pStyle w:val="3"/>
        <w:spacing w:line="360" w:lineRule="auto"/>
        <w:ind w:left="0" w:leftChars="0" w:firstLine="420" w:firstLineChars="0"/>
        <w:rPr>
          <w:kern w:val="0"/>
          <w:sz w:val="24"/>
        </w:rPr>
      </w:pPr>
      <w:r>
        <w:rPr>
          <w:kern w:val="0"/>
          <w:sz w:val="24"/>
        </w:rPr>
        <w:drawing>
          <wp:anchor distT="0" distB="0" distL="114300" distR="114300" simplePos="0" relativeHeight="251660288" behindDoc="0" locked="0" layoutInCell="1" allowOverlap="1">
            <wp:simplePos x="0" y="0"/>
            <wp:positionH relativeFrom="column">
              <wp:posOffset>1394460</wp:posOffset>
            </wp:positionH>
            <wp:positionV relativeFrom="paragraph">
              <wp:posOffset>327660</wp:posOffset>
            </wp:positionV>
            <wp:extent cx="2521585" cy="1856740"/>
            <wp:effectExtent l="0" t="0" r="8255" b="2540"/>
            <wp:wrapTopAndBottom/>
            <wp:docPr id="23" name="图片 2" descr="C:\Program Files\SSREADER36\temp\sste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C:\Program Files\SSREADER36\temp\sstemp0.gif"/>
                    <pic:cNvPicPr>
                      <a:picLocks noChangeAspect="1" noChangeArrowheads="1"/>
                    </pic:cNvPicPr>
                  </pic:nvPicPr>
                  <pic:blipFill>
                    <a:blip r:embed="rId11" r:link="rId12" cstate="print"/>
                    <a:srcRect/>
                    <a:stretch>
                      <a:fillRect/>
                    </a:stretch>
                  </pic:blipFill>
                  <pic:spPr>
                    <a:xfrm>
                      <a:off x="0" y="0"/>
                      <a:ext cx="2521585" cy="1856740"/>
                    </a:xfrm>
                    <a:prstGeom prst="rect">
                      <a:avLst/>
                    </a:prstGeom>
                    <a:noFill/>
                    <a:ln w="9525">
                      <a:noFill/>
                      <a:miter lim="800000"/>
                      <a:headEnd/>
                      <a:tailEnd/>
                    </a:ln>
                  </pic:spPr>
                </pic:pic>
              </a:graphicData>
            </a:graphic>
          </wp:anchor>
        </w:drawing>
      </w:r>
      <w:r>
        <w:rPr>
          <w:rFonts w:hint="eastAsia"/>
          <w:kern w:val="0"/>
          <w:sz w:val="24"/>
        </w:rPr>
        <w:t>取判别函数F＝(Y</w:t>
      </w:r>
      <w:r>
        <w:rPr>
          <w:rFonts w:hint="eastAsia"/>
          <w:kern w:val="0"/>
          <w:sz w:val="24"/>
          <w:lang w:val="en-US" w:eastAsia="zh-CN"/>
        </w:rPr>
        <w:t>-</w:t>
      </w:r>
      <w:r>
        <w:rPr>
          <w:rFonts w:hint="eastAsia"/>
          <w:kern w:val="0"/>
          <w:sz w:val="24"/>
        </w:rPr>
        <w:t>Y</w:t>
      </w:r>
      <w:r>
        <w:rPr>
          <w:rFonts w:hint="eastAsia"/>
          <w:kern w:val="0"/>
          <w:sz w:val="24"/>
          <w:vertAlign w:val="subscript"/>
        </w:rPr>
        <w:t>0</w:t>
      </w:r>
      <w:r>
        <w:rPr>
          <w:rFonts w:hint="eastAsia"/>
          <w:kern w:val="0"/>
          <w:sz w:val="24"/>
        </w:rPr>
        <w:t>)(X</w:t>
      </w:r>
      <w:r>
        <w:rPr>
          <w:rFonts w:hint="eastAsia"/>
          <w:kern w:val="0"/>
          <w:sz w:val="24"/>
          <w:vertAlign w:val="subscript"/>
        </w:rPr>
        <w:t>e</w:t>
      </w:r>
      <w:r>
        <w:rPr>
          <w:rFonts w:hint="eastAsia"/>
          <w:kern w:val="0"/>
          <w:sz w:val="24"/>
          <w:vertAlign w:val="baseline"/>
          <w:lang w:val="en-US" w:eastAsia="zh-CN"/>
        </w:rPr>
        <w:t>-</w:t>
      </w:r>
      <w:r>
        <w:rPr>
          <w:rFonts w:hint="eastAsia"/>
          <w:kern w:val="0"/>
          <w:sz w:val="24"/>
        </w:rPr>
        <w:t>X</w:t>
      </w:r>
      <w:r>
        <w:rPr>
          <w:rFonts w:hint="eastAsia"/>
          <w:kern w:val="0"/>
          <w:sz w:val="24"/>
          <w:vertAlign w:val="subscript"/>
        </w:rPr>
        <w:t>o</w:t>
      </w:r>
      <w:r>
        <w:rPr>
          <w:rFonts w:hint="eastAsia"/>
          <w:kern w:val="0"/>
          <w:sz w:val="24"/>
        </w:rPr>
        <w:t>)</w:t>
      </w:r>
      <w:r>
        <w:rPr>
          <w:rFonts w:hint="eastAsia"/>
          <w:kern w:val="0"/>
          <w:sz w:val="24"/>
          <w:lang w:val="en-US" w:eastAsia="zh-CN"/>
        </w:rPr>
        <w:t>-</w:t>
      </w:r>
      <w:r>
        <w:rPr>
          <w:rFonts w:hint="eastAsia"/>
          <w:kern w:val="0"/>
          <w:sz w:val="24"/>
        </w:rPr>
        <w:t>(X-X</w:t>
      </w:r>
      <w:r>
        <w:rPr>
          <w:rFonts w:hint="eastAsia"/>
          <w:kern w:val="0"/>
          <w:sz w:val="24"/>
          <w:vertAlign w:val="subscript"/>
        </w:rPr>
        <w:t>0</w:t>
      </w:r>
      <w:r>
        <w:rPr>
          <w:rFonts w:hint="eastAsia"/>
          <w:kern w:val="0"/>
          <w:sz w:val="24"/>
        </w:rPr>
        <w:t>)(Y</w:t>
      </w:r>
      <w:r>
        <w:rPr>
          <w:rFonts w:hint="eastAsia"/>
          <w:kern w:val="0"/>
          <w:sz w:val="24"/>
          <w:vertAlign w:val="subscript"/>
        </w:rPr>
        <w:t>e</w:t>
      </w:r>
      <w:r>
        <w:rPr>
          <w:rFonts w:hint="eastAsia"/>
          <w:kern w:val="0"/>
          <w:sz w:val="24"/>
          <w:lang w:val="en-US" w:eastAsia="zh-CN"/>
        </w:rPr>
        <w:t>-</w:t>
      </w:r>
      <w:r>
        <w:rPr>
          <w:rFonts w:hint="eastAsia"/>
          <w:kern w:val="0"/>
          <w:sz w:val="24"/>
        </w:rPr>
        <w:t>Y</w:t>
      </w:r>
      <w:r>
        <w:rPr>
          <w:rFonts w:hint="eastAsia"/>
          <w:kern w:val="0"/>
          <w:sz w:val="24"/>
          <w:vertAlign w:val="subscript"/>
        </w:rPr>
        <w:t>0</w:t>
      </w:r>
      <w:r>
        <w:rPr>
          <w:rFonts w:hint="eastAsia"/>
          <w:kern w:val="0"/>
          <w:sz w:val="24"/>
        </w:rPr>
        <w:t>)</w:t>
      </w:r>
    </w:p>
    <w:p>
      <w:pPr>
        <w:pStyle w:val="4"/>
        <w:ind w:left="0" w:leftChars="0" w:firstLine="0" w:firstLineChars="0"/>
        <w:jc w:val="center"/>
        <w:rPr>
          <w:rFonts w:hint="eastAsia"/>
          <w:b/>
          <w:bCs/>
          <w:lang w:eastAsia="zh-CN"/>
        </w:rPr>
      </w:pPr>
      <w:r>
        <w:rPr>
          <w:b/>
          <w:bCs/>
        </w:rPr>
        <w:t xml:space="preserve">图2. </w:t>
      </w:r>
      <w:r>
        <w:rPr>
          <w:b/>
          <w:bCs/>
        </w:rPr>
        <w:fldChar w:fldCharType="begin"/>
      </w:r>
      <w:r>
        <w:rPr>
          <w:b/>
          <w:bCs/>
        </w:rPr>
        <w:instrText xml:space="preserve"> SEQ 图2. \* ARABIC </w:instrText>
      </w:r>
      <w:r>
        <w:rPr>
          <w:b/>
          <w:bCs/>
        </w:rPr>
        <w:fldChar w:fldCharType="separate"/>
      </w:r>
      <w:r>
        <w:rPr>
          <w:b/>
          <w:bCs/>
        </w:rPr>
        <w:t>1</w:t>
      </w:r>
      <w:r>
        <w:rPr>
          <w:b/>
          <w:bCs/>
        </w:rPr>
        <w:fldChar w:fldCharType="end"/>
      </w:r>
      <w:r>
        <w:rPr>
          <w:rFonts w:hint="eastAsia"/>
          <w:b/>
          <w:bCs/>
          <w:lang w:eastAsia="zh-CN"/>
        </w:rPr>
        <w:t xml:space="preserve"> 直线插补算法示意图</w:t>
      </w:r>
    </w:p>
    <w:p>
      <w:pPr>
        <w:pStyle w:val="3"/>
        <w:spacing w:line="360" w:lineRule="auto"/>
        <w:ind w:left="0" w:leftChars="0" w:firstLine="420" w:firstLineChars="0"/>
        <w:rPr>
          <w:rFonts w:hint="eastAsia"/>
          <w:kern w:val="0"/>
          <w:sz w:val="24"/>
        </w:rPr>
      </w:pPr>
      <w:r>
        <w:rPr>
          <w:rFonts w:hint="eastAsia"/>
          <w:kern w:val="0"/>
          <w:sz w:val="24"/>
        </w:rPr>
        <w:t>在第一象限插补时，若沿x方向走一步即X</w:t>
      </w:r>
      <w:r>
        <w:rPr>
          <w:rFonts w:hint="eastAsia"/>
          <w:kern w:val="0"/>
          <w:sz w:val="18"/>
          <w:vertAlign w:val="subscript"/>
        </w:rPr>
        <w:t>i+1</w:t>
      </w:r>
      <w:r>
        <w:rPr>
          <w:rFonts w:hint="eastAsia"/>
          <w:kern w:val="0"/>
          <w:sz w:val="24"/>
        </w:rPr>
        <w:t>=X</w:t>
      </w:r>
      <w:r>
        <w:rPr>
          <w:rFonts w:hint="eastAsia"/>
          <w:kern w:val="0"/>
          <w:sz w:val="18"/>
          <w:vertAlign w:val="subscript"/>
        </w:rPr>
        <w:t>i</w:t>
      </w:r>
      <w:r>
        <w:rPr>
          <w:rFonts w:hint="eastAsia"/>
          <w:kern w:val="0"/>
          <w:sz w:val="24"/>
        </w:rPr>
        <w:t>+1则F</w:t>
      </w:r>
      <w:r>
        <w:rPr>
          <w:rFonts w:hint="eastAsia"/>
          <w:kern w:val="0"/>
          <w:sz w:val="18"/>
          <w:vertAlign w:val="subscript"/>
        </w:rPr>
        <w:t>i+1</w:t>
      </w:r>
      <w:r>
        <w:rPr>
          <w:rFonts w:hint="eastAsia"/>
          <w:kern w:val="0"/>
          <w:sz w:val="24"/>
        </w:rPr>
        <w:t>＝F</w:t>
      </w:r>
      <w:r>
        <w:rPr>
          <w:rFonts w:hint="eastAsia"/>
          <w:kern w:val="0"/>
          <w:sz w:val="18"/>
          <w:vertAlign w:val="subscript"/>
        </w:rPr>
        <w:t>i</w:t>
      </w:r>
      <w:r>
        <w:rPr>
          <w:rFonts w:hint="eastAsia"/>
          <w:kern w:val="0"/>
          <w:sz w:val="24"/>
          <w:lang w:val="en-US" w:eastAsia="zh-CN"/>
        </w:rPr>
        <w:t>-</w:t>
      </w:r>
      <w:r>
        <w:rPr>
          <w:rFonts w:hint="eastAsia"/>
          <w:kern w:val="0"/>
          <w:sz w:val="24"/>
        </w:rPr>
        <w:t>(Y</w:t>
      </w:r>
      <w:r>
        <w:rPr>
          <w:rFonts w:hint="eastAsia"/>
          <w:kern w:val="0"/>
          <w:sz w:val="24"/>
          <w:vertAlign w:val="subscript"/>
        </w:rPr>
        <w:t>e</w:t>
      </w:r>
      <w:r>
        <w:rPr>
          <w:rFonts w:hint="eastAsia"/>
          <w:kern w:val="0"/>
          <w:sz w:val="24"/>
        </w:rPr>
        <w:t>-Y</w:t>
      </w:r>
      <w:r>
        <w:rPr>
          <w:rFonts w:hint="eastAsia"/>
          <w:kern w:val="0"/>
          <w:sz w:val="24"/>
          <w:vertAlign w:val="subscript"/>
        </w:rPr>
        <w:t>0</w:t>
      </w:r>
      <w:r>
        <w:rPr>
          <w:rFonts w:hint="eastAsia"/>
          <w:kern w:val="0"/>
          <w:sz w:val="24"/>
        </w:rPr>
        <w:t>)，若沿Y</w:t>
      </w:r>
      <w:r>
        <w:rPr>
          <w:kern w:val="0"/>
          <w:sz w:val="24"/>
        </w:rPr>
        <w:drawing>
          <wp:anchor distT="0" distB="0" distL="114300" distR="114300" simplePos="0" relativeHeight="251661312" behindDoc="0" locked="0" layoutInCell="1" allowOverlap="1">
            <wp:simplePos x="0" y="0"/>
            <wp:positionH relativeFrom="column">
              <wp:posOffset>1688465</wp:posOffset>
            </wp:positionH>
            <wp:positionV relativeFrom="page">
              <wp:posOffset>1564005</wp:posOffset>
            </wp:positionV>
            <wp:extent cx="2357120" cy="2454275"/>
            <wp:effectExtent l="0" t="0" r="5080" b="14605"/>
            <wp:wrapTopAndBottom/>
            <wp:docPr id="22" name="图片 3" descr="C:\Program Files\SSREADER36\temp\sste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C:\Program Files\SSREADER36\temp\sstemp1.gif"/>
                    <pic:cNvPicPr>
                      <a:picLocks noChangeAspect="1" noChangeArrowheads="1"/>
                    </pic:cNvPicPr>
                  </pic:nvPicPr>
                  <pic:blipFill>
                    <a:blip r:embed="rId13" r:link="rId14" cstate="print"/>
                    <a:srcRect/>
                    <a:stretch>
                      <a:fillRect/>
                    </a:stretch>
                  </pic:blipFill>
                  <pic:spPr>
                    <a:xfrm>
                      <a:off x="0" y="0"/>
                      <a:ext cx="2357120" cy="2454275"/>
                    </a:xfrm>
                    <a:prstGeom prst="rect">
                      <a:avLst/>
                    </a:prstGeom>
                    <a:noFill/>
                    <a:ln w="9525">
                      <a:noFill/>
                      <a:miter lim="800000"/>
                      <a:headEnd/>
                      <a:tailEnd/>
                    </a:ln>
                  </pic:spPr>
                </pic:pic>
              </a:graphicData>
            </a:graphic>
          </wp:anchor>
        </w:drawing>
      </w:r>
      <w:r>
        <w:rPr>
          <w:rFonts w:hint="eastAsia"/>
          <w:kern w:val="0"/>
          <w:sz w:val="24"/>
        </w:rPr>
        <w:t>方向走一步，即Y</w:t>
      </w:r>
      <w:r>
        <w:rPr>
          <w:rFonts w:hint="eastAsia"/>
          <w:kern w:val="0"/>
          <w:sz w:val="18"/>
          <w:vertAlign w:val="subscript"/>
        </w:rPr>
        <w:t>i+1</w:t>
      </w:r>
      <w:r>
        <w:rPr>
          <w:rFonts w:hint="eastAsia"/>
          <w:kern w:val="0"/>
          <w:sz w:val="24"/>
        </w:rPr>
        <w:t>=Y</w:t>
      </w:r>
      <w:r>
        <w:rPr>
          <w:rFonts w:hint="eastAsia"/>
          <w:kern w:val="0"/>
          <w:sz w:val="18"/>
          <w:vertAlign w:val="subscript"/>
        </w:rPr>
        <w:t>i</w:t>
      </w:r>
      <w:r>
        <w:rPr>
          <w:rFonts w:hint="eastAsia"/>
          <w:kern w:val="0"/>
          <w:sz w:val="24"/>
        </w:rPr>
        <w:t>+1则F</w:t>
      </w:r>
      <w:r>
        <w:rPr>
          <w:rFonts w:hint="eastAsia"/>
          <w:kern w:val="0"/>
          <w:sz w:val="18"/>
        </w:rPr>
        <w:t>i+1</w:t>
      </w:r>
      <w:r>
        <w:rPr>
          <w:rFonts w:hint="eastAsia"/>
          <w:kern w:val="0"/>
          <w:sz w:val="24"/>
        </w:rPr>
        <w:t>＝Fi+(X</w:t>
      </w:r>
      <w:r>
        <w:rPr>
          <w:rFonts w:hint="eastAsia"/>
          <w:kern w:val="0"/>
          <w:sz w:val="24"/>
          <w:vertAlign w:val="subscript"/>
        </w:rPr>
        <w:t>e</w:t>
      </w:r>
      <w:r>
        <w:rPr>
          <w:rFonts w:hint="eastAsia"/>
          <w:kern w:val="0"/>
          <w:sz w:val="24"/>
        </w:rPr>
        <w:t>-X</w:t>
      </w:r>
      <w:r>
        <w:rPr>
          <w:rFonts w:hint="eastAsia"/>
          <w:kern w:val="0"/>
          <w:sz w:val="24"/>
          <w:vertAlign w:val="subscript"/>
        </w:rPr>
        <w:t>0</w:t>
      </w:r>
      <w:r>
        <w:rPr>
          <w:rFonts w:hint="eastAsia"/>
          <w:kern w:val="0"/>
          <w:sz w:val="24"/>
        </w:rPr>
        <w:t>)。偏差值F</w:t>
      </w:r>
      <w:r>
        <w:rPr>
          <w:rFonts w:hint="eastAsia"/>
          <w:kern w:val="0"/>
          <w:sz w:val="18"/>
          <w:vertAlign w:val="subscript"/>
        </w:rPr>
        <w:t>i+1</w:t>
      </w:r>
      <w:r>
        <w:rPr>
          <w:rFonts w:hint="eastAsia"/>
          <w:kern w:val="0"/>
          <w:sz w:val="24"/>
        </w:rPr>
        <w:t>的计算只用到前一点的偏差值F</w:t>
      </w:r>
      <w:r>
        <w:rPr>
          <w:rFonts w:hint="eastAsia"/>
          <w:kern w:val="0"/>
          <w:sz w:val="24"/>
          <w:vertAlign w:val="subscript"/>
        </w:rPr>
        <w:t>i</w:t>
      </w:r>
      <w:r>
        <w:rPr>
          <w:rFonts w:hint="eastAsia"/>
          <w:kern w:val="0"/>
          <w:sz w:val="24"/>
        </w:rPr>
        <w:t>和斜线的长度在坐标方向的投影(X</w:t>
      </w:r>
      <w:r>
        <w:rPr>
          <w:rFonts w:hint="eastAsia"/>
          <w:kern w:val="0"/>
          <w:sz w:val="24"/>
          <w:vertAlign w:val="subscript"/>
        </w:rPr>
        <w:t>e</w:t>
      </w:r>
      <w:r>
        <w:rPr>
          <w:rFonts w:hint="eastAsia"/>
          <w:kern w:val="0"/>
          <w:sz w:val="24"/>
        </w:rPr>
        <w:t>-X</w:t>
      </w:r>
      <w:r>
        <w:rPr>
          <w:rFonts w:hint="eastAsia"/>
          <w:kern w:val="0"/>
          <w:sz w:val="24"/>
          <w:vertAlign w:val="subscript"/>
        </w:rPr>
        <w:t>0</w:t>
      </w:r>
      <w:r>
        <w:rPr>
          <w:rFonts w:hint="eastAsia"/>
          <w:kern w:val="0"/>
          <w:sz w:val="24"/>
        </w:rPr>
        <w:t>)，(Y</w:t>
      </w:r>
      <w:r>
        <w:rPr>
          <w:rFonts w:hint="eastAsia"/>
          <w:kern w:val="0"/>
          <w:sz w:val="24"/>
          <w:vertAlign w:val="subscript"/>
        </w:rPr>
        <w:t>e</w:t>
      </w:r>
      <w:r>
        <w:rPr>
          <w:rFonts w:hint="eastAsia"/>
          <w:kern w:val="0"/>
          <w:sz w:val="24"/>
        </w:rPr>
        <w:t>-Y</w:t>
      </w:r>
      <w:r>
        <w:rPr>
          <w:rFonts w:hint="eastAsia"/>
          <w:kern w:val="0"/>
          <w:sz w:val="24"/>
          <w:vertAlign w:val="subscript"/>
        </w:rPr>
        <w:t>0</w:t>
      </w:r>
      <w:r>
        <w:rPr>
          <w:rFonts w:hint="eastAsia"/>
          <w:kern w:val="0"/>
          <w:sz w:val="24"/>
        </w:rPr>
        <w:t>)。</w:t>
      </w:r>
    </w:p>
    <w:p>
      <w:pPr>
        <w:pStyle w:val="4"/>
        <w:spacing w:line="360" w:lineRule="auto"/>
        <w:ind w:firstLine="558" w:firstLineChars="278"/>
        <w:jc w:val="center"/>
        <w:rPr>
          <w:rFonts w:hint="eastAsia"/>
          <w:b/>
          <w:bCs/>
          <w:i w:val="0"/>
          <w:iCs w:val="0"/>
          <w:kern w:val="0"/>
          <w:sz w:val="24"/>
        </w:rPr>
      </w:pPr>
      <w:r>
        <w:rPr>
          <w:b/>
          <w:bCs/>
          <w:i w:val="0"/>
          <w:iCs w:val="0"/>
        </w:rPr>
        <w:t xml:space="preserve">图2. </w:t>
      </w:r>
      <w:r>
        <w:rPr>
          <w:b/>
          <w:bCs/>
          <w:i w:val="0"/>
          <w:iCs w:val="0"/>
        </w:rPr>
        <w:fldChar w:fldCharType="begin"/>
      </w:r>
      <w:r>
        <w:rPr>
          <w:b/>
          <w:bCs/>
          <w:i w:val="0"/>
          <w:iCs w:val="0"/>
        </w:rPr>
        <w:instrText xml:space="preserve"> SEQ 图2. \* ARABIC </w:instrText>
      </w:r>
      <w:r>
        <w:rPr>
          <w:b/>
          <w:bCs/>
          <w:i w:val="0"/>
          <w:iCs w:val="0"/>
        </w:rPr>
        <w:fldChar w:fldCharType="separate"/>
      </w:r>
      <w:r>
        <w:rPr>
          <w:b/>
          <w:bCs/>
          <w:i w:val="0"/>
          <w:iCs w:val="0"/>
        </w:rPr>
        <w:t>2</w:t>
      </w:r>
      <w:r>
        <w:rPr>
          <w:b/>
          <w:bCs/>
          <w:i w:val="0"/>
          <w:iCs w:val="0"/>
        </w:rPr>
        <w:fldChar w:fldCharType="end"/>
      </w:r>
      <w:r>
        <w:rPr>
          <w:rFonts w:hint="eastAsia"/>
          <w:b/>
          <w:bCs/>
          <w:i w:val="0"/>
          <w:iCs w:val="0"/>
          <w:lang w:eastAsia="zh-CN"/>
        </w:rPr>
        <w:t xml:space="preserve"> 直线插补四象限示意图</w:t>
      </w:r>
    </w:p>
    <w:p>
      <w:pPr>
        <w:pStyle w:val="3"/>
        <w:spacing w:line="360" w:lineRule="auto"/>
        <w:ind w:left="0" w:leftChars="0" w:firstLine="420" w:firstLineChars="0"/>
        <w:rPr>
          <w:kern w:val="0"/>
          <w:sz w:val="24"/>
        </w:rPr>
      </w:pPr>
      <w:r>
        <w:rPr>
          <w:rFonts w:hint="eastAsia"/>
          <w:kern w:val="0"/>
          <w:sz w:val="24"/>
        </w:rPr>
        <w:t>图</w:t>
      </w:r>
      <w:r>
        <w:rPr>
          <w:rFonts w:hint="eastAsia"/>
          <w:kern w:val="0"/>
          <w:sz w:val="24"/>
          <w:lang w:val="en-US" w:eastAsia="zh-CN"/>
        </w:rPr>
        <w:t>2.2</w:t>
      </w:r>
      <w:r>
        <w:rPr>
          <w:rFonts w:hint="eastAsia"/>
          <w:kern w:val="0"/>
          <w:sz w:val="24"/>
        </w:rPr>
        <w:t>是象限的划分规则，根据对线段加工方向的不同来判别它所处的象限，对于四个象限可共用如下列的判别式：</w:t>
      </w:r>
    </w:p>
    <w:p>
      <w:pPr>
        <w:pStyle w:val="3"/>
        <w:spacing w:line="360" w:lineRule="auto"/>
        <w:ind w:left="0" w:leftChars="0" w:firstLine="420" w:firstLineChars="0"/>
        <w:rPr>
          <w:kern w:val="0"/>
          <w:sz w:val="24"/>
        </w:rPr>
      </w:pPr>
      <w:r>
        <w:rPr>
          <w:rFonts w:hint="eastAsia"/>
          <w:kern w:val="0"/>
          <w:sz w:val="24"/>
        </w:rPr>
        <w:t>向X</w:t>
      </w:r>
      <w:r>
        <w:rPr>
          <w:rFonts w:hint="eastAsia"/>
          <w:kern w:val="0"/>
          <w:sz w:val="24"/>
          <w:vertAlign w:val="subscript"/>
        </w:rPr>
        <w:t>e</w:t>
      </w:r>
      <w:r>
        <w:rPr>
          <w:rFonts w:hint="eastAsia"/>
          <w:kern w:val="0"/>
          <w:sz w:val="24"/>
        </w:rPr>
        <w:t>方向走一步F</w:t>
      </w:r>
      <w:r>
        <w:rPr>
          <w:rFonts w:hint="eastAsia"/>
          <w:kern w:val="0"/>
          <w:sz w:val="18"/>
        </w:rPr>
        <w:t xml:space="preserve"> </w:t>
      </w:r>
      <w:r>
        <w:rPr>
          <w:rFonts w:hint="eastAsia"/>
          <w:kern w:val="0"/>
          <w:sz w:val="18"/>
          <w:vertAlign w:val="subscript"/>
        </w:rPr>
        <w:t>i+1</w:t>
      </w:r>
      <w:r>
        <w:rPr>
          <w:rFonts w:hint="eastAsia"/>
          <w:kern w:val="0"/>
          <w:sz w:val="24"/>
        </w:rPr>
        <w:t>＝F</w:t>
      </w:r>
      <w:r>
        <w:rPr>
          <w:rFonts w:hint="eastAsia"/>
          <w:kern w:val="0"/>
          <w:sz w:val="18"/>
        </w:rPr>
        <w:t xml:space="preserve"> </w:t>
      </w:r>
      <w:r>
        <w:rPr>
          <w:rFonts w:hint="eastAsia"/>
          <w:kern w:val="0"/>
          <w:sz w:val="18"/>
          <w:vertAlign w:val="subscript"/>
        </w:rPr>
        <w:t>i</w:t>
      </w:r>
      <w:r>
        <w:rPr>
          <w:rFonts w:hint="eastAsia"/>
          <w:kern w:val="0"/>
          <w:sz w:val="18"/>
          <w:vertAlign w:val="subscript"/>
          <w:lang w:val="en-US" w:eastAsia="zh-CN"/>
        </w:rPr>
        <w:t xml:space="preserve"> </w:t>
      </w:r>
      <w:r>
        <w:rPr>
          <w:rFonts w:hint="eastAsia"/>
          <w:kern w:val="0"/>
          <w:sz w:val="18"/>
          <w:vertAlign w:val="baseline"/>
          <w:lang w:val="en-US" w:eastAsia="zh-CN"/>
        </w:rPr>
        <w:t>-</w:t>
      </w:r>
      <w:r>
        <w:rPr>
          <w:rFonts w:hint="eastAsia"/>
          <w:kern w:val="0"/>
          <w:sz w:val="24"/>
        </w:rPr>
        <w:t>|(Y</w:t>
      </w:r>
      <w:r>
        <w:rPr>
          <w:rFonts w:hint="eastAsia"/>
          <w:kern w:val="0"/>
          <w:sz w:val="24"/>
          <w:vertAlign w:val="subscript"/>
        </w:rPr>
        <w:t>e</w:t>
      </w:r>
      <w:r>
        <w:rPr>
          <w:rFonts w:hint="eastAsia"/>
          <w:kern w:val="0"/>
          <w:sz w:val="24"/>
        </w:rPr>
        <w:t>-Y</w:t>
      </w:r>
      <w:r>
        <w:rPr>
          <w:rFonts w:hint="eastAsia"/>
          <w:kern w:val="0"/>
          <w:sz w:val="24"/>
          <w:vertAlign w:val="subscript"/>
        </w:rPr>
        <w:t>0</w:t>
      </w:r>
      <w:r>
        <w:rPr>
          <w:rFonts w:hint="eastAsia"/>
          <w:kern w:val="0"/>
          <w:sz w:val="24"/>
        </w:rPr>
        <w:t>)|;</w:t>
      </w:r>
    </w:p>
    <w:p>
      <w:pPr>
        <w:pStyle w:val="3"/>
        <w:spacing w:line="360" w:lineRule="auto"/>
        <w:ind w:left="0" w:leftChars="0" w:firstLine="420" w:firstLineChars="0"/>
        <w:rPr>
          <w:kern w:val="0"/>
          <w:sz w:val="24"/>
        </w:rPr>
      </w:pPr>
      <w:r>
        <w:rPr>
          <w:rFonts w:hint="eastAsia"/>
          <w:kern w:val="0"/>
          <w:sz w:val="24"/>
        </w:rPr>
        <w:t>向Y</w:t>
      </w:r>
      <w:r>
        <w:rPr>
          <w:rFonts w:hint="eastAsia"/>
          <w:kern w:val="0"/>
          <w:sz w:val="24"/>
          <w:vertAlign w:val="subscript"/>
        </w:rPr>
        <w:t>e</w:t>
      </w:r>
      <w:r>
        <w:rPr>
          <w:rFonts w:hint="eastAsia"/>
          <w:kern w:val="0"/>
          <w:sz w:val="24"/>
        </w:rPr>
        <w:t>方向走一步F</w:t>
      </w:r>
      <w:r>
        <w:rPr>
          <w:rFonts w:hint="eastAsia"/>
          <w:kern w:val="0"/>
          <w:sz w:val="18"/>
        </w:rPr>
        <w:t xml:space="preserve"> </w:t>
      </w:r>
      <w:r>
        <w:rPr>
          <w:rFonts w:hint="eastAsia"/>
          <w:kern w:val="0"/>
          <w:sz w:val="18"/>
          <w:vertAlign w:val="subscript"/>
        </w:rPr>
        <w:t>i+1</w:t>
      </w:r>
      <w:r>
        <w:rPr>
          <w:rFonts w:hint="eastAsia"/>
          <w:kern w:val="0"/>
          <w:sz w:val="24"/>
        </w:rPr>
        <w:t xml:space="preserve">＝F </w:t>
      </w:r>
      <w:r>
        <w:rPr>
          <w:rFonts w:hint="eastAsia"/>
          <w:kern w:val="0"/>
          <w:sz w:val="24"/>
          <w:vertAlign w:val="subscript"/>
        </w:rPr>
        <w:t>i</w:t>
      </w:r>
      <w:r>
        <w:rPr>
          <w:rFonts w:hint="eastAsia"/>
          <w:kern w:val="0"/>
          <w:sz w:val="24"/>
        </w:rPr>
        <w:t>+|(X</w:t>
      </w:r>
      <w:r>
        <w:rPr>
          <w:rFonts w:hint="eastAsia"/>
          <w:kern w:val="0"/>
          <w:sz w:val="24"/>
          <w:vertAlign w:val="subscript"/>
        </w:rPr>
        <w:t>e</w:t>
      </w:r>
      <w:r>
        <w:rPr>
          <w:rFonts w:hint="eastAsia"/>
          <w:kern w:val="0"/>
          <w:sz w:val="24"/>
        </w:rPr>
        <w:t>-X</w:t>
      </w:r>
      <w:r>
        <w:rPr>
          <w:rFonts w:hint="eastAsia"/>
          <w:kern w:val="0"/>
          <w:sz w:val="24"/>
          <w:vertAlign w:val="subscript"/>
        </w:rPr>
        <w:t>0</w:t>
      </w:r>
      <w:r>
        <w:rPr>
          <w:rFonts w:hint="eastAsia"/>
          <w:kern w:val="0"/>
          <w:sz w:val="24"/>
        </w:rPr>
        <w:t>)|;</w:t>
      </w:r>
    </w:p>
    <w:p>
      <w:pPr>
        <w:ind w:left="0" w:leftChars="0" w:firstLine="420" w:firstLineChars="0"/>
        <w:rPr>
          <w:rFonts w:hint="eastAsia"/>
          <w:kern w:val="0"/>
          <w:sz w:val="24"/>
        </w:rPr>
      </w:pPr>
      <w:r>
        <w:rPr>
          <w:rFonts w:hint="eastAsia"/>
          <w:kern w:val="0"/>
          <w:sz w:val="24"/>
        </w:rPr>
        <w:t>移动方向的控制可根据线段所处的象限来决定</w:t>
      </w:r>
      <w:r>
        <w:rPr>
          <w:rFonts w:hint="eastAsia"/>
          <w:kern w:val="0"/>
          <w:sz w:val="24"/>
          <w:lang w:eastAsia="zh-CN"/>
        </w:rPr>
        <w:t>，</w:t>
      </w:r>
      <w:r>
        <w:rPr>
          <w:rFonts w:hint="eastAsia"/>
          <w:kern w:val="0"/>
          <w:sz w:val="24"/>
          <w:lang w:val="en-US" w:eastAsia="zh-CN"/>
        </w:rPr>
        <w:t>四象限的移动方向如下所示：</w:t>
      </w:r>
    </w:p>
    <w:p>
      <w:pPr>
        <w:pStyle w:val="4"/>
        <w:jc w:val="center"/>
        <w:rPr>
          <w:rFonts w:hint="eastAsia" w:eastAsia="宋体"/>
          <w:lang w:eastAsia="zh-CN"/>
        </w:rPr>
      </w:pPr>
      <w:r>
        <w:t xml:space="preserve">表2. </w:t>
      </w:r>
      <w:r>
        <w:fldChar w:fldCharType="begin"/>
      </w:r>
      <w:r>
        <w:instrText xml:space="preserve"> SEQ 表2. \* ARABIC </w:instrText>
      </w:r>
      <w:r>
        <w:fldChar w:fldCharType="separate"/>
      </w:r>
      <w:r>
        <w:t>1</w:t>
      </w:r>
      <w:r>
        <w:fldChar w:fldCharType="end"/>
      </w:r>
      <w:r>
        <w:rPr>
          <w:rFonts w:hint="eastAsia"/>
          <w:lang w:eastAsia="zh-CN"/>
        </w:rPr>
        <w:t xml:space="preserve"> 象限判别和电机方向</w:t>
      </w:r>
    </w:p>
    <w:tbl>
      <w:tblPr>
        <w:tblStyle w:val="10"/>
        <w:tblpPr w:leftFromText="180" w:rightFromText="180" w:vertAnchor="text" w:horzAnchor="page" w:tblpX="2271" w:tblpY="24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ascii="宋体" w:hAnsi="宋体"/>
                <w:sz w:val="24"/>
              </w:rPr>
            </w:pPr>
            <w:r>
              <w:rPr>
                <w:rFonts w:hint="eastAsia" w:ascii="宋体" w:hAnsi="宋体"/>
                <w:sz w:val="24"/>
              </w:rPr>
              <w:t>方向</w:t>
            </w:r>
          </w:p>
        </w:tc>
        <w:tc>
          <w:tcPr>
            <w:tcW w:w="1704" w:type="dxa"/>
            <w:vAlign w:val="center"/>
          </w:tcPr>
          <w:p>
            <w:pPr>
              <w:jc w:val="center"/>
              <w:rPr>
                <w:rFonts w:ascii="宋体" w:hAnsi="宋体"/>
                <w:sz w:val="24"/>
              </w:rPr>
            </w:pPr>
            <w:r>
              <w:rPr>
                <w:rFonts w:hint="eastAsia" w:ascii="宋体" w:hAnsi="宋体"/>
                <w:sz w:val="24"/>
              </w:rPr>
              <w:t>第一象限</w:t>
            </w:r>
          </w:p>
        </w:tc>
        <w:tc>
          <w:tcPr>
            <w:tcW w:w="1704" w:type="dxa"/>
            <w:vAlign w:val="center"/>
          </w:tcPr>
          <w:p>
            <w:pPr>
              <w:jc w:val="center"/>
              <w:rPr>
                <w:rFonts w:ascii="宋体" w:hAnsi="宋体"/>
                <w:sz w:val="24"/>
              </w:rPr>
            </w:pPr>
            <w:r>
              <w:rPr>
                <w:rFonts w:hint="eastAsia" w:ascii="宋体" w:hAnsi="宋体"/>
                <w:sz w:val="24"/>
              </w:rPr>
              <w:t>第二象限</w:t>
            </w:r>
          </w:p>
        </w:tc>
        <w:tc>
          <w:tcPr>
            <w:tcW w:w="1705" w:type="dxa"/>
            <w:vAlign w:val="center"/>
          </w:tcPr>
          <w:p>
            <w:pPr>
              <w:jc w:val="center"/>
              <w:rPr>
                <w:rFonts w:ascii="宋体" w:hAnsi="宋体"/>
                <w:sz w:val="24"/>
              </w:rPr>
            </w:pPr>
            <w:r>
              <w:rPr>
                <w:rFonts w:hint="eastAsia" w:ascii="宋体" w:hAnsi="宋体"/>
                <w:sz w:val="24"/>
              </w:rPr>
              <w:t>第三象限</w:t>
            </w:r>
          </w:p>
        </w:tc>
        <w:tc>
          <w:tcPr>
            <w:tcW w:w="1705" w:type="dxa"/>
            <w:vAlign w:val="center"/>
          </w:tcPr>
          <w:p>
            <w:pPr>
              <w:jc w:val="center"/>
              <w:rPr>
                <w:rFonts w:ascii="宋体" w:hAnsi="宋体"/>
                <w:sz w:val="24"/>
              </w:rPr>
            </w:pPr>
            <w:r>
              <w:rPr>
                <w:rFonts w:hint="eastAsia" w:ascii="宋体" w:hAnsi="宋体"/>
                <w:sz w:val="24"/>
              </w:rPr>
              <w:t>第四象限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ascii="宋体" w:hAnsi="宋体"/>
                <w:sz w:val="24"/>
              </w:rPr>
            </w:pPr>
            <w:r>
              <w:rPr>
                <w:rFonts w:hint="eastAsia" w:ascii="宋体" w:hAnsi="宋体"/>
                <w:sz w:val="24"/>
              </w:rPr>
              <w:t>Xe-X0</w:t>
            </w:r>
          </w:p>
        </w:tc>
        <w:tc>
          <w:tcPr>
            <w:tcW w:w="1704" w:type="dxa"/>
            <w:vAlign w:val="center"/>
          </w:tcPr>
          <w:p>
            <w:pPr>
              <w:jc w:val="center"/>
              <w:rPr>
                <w:rFonts w:ascii="宋体" w:hAnsi="宋体"/>
                <w:sz w:val="24"/>
              </w:rPr>
            </w:pPr>
            <w:r>
              <w:rPr>
                <w:rFonts w:hint="eastAsia" w:ascii="宋体" w:hAnsi="宋体"/>
                <w:sz w:val="24"/>
              </w:rPr>
              <w:t>&gt;0</w:t>
            </w:r>
          </w:p>
        </w:tc>
        <w:tc>
          <w:tcPr>
            <w:tcW w:w="1704" w:type="dxa"/>
            <w:vAlign w:val="center"/>
          </w:tcPr>
          <w:p>
            <w:pPr>
              <w:jc w:val="center"/>
              <w:rPr>
                <w:rFonts w:ascii="宋体" w:hAnsi="宋体"/>
                <w:sz w:val="24"/>
              </w:rPr>
            </w:pPr>
            <w:r>
              <w:rPr>
                <w:rFonts w:hint="eastAsia" w:ascii="宋体" w:hAnsi="宋体"/>
                <w:sz w:val="24"/>
              </w:rPr>
              <w:t>&lt;0</w:t>
            </w:r>
          </w:p>
        </w:tc>
        <w:tc>
          <w:tcPr>
            <w:tcW w:w="1705" w:type="dxa"/>
            <w:vAlign w:val="center"/>
          </w:tcPr>
          <w:p>
            <w:pPr>
              <w:jc w:val="center"/>
              <w:rPr>
                <w:rFonts w:ascii="宋体" w:hAnsi="宋体"/>
                <w:sz w:val="24"/>
              </w:rPr>
            </w:pPr>
            <w:r>
              <w:rPr>
                <w:rFonts w:hint="eastAsia" w:ascii="宋体" w:hAnsi="宋体"/>
                <w:sz w:val="24"/>
              </w:rPr>
              <w:t>&lt;0</w:t>
            </w:r>
          </w:p>
        </w:tc>
        <w:tc>
          <w:tcPr>
            <w:tcW w:w="1705" w:type="dxa"/>
            <w:vAlign w:val="center"/>
          </w:tcPr>
          <w:p>
            <w:pPr>
              <w:jc w:val="center"/>
              <w:rPr>
                <w:rFonts w:ascii="宋体" w:hAnsi="宋体"/>
                <w:sz w:val="24"/>
              </w:rPr>
            </w:pPr>
            <w:r>
              <w:rPr>
                <w:rFonts w:hint="eastAsia" w:ascii="宋体" w:hAnsi="宋体"/>
                <w:sz w:val="24"/>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ascii="宋体" w:hAnsi="宋体"/>
                <w:sz w:val="24"/>
              </w:rPr>
            </w:pPr>
            <w:r>
              <w:rPr>
                <w:rFonts w:hint="eastAsia" w:ascii="宋体" w:hAnsi="宋体"/>
                <w:sz w:val="24"/>
              </w:rPr>
              <w:t>Ye-Y0</w:t>
            </w:r>
          </w:p>
        </w:tc>
        <w:tc>
          <w:tcPr>
            <w:tcW w:w="1704" w:type="dxa"/>
            <w:vAlign w:val="center"/>
          </w:tcPr>
          <w:p>
            <w:pPr>
              <w:jc w:val="center"/>
              <w:rPr>
                <w:rFonts w:ascii="宋体" w:hAnsi="宋体"/>
                <w:sz w:val="24"/>
              </w:rPr>
            </w:pPr>
            <w:r>
              <w:rPr>
                <w:rFonts w:hint="eastAsia" w:ascii="宋体" w:hAnsi="宋体"/>
                <w:sz w:val="24"/>
              </w:rPr>
              <w:t>&gt;0</w:t>
            </w:r>
          </w:p>
        </w:tc>
        <w:tc>
          <w:tcPr>
            <w:tcW w:w="1704" w:type="dxa"/>
            <w:vAlign w:val="center"/>
          </w:tcPr>
          <w:p>
            <w:pPr>
              <w:jc w:val="center"/>
              <w:rPr>
                <w:rFonts w:ascii="宋体" w:hAnsi="宋体"/>
                <w:sz w:val="24"/>
              </w:rPr>
            </w:pPr>
            <w:r>
              <w:rPr>
                <w:rFonts w:hint="eastAsia" w:ascii="宋体" w:hAnsi="宋体"/>
                <w:sz w:val="24"/>
              </w:rPr>
              <w:t>&gt;0</w:t>
            </w:r>
          </w:p>
        </w:tc>
        <w:tc>
          <w:tcPr>
            <w:tcW w:w="1705" w:type="dxa"/>
            <w:vAlign w:val="center"/>
          </w:tcPr>
          <w:p>
            <w:pPr>
              <w:jc w:val="center"/>
              <w:rPr>
                <w:rFonts w:ascii="宋体" w:hAnsi="宋体"/>
                <w:sz w:val="24"/>
              </w:rPr>
            </w:pPr>
            <w:r>
              <w:rPr>
                <w:rFonts w:hint="eastAsia" w:ascii="宋体" w:hAnsi="宋体"/>
                <w:sz w:val="24"/>
              </w:rPr>
              <w:t>&lt;0</w:t>
            </w:r>
          </w:p>
        </w:tc>
        <w:tc>
          <w:tcPr>
            <w:tcW w:w="1705" w:type="dxa"/>
            <w:vAlign w:val="center"/>
          </w:tcPr>
          <w:p>
            <w:pPr>
              <w:jc w:val="center"/>
              <w:rPr>
                <w:rFonts w:ascii="宋体" w:hAnsi="宋体"/>
                <w:sz w:val="24"/>
              </w:rPr>
            </w:pPr>
            <w:r>
              <w:rPr>
                <w:rFonts w:hint="eastAsia" w:ascii="宋体" w:hAnsi="宋体"/>
                <w:sz w:val="24"/>
              </w:rPr>
              <w:t>&lt;0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ascii="宋体" w:hAnsi="宋体"/>
                <w:sz w:val="24"/>
              </w:rPr>
            </w:pPr>
            <w:r>
              <w:rPr>
                <w:rFonts w:hint="eastAsia" w:ascii="宋体" w:hAnsi="宋体"/>
                <w:sz w:val="24"/>
              </w:rPr>
              <w:t>X向电机</w:t>
            </w:r>
          </w:p>
        </w:tc>
        <w:tc>
          <w:tcPr>
            <w:tcW w:w="1704" w:type="dxa"/>
            <w:vAlign w:val="center"/>
          </w:tcPr>
          <w:p>
            <w:pPr>
              <w:jc w:val="center"/>
              <w:rPr>
                <w:rFonts w:ascii="宋体" w:hAnsi="宋体"/>
                <w:sz w:val="24"/>
              </w:rPr>
            </w:pPr>
            <w:r>
              <w:rPr>
                <w:rFonts w:hint="eastAsia" w:ascii="宋体" w:hAnsi="宋体"/>
                <w:sz w:val="24"/>
              </w:rPr>
              <w:t>正</w:t>
            </w:r>
          </w:p>
        </w:tc>
        <w:tc>
          <w:tcPr>
            <w:tcW w:w="1704" w:type="dxa"/>
            <w:vAlign w:val="center"/>
          </w:tcPr>
          <w:p>
            <w:pPr>
              <w:jc w:val="center"/>
              <w:rPr>
                <w:rFonts w:ascii="宋体" w:hAnsi="宋体"/>
                <w:sz w:val="24"/>
              </w:rPr>
            </w:pPr>
            <w:r>
              <w:rPr>
                <w:rFonts w:hint="eastAsia" w:ascii="宋体" w:hAnsi="宋体"/>
                <w:sz w:val="24"/>
              </w:rPr>
              <w:t>反</w:t>
            </w:r>
          </w:p>
        </w:tc>
        <w:tc>
          <w:tcPr>
            <w:tcW w:w="1705" w:type="dxa"/>
            <w:vAlign w:val="center"/>
          </w:tcPr>
          <w:p>
            <w:pPr>
              <w:jc w:val="center"/>
              <w:rPr>
                <w:rFonts w:ascii="宋体" w:hAnsi="宋体"/>
                <w:sz w:val="24"/>
              </w:rPr>
            </w:pPr>
            <w:r>
              <w:rPr>
                <w:rFonts w:hint="eastAsia" w:ascii="宋体" w:hAnsi="宋体"/>
                <w:sz w:val="24"/>
              </w:rPr>
              <w:t>反</w:t>
            </w:r>
          </w:p>
        </w:tc>
        <w:tc>
          <w:tcPr>
            <w:tcW w:w="1705" w:type="dxa"/>
            <w:vAlign w:val="center"/>
          </w:tcPr>
          <w:p>
            <w:pPr>
              <w:jc w:val="center"/>
              <w:rPr>
                <w:rFonts w:ascii="宋体" w:hAnsi="宋体"/>
                <w:sz w:val="24"/>
              </w:rPr>
            </w:pPr>
            <w:r>
              <w:rPr>
                <w:rFonts w:hint="eastAsia" w:ascii="宋体" w:hAnsi="宋体"/>
                <w:sz w:val="24"/>
              </w:rPr>
              <w:t>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ascii="宋体" w:hAnsi="宋体"/>
                <w:sz w:val="24"/>
              </w:rPr>
            </w:pPr>
            <w:r>
              <w:rPr>
                <w:rFonts w:hint="eastAsia" w:ascii="宋体" w:hAnsi="宋体"/>
                <w:sz w:val="24"/>
              </w:rPr>
              <w:t>Y向电机</w:t>
            </w:r>
          </w:p>
        </w:tc>
        <w:tc>
          <w:tcPr>
            <w:tcW w:w="1704" w:type="dxa"/>
            <w:vAlign w:val="center"/>
          </w:tcPr>
          <w:p>
            <w:pPr>
              <w:jc w:val="center"/>
              <w:rPr>
                <w:rFonts w:ascii="宋体" w:hAnsi="宋体"/>
                <w:sz w:val="24"/>
              </w:rPr>
            </w:pPr>
            <w:r>
              <w:rPr>
                <w:rFonts w:hint="eastAsia" w:ascii="宋体" w:hAnsi="宋体"/>
                <w:sz w:val="24"/>
              </w:rPr>
              <w:t>正</w:t>
            </w:r>
          </w:p>
        </w:tc>
        <w:tc>
          <w:tcPr>
            <w:tcW w:w="1704" w:type="dxa"/>
            <w:vAlign w:val="center"/>
          </w:tcPr>
          <w:p>
            <w:pPr>
              <w:jc w:val="center"/>
              <w:rPr>
                <w:rFonts w:ascii="宋体" w:hAnsi="宋体"/>
                <w:sz w:val="24"/>
              </w:rPr>
            </w:pPr>
            <w:r>
              <w:rPr>
                <w:rFonts w:hint="eastAsia" w:ascii="宋体" w:hAnsi="宋体"/>
                <w:sz w:val="24"/>
              </w:rPr>
              <w:t>正</w:t>
            </w:r>
          </w:p>
        </w:tc>
        <w:tc>
          <w:tcPr>
            <w:tcW w:w="1705" w:type="dxa"/>
            <w:vAlign w:val="center"/>
          </w:tcPr>
          <w:p>
            <w:pPr>
              <w:jc w:val="center"/>
              <w:rPr>
                <w:rFonts w:ascii="宋体" w:hAnsi="宋体"/>
                <w:sz w:val="24"/>
              </w:rPr>
            </w:pPr>
            <w:r>
              <w:rPr>
                <w:rFonts w:hint="eastAsia" w:ascii="宋体" w:hAnsi="宋体"/>
                <w:sz w:val="24"/>
              </w:rPr>
              <w:t>反</w:t>
            </w:r>
          </w:p>
        </w:tc>
        <w:tc>
          <w:tcPr>
            <w:tcW w:w="1705" w:type="dxa"/>
            <w:vAlign w:val="center"/>
          </w:tcPr>
          <w:p>
            <w:pPr>
              <w:jc w:val="center"/>
              <w:rPr>
                <w:rFonts w:ascii="宋体" w:hAnsi="宋体"/>
                <w:sz w:val="24"/>
              </w:rPr>
            </w:pPr>
            <w:r>
              <w:rPr>
                <w:rFonts w:hint="eastAsia" w:ascii="宋体" w:hAnsi="宋体"/>
                <w:sz w:val="24"/>
              </w:rPr>
              <w:t>反</w:t>
            </w:r>
          </w:p>
        </w:tc>
      </w:tr>
    </w:tbl>
    <w:p>
      <w:pPr>
        <w:pStyle w:val="2"/>
        <w:keepNext w:val="0"/>
        <w:keepLines w:val="0"/>
        <w:pageBreakBefore w:val="0"/>
        <w:widowControl w:val="0"/>
        <w:tabs>
          <w:tab w:val="left" w:pos="3561"/>
        </w:tabs>
        <w:kinsoku/>
        <w:wordWrap/>
        <w:overflowPunct/>
        <w:topLinePunct w:val="0"/>
        <w:autoSpaceDE/>
        <w:autoSpaceDN/>
        <w:bidi w:val="0"/>
        <w:adjustRightInd/>
        <w:snapToGrid/>
        <w:spacing w:after="0" w:line="400" w:lineRule="exact"/>
        <w:ind w:left="0" w:leftChars="0" w:firstLine="480" w:firstLineChars="200"/>
        <w:textAlignment w:val="auto"/>
        <w:rPr>
          <w:rFonts w:hint="eastAsia"/>
          <w:kern w:val="0"/>
          <w:sz w:val="24"/>
        </w:rPr>
      </w:pPr>
      <w:r>
        <w:rPr>
          <w:rFonts w:hint="eastAsia"/>
          <w:kern w:val="0"/>
          <w:sz w:val="24"/>
        </w:rPr>
        <w:t>直线插补的终点判断</w:t>
      </w:r>
      <w:r>
        <w:rPr>
          <w:rFonts w:hint="eastAsia"/>
          <w:kern w:val="0"/>
          <w:sz w:val="24"/>
          <w:lang w:eastAsia="zh-CN"/>
        </w:rPr>
        <w:t>：</w:t>
      </w:r>
      <w:r>
        <w:rPr>
          <w:rFonts w:hint="eastAsia"/>
          <w:kern w:val="0"/>
          <w:sz w:val="24"/>
        </w:rPr>
        <w:t>把被加工线段的X</w:t>
      </w:r>
      <w:r>
        <w:rPr>
          <w:rFonts w:hint="eastAsia"/>
          <w:kern w:val="0"/>
          <w:sz w:val="24"/>
          <w:vertAlign w:val="subscript"/>
        </w:rPr>
        <w:t>e</w:t>
      </w:r>
      <w:r>
        <w:rPr>
          <w:rFonts w:hint="eastAsia"/>
          <w:kern w:val="0"/>
          <w:sz w:val="24"/>
        </w:rPr>
        <w:t>-X</w:t>
      </w:r>
      <w:r>
        <w:rPr>
          <w:rFonts w:hint="eastAsia"/>
          <w:kern w:val="0"/>
          <w:sz w:val="24"/>
          <w:vertAlign w:val="subscript"/>
        </w:rPr>
        <w:t>0</w:t>
      </w:r>
      <w:r>
        <w:rPr>
          <w:rFonts w:hint="eastAsia"/>
          <w:kern w:val="0"/>
          <w:sz w:val="24"/>
        </w:rPr>
        <w:t>，Y</w:t>
      </w:r>
      <w:r>
        <w:rPr>
          <w:rFonts w:hint="eastAsia"/>
          <w:kern w:val="0"/>
          <w:sz w:val="24"/>
          <w:vertAlign w:val="subscript"/>
        </w:rPr>
        <w:t>e</w:t>
      </w:r>
      <w:r>
        <w:rPr>
          <w:rFonts w:hint="eastAsia"/>
          <w:kern w:val="0"/>
          <w:sz w:val="24"/>
          <w:lang w:val="en-US" w:eastAsia="zh-CN"/>
        </w:rPr>
        <w:t>-</w:t>
      </w:r>
      <w:r>
        <w:rPr>
          <w:rFonts w:hint="eastAsia"/>
          <w:kern w:val="0"/>
          <w:sz w:val="24"/>
        </w:rPr>
        <w:t>Y</w:t>
      </w:r>
      <w:r>
        <w:rPr>
          <w:rFonts w:hint="eastAsia"/>
          <w:kern w:val="0"/>
          <w:sz w:val="24"/>
          <w:vertAlign w:val="subscript"/>
        </w:rPr>
        <w:t>0</w:t>
      </w:r>
      <w:r>
        <w:rPr>
          <w:rFonts w:hint="eastAsia"/>
          <w:kern w:val="0"/>
          <w:sz w:val="24"/>
        </w:rPr>
        <w:t>的长度单位换算成脉冲数值(若长度单位为mm，则把上述的坐标增量值除以脉冲当量),然后求出各坐标方向所需的脉冲数总和n：即n＝|(X</w:t>
      </w:r>
      <w:r>
        <w:rPr>
          <w:rFonts w:hint="eastAsia"/>
          <w:kern w:val="0"/>
          <w:sz w:val="24"/>
          <w:vertAlign w:val="subscript"/>
        </w:rPr>
        <w:t>e</w:t>
      </w:r>
      <w:r>
        <w:rPr>
          <w:rFonts w:hint="eastAsia"/>
          <w:kern w:val="0"/>
          <w:sz w:val="24"/>
          <w:lang w:val="en-US" w:eastAsia="zh-CN"/>
        </w:rPr>
        <w:t>-</w:t>
      </w:r>
      <w:r>
        <w:rPr>
          <w:rFonts w:hint="eastAsia"/>
          <w:kern w:val="0"/>
          <w:sz w:val="24"/>
        </w:rPr>
        <w:t>X</w:t>
      </w:r>
      <w:r>
        <w:rPr>
          <w:rFonts w:hint="eastAsia"/>
          <w:kern w:val="0"/>
          <w:sz w:val="24"/>
          <w:vertAlign w:val="subscript"/>
        </w:rPr>
        <w:t>0</w:t>
      </w:r>
      <w:r>
        <w:rPr>
          <w:rFonts w:hint="eastAsia"/>
          <w:kern w:val="0"/>
          <w:sz w:val="24"/>
        </w:rPr>
        <w:t>)</w:t>
      </w:r>
      <w:r>
        <w:rPr>
          <w:rFonts w:hint="eastAsia"/>
          <w:kern w:val="0"/>
          <w:sz w:val="24"/>
          <w:lang w:val="en-US" w:eastAsia="zh-CN"/>
        </w:rPr>
        <w:t>|</w:t>
      </w:r>
      <w:r>
        <w:rPr>
          <w:rFonts w:hint="eastAsia"/>
          <w:kern w:val="0"/>
          <w:sz w:val="24"/>
        </w:rPr>
        <w:t>+</w:t>
      </w:r>
      <w:r>
        <w:rPr>
          <w:rFonts w:hint="eastAsia"/>
          <w:kern w:val="0"/>
          <w:sz w:val="24"/>
          <w:lang w:val="en-US" w:eastAsia="zh-CN"/>
        </w:rPr>
        <w:t>|</w:t>
      </w:r>
      <w:r>
        <w:rPr>
          <w:rFonts w:hint="eastAsia"/>
          <w:kern w:val="0"/>
          <w:sz w:val="24"/>
        </w:rPr>
        <w:t>(Y</w:t>
      </w:r>
      <w:r>
        <w:rPr>
          <w:rFonts w:hint="eastAsia"/>
          <w:kern w:val="0"/>
          <w:sz w:val="24"/>
          <w:vertAlign w:val="subscript"/>
        </w:rPr>
        <w:t>e</w:t>
      </w:r>
      <w:r>
        <w:rPr>
          <w:rFonts w:hint="eastAsia"/>
          <w:kern w:val="0"/>
          <w:sz w:val="24"/>
          <w:lang w:val="en-US" w:eastAsia="zh-CN"/>
        </w:rPr>
        <w:t>-</w:t>
      </w:r>
      <w:r>
        <w:rPr>
          <w:rFonts w:hint="eastAsia"/>
          <w:kern w:val="0"/>
          <w:sz w:val="24"/>
        </w:rPr>
        <w:t>Y</w:t>
      </w:r>
      <w:r>
        <w:rPr>
          <w:rFonts w:hint="eastAsia"/>
          <w:kern w:val="0"/>
          <w:sz w:val="24"/>
          <w:vertAlign w:val="subscript"/>
        </w:rPr>
        <w:t>0</w:t>
      </w:r>
      <w:r>
        <w:rPr>
          <w:rFonts w:hint="eastAsia"/>
          <w:kern w:val="0"/>
          <w:sz w:val="24"/>
        </w:rPr>
        <w:t>)|，计算机无论向哪个方向输出一个脉冲都作n</w:t>
      </w:r>
      <w:r>
        <w:rPr>
          <w:rFonts w:hint="eastAsia"/>
          <w:kern w:val="0"/>
          <w:sz w:val="24"/>
          <w:lang w:val="en-US" w:eastAsia="zh-CN"/>
        </w:rPr>
        <w:t>-</w:t>
      </w:r>
      <w:r>
        <w:rPr>
          <w:rFonts w:hint="eastAsia"/>
          <w:kern w:val="0"/>
          <w:sz w:val="24"/>
        </w:rPr>
        <w:t>1计算，直到n=0为止。</w:t>
      </w:r>
    </w:p>
    <w:p>
      <w:pPr>
        <w:pStyle w:val="2"/>
        <w:keepNext w:val="0"/>
        <w:keepLines w:val="0"/>
        <w:pageBreakBefore w:val="0"/>
        <w:widowControl w:val="0"/>
        <w:tabs>
          <w:tab w:val="left" w:pos="3561"/>
        </w:tabs>
        <w:kinsoku/>
        <w:wordWrap/>
        <w:overflowPunct/>
        <w:topLinePunct w:val="0"/>
        <w:autoSpaceDE/>
        <w:autoSpaceDN/>
        <w:bidi w:val="0"/>
        <w:adjustRightInd/>
        <w:snapToGrid/>
        <w:spacing w:after="0" w:line="400" w:lineRule="exact"/>
        <w:textAlignment w:val="auto"/>
        <w:outlineLvl w:val="2"/>
        <w:rPr>
          <w:rFonts w:hint="eastAsia" w:ascii="黑体" w:hAnsi="黑体" w:eastAsia="黑体" w:cs="黑体"/>
          <w:kern w:val="0"/>
          <w:sz w:val="24"/>
          <w:lang w:val="en-US" w:eastAsia="zh-CN"/>
        </w:rPr>
      </w:pPr>
      <w:bookmarkStart w:id="11" w:name="_Toc27177"/>
      <w:r>
        <w:rPr>
          <w:rFonts w:hint="eastAsia" w:ascii="黑体" w:hAnsi="黑体" w:eastAsia="黑体" w:cs="黑体"/>
          <w:kern w:val="0"/>
          <w:sz w:val="24"/>
          <w:lang w:val="en-US" w:eastAsia="zh-CN"/>
        </w:rPr>
        <w:t>2.1.2算法实现流程</w:t>
      </w:r>
      <w:bookmarkEnd w:id="11"/>
    </w:p>
    <w:p>
      <w:pPr>
        <w:pStyle w:val="3"/>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进入直线插补程序，首先对相关参数进行初始化：|X</w:t>
      </w:r>
      <w:r>
        <w:rPr>
          <w:rFonts w:hint="eastAsia" w:ascii="宋体" w:hAnsi="宋体" w:eastAsia="宋体" w:cs="宋体"/>
          <w:kern w:val="0"/>
          <w:sz w:val="24"/>
          <w:vertAlign w:val="subscript"/>
          <w:lang w:val="en-US" w:eastAsia="zh-CN"/>
        </w:rPr>
        <w:t>e</w:t>
      </w:r>
      <w:r>
        <w:rPr>
          <w:rFonts w:hint="eastAsia" w:ascii="宋体" w:hAnsi="宋体" w:eastAsia="宋体" w:cs="宋体"/>
          <w:kern w:val="0"/>
          <w:sz w:val="24"/>
          <w:lang w:val="en-US" w:eastAsia="zh-CN"/>
        </w:rPr>
        <w:t>-X</w:t>
      </w:r>
      <w:r>
        <w:rPr>
          <w:rFonts w:hint="eastAsia" w:ascii="宋体" w:hAnsi="宋体" w:eastAsia="宋体" w:cs="宋体"/>
          <w:kern w:val="0"/>
          <w:sz w:val="24"/>
          <w:vertAlign w:val="subscript"/>
          <w:lang w:val="en-US" w:eastAsia="zh-CN"/>
        </w:rPr>
        <w:t>o</w:t>
      </w:r>
      <w:r>
        <w:rPr>
          <w:rFonts w:hint="eastAsia" w:ascii="宋体" w:hAnsi="宋体" w:eastAsia="宋体" w:cs="宋体"/>
          <w:kern w:val="0"/>
          <w:sz w:val="24"/>
          <w:lang w:val="en-US" w:eastAsia="zh-CN"/>
        </w:rPr>
        <w:t>|,|Y</w:t>
      </w:r>
      <w:r>
        <w:rPr>
          <w:rFonts w:hint="eastAsia" w:ascii="宋体" w:hAnsi="宋体" w:eastAsia="宋体" w:cs="宋体"/>
          <w:kern w:val="0"/>
          <w:sz w:val="24"/>
          <w:vertAlign w:val="subscript"/>
          <w:lang w:val="en-US" w:eastAsia="zh-CN"/>
        </w:rPr>
        <w:t>e</w:t>
      </w:r>
      <w:r>
        <w:rPr>
          <w:rFonts w:hint="eastAsia" w:ascii="宋体" w:hAnsi="宋体" w:eastAsia="宋体" w:cs="宋体"/>
          <w:kern w:val="0"/>
          <w:sz w:val="24"/>
          <w:lang w:val="en-US" w:eastAsia="zh-CN"/>
        </w:rPr>
        <w:t>-Y</w:t>
      </w:r>
      <w:r>
        <w:rPr>
          <w:rFonts w:hint="eastAsia" w:ascii="宋体" w:hAnsi="宋体" w:eastAsia="宋体" w:cs="宋体"/>
          <w:kern w:val="0"/>
          <w:sz w:val="24"/>
          <w:vertAlign w:val="subscript"/>
          <w:lang w:val="en-US" w:eastAsia="zh-CN"/>
        </w:rPr>
        <w:t>o</w:t>
      </w:r>
      <w:r>
        <w:rPr>
          <w:rFonts w:hint="eastAsia" w:ascii="宋体" w:hAnsi="宋体" w:eastAsia="宋体" w:cs="宋体"/>
          <w:kern w:val="0"/>
          <w:sz w:val="24"/>
          <w:lang w:val="en-US" w:eastAsia="zh-CN"/>
        </w:rPr>
        <w:t>|，计算n=|(X</w:t>
      </w:r>
      <w:r>
        <w:rPr>
          <w:rFonts w:hint="eastAsia" w:ascii="宋体" w:hAnsi="宋体" w:eastAsia="宋体" w:cs="宋体"/>
          <w:kern w:val="0"/>
          <w:sz w:val="24"/>
          <w:vertAlign w:val="subscript"/>
          <w:lang w:val="en-US" w:eastAsia="zh-CN"/>
        </w:rPr>
        <w:t>e</w:t>
      </w:r>
      <w:r>
        <w:rPr>
          <w:rFonts w:hint="eastAsia" w:ascii="宋体" w:hAnsi="宋体" w:eastAsia="宋体" w:cs="宋体"/>
          <w:kern w:val="0"/>
          <w:sz w:val="24"/>
          <w:lang w:val="en-US" w:eastAsia="zh-CN"/>
        </w:rPr>
        <w:t>-X</w:t>
      </w:r>
      <w:r>
        <w:rPr>
          <w:rFonts w:hint="eastAsia" w:ascii="宋体" w:hAnsi="宋体" w:eastAsia="宋体" w:cs="宋体"/>
          <w:kern w:val="0"/>
          <w:sz w:val="24"/>
          <w:vertAlign w:val="subscript"/>
          <w:lang w:val="en-US" w:eastAsia="zh-CN"/>
        </w:rPr>
        <w:t>o</w:t>
      </w:r>
      <w:r>
        <w:rPr>
          <w:rFonts w:hint="eastAsia" w:ascii="宋体" w:hAnsi="宋体" w:eastAsia="宋体" w:cs="宋体"/>
          <w:kern w:val="0"/>
          <w:sz w:val="24"/>
          <w:lang w:val="en-US" w:eastAsia="zh-CN"/>
        </w:rPr>
        <w:t>)|+|(Y</w:t>
      </w:r>
      <w:r>
        <w:rPr>
          <w:rFonts w:hint="eastAsia" w:ascii="宋体" w:hAnsi="宋体" w:eastAsia="宋体" w:cs="宋体"/>
          <w:kern w:val="0"/>
          <w:sz w:val="24"/>
          <w:vertAlign w:val="subscript"/>
          <w:lang w:val="en-US" w:eastAsia="zh-CN"/>
        </w:rPr>
        <w:t>e</w:t>
      </w:r>
      <w:r>
        <w:rPr>
          <w:rFonts w:hint="eastAsia" w:ascii="宋体" w:hAnsi="宋体" w:eastAsia="宋体" w:cs="宋体"/>
          <w:kern w:val="0"/>
          <w:sz w:val="24"/>
          <w:lang w:val="en-US" w:eastAsia="zh-CN"/>
        </w:rPr>
        <w:t>-Y</w:t>
      </w:r>
      <w:r>
        <w:rPr>
          <w:rFonts w:hint="eastAsia" w:ascii="宋体" w:hAnsi="宋体" w:eastAsia="宋体" w:cs="宋体"/>
          <w:kern w:val="0"/>
          <w:sz w:val="24"/>
          <w:vertAlign w:val="subscript"/>
          <w:lang w:val="en-US" w:eastAsia="zh-CN"/>
        </w:rPr>
        <w:t>o</w:t>
      </w:r>
      <w:r>
        <w:rPr>
          <w:rFonts w:hint="eastAsia" w:ascii="宋体" w:hAnsi="宋体" w:eastAsia="宋体" w:cs="宋体"/>
          <w:kern w:val="0"/>
          <w:sz w:val="24"/>
          <w:lang w:val="en-US" w:eastAsia="zh-CN"/>
        </w:rPr>
        <w:t>)|,通过判别函数</w:t>
      </w:r>
      <w:r>
        <w:rPr>
          <w:rFonts w:hint="eastAsia" w:ascii="宋体" w:hAnsi="宋体" w:eastAsia="宋体" w:cs="宋体"/>
          <w:kern w:val="0"/>
          <w:sz w:val="24"/>
        </w:rPr>
        <w:t>F＝(Y</w:t>
      </w:r>
      <w:r>
        <w:rPr>
          <w:rFonts w:hint="eastAsia" w:ascii="宋体" w:hAnsi="宋体" w:eastAsia="宋体" w:cs="宋体"/>
          <w:kern w:val="0"/>
          <w:sz w:val="24"/>
          <w:lang w:val="en-US" w:eastAsia="zh-CN"/>
        </w:rPr>
        <w:t>-</w:t>
      </w:r>
      <w:r>
        <w:rPr>
          <w:rFonts w:hint="eastAsia" w:ascii="宋体" w:hAnsi="宋体" w:eastAsia="宋体" w:cs="宋体"/>
          <w:kern w:val="0"/>
          <w:sz w:val="24"/>
        </w:rPr>
        <w:t>Y</w:t>
      </w:r>
      <w:r>
        <w:rPr>
          <w:rFonts w:hint="eastAsia" w:ascii="宋体" w:hAnsi="宋体" w:eastAsia="宋体" w:cs="宋体"/>
          <w:kern w:val="0"/>
          <w:sz w:val="24"/>
          <w:vertAlign w:val="subscript"/>
        </w:rPr>
        <w:t>0</w:t>
      </w:r>
      <w:r>
        <w:rPr>
          <w:rFonts w:hint="eastAsia" w:ascii="宋体" w:hAnsi="宋体" w:eastAsia="宋体" w:cs="宋体"/>
          <w:kern w:val="0"/>
          <w:sz w:val="24"/>
        </w:rPr>
        <w:t>)(X</w:t>
      </w:r>
      <w:r>
        <w:rPr>
          <w:rFonts w:hint="eastAsia" w:ascii="宋体" w:hAnsi="宋体" w:eastAsia="宋体" w:cs="宋体"/>
          <w:kern w:val="0"/>
          <w:sz w:val="24"/>
          <w:vertAlign w:val="subscript"/>
        </w:rPr>
        <w:t>e</w:t>
      </w:r>
      <w:r>
        <w:rPr>
          <w:rFonts w:hint="eastAsia" w:ascii="宋体" w:hAnsi="宋体" w:eastAsia="宋体" w:cs="宋体"/>
          <w:kern w:val="0"/>
          <w:sz w:val="24"/>
          <w:vertAlign w:val="baseline"/>
          <w:lang w:val="en-US" w:eastAsia="zh-CN"/>
        </w:rPr>
        <w:t>-</w:t>
      </w:r>
      <w:r>
        <w:rPr>
          <w:rFonts w:hint="eastAsia" w:ascii="宋体" w:hAnsi="宋体" w:eastAsia="宋体" w:cs="宋体"/>
          <w:kern w:val="0"/>
          <w:sz w:val="24"/>
        </w:rPr>
        <w:t>X</w:t>
      </w:r>
      <w:r>
        <w:rPr>
          <w:rFonts w:hint="eastAsia" w:ascii="宋体" w:hAnsi="宋体" w:eastAsia="宋体" w:cs="宋体"/>
          <w:kern w:val="0"/>
          <w:sz w:val="24"/>
          <w:vertAlign w:val="subscript"/>
        </w:rPr>
        <w:t>o</w:t>
      </w:r>
      <w:r>
        <w:rPr>
          <w:rFonts w:hint="eastAsia" w:ascii="宋体" w:hAnsi="宋体" w:eastAsia="宋体" w:cs="宋体"/>
          <w:kern w:val="0"/>
          <w:sz w:val="24"/>
        </w:rPr>
        <w:t>)</w:t>
      </w:r>
      <w:r>
        <w:rPr>
          <w:rFonts w:hint="eastAsia" w:ascii="宋体" w:hAnsi="宋体" w:eastAsia="宋体" w:cs="宋体"/>
          <w:kern w:val="0"/>
          <w:sz w:val="24"/>
          <w:lang w:val="en-US" w:eastAsia="zh-CN"/>
        </w:rPr>
        <w:t>-</w:t>
      </w:r>
      <w:r>
        <w:rPr>
          <w:rFonts w:hint="eastAsia" w:ascii="宋体" w:hAnsi="宋体" w:eastAsia="宋体" w:cs="宋体"/>
          <w:kern w:val="0"/>
          <w:sz w:val="24"/>
        </w:rPr>
        <w:t>(X-X</w:t>
      </w:r>
      <w:r>
        <w:rPr>
          <w:rFonts w:hint="eastAsia" w:ascii="宋体" w:hAnsi="宋体" w:eastAsia="宋体" w:cs="宋体"/>
          <w:kern w:val="0"/>
          <w:sz w:val="24"/>
          <w:vertAlign w:val="subscript"/>
        </w:rPr>
        <w:t>0</w:t>
      </w:r>
      <w:r>
        <w:rPr>
          <w:rFonts w:hint="eastAsia" w:ascii="宋体" w:hAnsi="宋体" w:eastAsia="宋体" w:cs="宋体"/>
          <w:kern w:val="0"/>
          <w:sz w:val="24"/>
        </w:rPr>
        <w:t>)(Y</w:t>
      </w:r>
      <w:r>
        <w:rPr>
          <w:rFonts w:hint="eastAsia" w:ascii="宋体" w:hAnsi="宋体" w:eastAsia="宋体" w:cs="宋体"/>
          <w:kern w:val="0"/>
          <w:sz w:val="24"/>
          <w:vertAlign w:val="subscript"/>
        </w:rPr>
        <w:t>e</w:t>
      </w:r>
      <w:r>
        <w:rPr>
          <w:rFonts w:hint="eastAsia" w:ascii="宋体" w:hAnsi="宋体" w:eastAsia="宋体" w:cs="宋体"/>
          <w:kern w:val="0"/>
          <w:sz w:val="24"/>
          <w:lang w:val="en-US" w:eastAsia="zh-CN"/>
        </w:rPr>
        <w:t>-</w:t>
      </w:r>
      <w:r>
        <w:rPr>
          <w:rFonts w:hint="eastAsia" w:ascii="宋体" w:hAnsi="宋体" w:eastAsia="宋体" w:cs="宋体"/>
          <w:kern w:val="0"/>
          <w:sz w:val="24"/>
        </w:rPr>
        <w:t>Y</w:t>
      </w:r>
      <w:r>
        <w:rPr>
          <w:rFonts w:hint="eastAsia" w:ascii="宋体" w:hAnsi="宋体" w:eastAsia="宋体" w:cs="宋体"/>
          <w:kern w:val="0"/>
          <w:sz w:val="24"/>
          <w:vertAlign w:val="subscript"/>
        </w:rPr>
        <w:t>0</w:t>
      </w:r>
      <w:r>
        <w:rPr>
          <w:rFonts w:hint="eastAsia" w:ascii="宋体" w:hAnsi="宋体" w:eastAsia="宋体" w:cs="宋体"/>
          <w:kern w:val="0"/>
          <w:sz w:val="24"/>
        </w:rPr>
        <w:t>)</w:t>
      </w:r>
      <w:r>
        <w:rPr>
          <w:rFonts w:hint="eastAsia" w:ascii="宋体" w:hAnsi="宋体" w:eastAsia="宋体" w:cs="宋体"/>
          <w:kern w:val="0"/>
          <w:sz w:val="24"/>
          <w:lang w:val="en-US" w:eastAsia="zh-CN"/>
        </w:rPr>
        <w:t>的符号判断沿Xe方向移动或沿Ye方向移动，移动后，重新计算判别函数，且n=n-1，若n=0,则直线插补结束，否则继续重复上述步骤。</w:t>
      </w:r>
    </w:p>
    <w:p>
      <w:pPr>
        <w:pStyle w:val="2"/>
        <w:keepNext w:val="0"/>
        <w:keepLines w:val="0"/>
        <w:pageBreakBefore w:val="0"/>
        <w:widowControl w:val="0"/>
        <w:tabs>
          <w:tab w:val="left" w:pos="3561"/>
        </w:tabs>
        <w:kinsoku/>
        <w:wordWrap/>
        <w:overflowPunct/>
        <w:topLinePunct w:val="0"/>
        <w:autoSpaceDE/>
        <w:autoSpaceDN/>
        <w:bidi w:val="0"/>
        <w:adjustRightInd/>
        <w:snapToGrid/>
        <w:spacing w:after="0" w:line="400" w:lineRule="exact"/>
        <w:ind w:firstLine="480" w:firstLineChars="200"/>
        <w:textAlignment w:val="auto"/>
        <w:rPr>
          <w:rFonts w:hint="default" w:ascii="黑体" w:hAnsi="黑体" w:eastAsia="黑体" w:cs="黑体"/>
          <w:kern w:val="0"/>
          <w:sz w:val="24"/>
          <w:lang w:val="en-US" w:eastAsia="zh-CN"/>
        </w:rPr>
      </w:pPr>
      <w:r>
        <w:rPr>
          <w:rFonts w:hint="default" w:ascii="黑体" w:hAnsi="黑体" w:eastAsia="黑体" w:cs="黑体"/>
          <w:kern w:val="0"/>
          <w:sz w:val="24"/>
          <w:lang w:val="en-US" w:eastAsia="zh-CN"/>
        </w:rPr>
        <w:drawing>
          <wp:anchor distT="0" distB="0" distL="114300" distR="114300" simplePos="0" relativeHeight="251662336" behindDoc="0" locked="0" layoutInCell="1" allowOverlap="1">
            <wp:simplePos x="0" y="0"/>
            <wp:positionH relativeFrom="column">
              <wp:posOffset>1194435</wp:posOffset>
            </wp:positionH>
            <wp:positionV relativeFrom="paragraph">
              <wp:posOffset>91440</wp:posOffset>
            </wp:positionV>
            <wp:extent cx="3228975" cy="4962525"/>
            <wp:effectExtent l="0" t="0" r="1905" b="5715"/>
            <wp:wrapTopAndBottom/>
            <wp:docPr id="2" name="图片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Diagram"/>
                    <pic:cNvPicPr>
                      <a:picLocks noChangeAspect="1"/>
                    </pic:cNvPicPr>
                  </pic:nvPicPr>
                  <pic:blipFill>
                    <a:blip r:embed="rId15"/>
                    <a:stretch>
                      <a:fillRect/>
                    </a:stretch>
                  </pic:blipFill>
                  <pic:spPr>
                    <a:xfrm>
                      <a:off x="0" y="0"/>
                      <a:ext cx="3228975" cy="4962525"/>
                    </a:xfrm>
                    <a:prstGeom prst="rect">
                      <a:avLst/>
                    </a:prstGeom>
                  </pic:spPr>
                </pic:pic>
              </a:graphicData>
            </a:graphic>
          </wp:anchor>
        </w:drawing>
      </w:r>
    </w:p>
    <w:p>
      <w:pPr>
        <w:pStyle w:val="4"/>
        <w:keepNext w:val="0"/>
        <w:keepLines w:val="0"/>
        <w:pageBreakBefore w:val="0"/>
        <w:widowControl w:val="0"/>
        <w:tabs>
          <w:tab w:val="left" w:pos="3561"/>
        </w:tabs>
        <w:kinsoku/>
        <w:wordWrap/>
        <w:overflowPunct/>
        <w:topLinePunct w:val="0"/>
        <w:autoSpaceDE/>
        <w:autoSpaceDN/>
        <w:bidi w:val="0"/>
        <w:adjustRightInd/>
        <w:snapToGrid/>
        <w:spacing w:after="0" w:line="400" w:lineRule="exact"/>
        <w:ind w:firstLine="402" w:firstLineChars="200"/>
        <w:jc w:val="center"/>
        <w:textAlignment w:val="auto"/>
        <w:rPr>
          <w:rFonts w:hint="eastAsia" w:ascii="黑体" w:hAnsi="黑体" w:eastAsia="宋体" w:cs="黑体"/>
          <w:b/>
          <w:bCs/>
          <w:kern w:val="0"/>
          <w:sz w:val="24"/>
          <w:lang w:val="en-US" w:eastAsia="zh-CN"/>
        </w:rPr>
      </w:pPr>
      <w:r>
        <w:rPr>
          <w:b/>
          <w:bCs/>
        </w:rPr>
        <w:t xml:space="preserve">图2. </w:t>
      </w:r>
      <w:r>
        <w:rPr>
          <w:b/>
          <w:bCs/>
        </w:rPr>
        <w:fldChar w:fldCharType="begin"/>
      </w:r>
      <w:r>
        <w:rPr>
          <w:b/>
          <w:bCs/>
        </w:rPr>
        <w:instrText xml:space="preserve"> SEQ 图2. \* ARABIC </w:instrText>
      </w:r>
      <w:r>
        <w:rPr>
          <w:b/>
          <w:bCs/>
        </w:rPr>
        <w:fldChar w:fldCharType="separate"/>
      </w:r>
      <w:r>
        <w:rPr>
          <w:b/>
          <w:bCs/>
        </w:rPr>
        <w:t>3</w:t>
      </w:r>
      <w:r>
        <w:rPr>
          <w:b/>
          <w:bCs/>
        </w:rPr>
        <w:fldChar w:fldCharType="end"/>
      </w:r>
      <w:r>
        <w:rPr>
          <w:rFonts w:hint="eastAsia"/>
          <w:b/>
          <w:bCs/>
          <w:lang w:eastAsia="zh-CN"/>
        </w:rPr>
        <w:t xml:space="preserve"> 直线插补流程图</w:t>
      </w:r>
    </w:p>
    <w:p>
      <w:pPr>
        <w:pStyle w:val="2"/>
        <w:keepNext w:val="0"/>
        <w:keepLines w:val="0"/>
        <w:pageBreakBefore w:val="0"/>
        <w:widowControl w:val="0"/>
        <w:kinsoku/>
        <w:wordWrap/>
        <w:overflowPunct/>
        <w:topLinePunct w:val="0"/>
        <w:autoSpaceDE/>
        <w:autoSpaceDN/>
        <w:bidi w:val="0"/>
        <w:adjustRightInd/>
        <w:snapToGrid w:val="0"/>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12" w:name="_Toc16679"/>
      <w:r>
        <w:rPr>
          <w:rFonts w:hint="eastAsia" w:ascii="黑体" w:hAnsi="黑体" w:eastAsia="黑体" w:cs="黑体"/>
          <w:b/>
          <w:bCs/>
          <w:sz w:val="28"/>
          <w:szCs w:val="28"/>
          <w:lang w:val="en-US" w:eastAsia="zh-CN"/>
        </w:rPr>
        <w:t>2.2 圆弧插补算法</w:t>
      </w:r>
      <w:bookmarkEnd w:id="12"/>
    </w:p>
    <w:p>
      <w:pPr>
        <w:pStyle w:val="2"/>
        <w:ind w:left="0" w:leftChars="0" w:firstLine="420" w:firstLineChars="0"/>
        <w:jc w:val="both"/>
        <w:outlineLvl w:val="2"/>
        <w:rPr>
          <w:rFonts w:hint="eastAsia" w:ascii="黑体" w:hAnsi="黑体" w:eastAsia="黑体" w:cs="黑体"/>
          <w:b/>
          <w:bCs/>
          <w:sz w:val="28"/>
          <w:szCs w:val="28"/>
          <w:lang w:val="en-US" w:eastAsia="zh-CN"/>
        </w:rPr>
      </w:pPr>
      <w:bookmarkStart w:id="13" w:name="_Toc14315"/>
      <w:r>
        <w:rPr>
          <w:rFonts w:hint="eastAsia" w:ascii="黑体" w:hAnsi="黑体" w:eastAsia="黑体" w:cs="黑体"/>
          <w:b w:val="0"/>
          <w:bCs w:val="0"/>
          <w:sz w:val="24"/>
          <w:szCs w:val="24"/>
          <w:lang w:val="en-US" w:eastAsia="zh-CN"/>
        </w:rPr>
        <w:t>2.2.1算法原理</w:t>
      </w:r>
      <w:bookmarkEnd w:id="13"/>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kern w:val="0"/>
          <w:sz w:val="24"/>
        </w:rPr>
      </w:pPr>
      <w:r>
        <w:rPr>
          <w:rFonts w:hint="eastAsia"/>
          <w:kern w:val="0"/>
          <w:sz w:val="24"/>
        </w:rPr>
        <w:t>在图</w:t>
      </w:r>
      <w:r>
        <w:rPr>
          <w:rFonts w:hint="eastAsia"/>
          <w:kern w:val="0"/>
          <w:sz w:val="24"/>
          <w:lang w:val="en-US" w:eastAsia="zh-CN"/>
        </w:rPr>
        <w:t>2.3</w:t>
      </w:r>
      <w:r>
        <w:rPr>
          <w:rFonts w:hint="eastAsia"/>
          <w:kern w:val="0"/>
          <w:sz w:val="24"/>
        </w:rPr>
        <w:t>中AB是被加工圆弧。加工程序中给出的已知条件通常是A点B点的坐标值，圆心O</w:t>
      </w:r>
      <w:r>
        <w:rPr>
          <w:kern w:val="0"/>
          <w:sz w:val="24"/>
        </w:rPr>
        <w:t>’</w:t>
      </w:r>
      <w:r>
        <w:rPr>
          <w:rFonts w:hint="eastAsia"/>
          <w:kern w:val="0"/>
          <w:sz w:val="24"/>
        </w:rPr>
        <w:t>点相对圆弧起点A的增量坐标值。由图可知：圆心O</w:t>
      </w:r>
      <w:r>
        <w:rPr>
          <w:kern w:val="0"/>
          <w:sz w:val="24"/>
        </w:rPr>
        <w:t>’</w:t>
      </w:r>
      <w:r>
        <w:rPr>
          <w:rFonts w:hint="eastAsia"/>
          <w:kern w:val="0"/>
          <w:sz w:val="24"/>
        </w:rPr>
        <w:t>点相对A点的增量坐标值为(</w:t>
      </w:r>
      <w:r>
        <w:rPr>
          <w:rFonts w:hint="eastAsia"/>
          <w:kern w:val="0"/>
          <w:sz w:val="24"/>
          <w:lang w:val="en-US" w:eastAsia="zh-CN"/>
        </w:rPr>
        <w:t>-</w:t>
      </w:r>
      <w:r>
        <w:rPr>
          <w:rFonts w:hint="eastAsia"/>
          <w:kern w:val="0"/>
          <w:sz w:val="24"/>
        </w:rPr>
        <w:t>I</w:t>
      </w:r>
      <w:r>
        <w:rPr>
          <w:rFonts w:hint="eastAsia"/>
          <w:kern w:val="0"/>
          <w:sz w:val="24"/>
          <w:vertAlign w:val="subscript"/>
        </w:rPr>
        <w:t>o</w:t>
      </w:r>
      <w:r>
        <w:rPr>
          <w:rFonts w:hint="eastAsia"/>
          <w:kern w:val="0"/>
          <w:sz w:val="24"/>
        </w:rPr>
        <w:t>，</w:t>
      </w:r>
      <w:r>
        <w:rPr>
          <w:rFonts w:hint="eastAsia"/>
          <w:kern w:val="0"/>
          <w:sz w:val="24"/>
          <w:lang w:val="en-US" w:eastAsia="zh-CN"/>
        </w:rPr>
        <w:t>-</w:t>
      </w:r>
      <w:r>
        <w:rPr>
          <w:rFonts w:hint="eastAsia"/>
          <w:kern w:val="0"/>
          <w:sz w:val="24"/>
        </w:rPr>
        <w:t>J</w:t>
      </w:r>
      <w:r>
        <w:rPr>
          <w:rFonts w:hint="eastAsia"/>
          <w:kern w:val="0"/>
          <w:sz w:val="24"/>
          <w:vertAlign w:val="subscript"/>
        </w:rPr>
        <w:t>o</w:t>
      </w:r>
      <w:r>
        <w:rPr>
          <w:rFonts w:hint="eastAsia"/>
          <w:kern w:val="0"/>
          <w:sz w:val="24"/>
        </w:rPr>
        <w:t>)。改变符号后就成为A点相对O’点的增量值I</w:t>
      </w:r>
      <w:r>
        <w:rPr>
          <w:rFonts w:hint="eastAsia"/>
          <w:kern w:val="0"/>
          <w:sz w:val="24"/>
          <w:vertAlign w:val="subscript"/>
        </w:rPr>
        <w:t>o</w:t>
      </w:r>
      <w:r>
        <w:rPr>
          <w:rFonts w:hint="eastAsia"/>
          <w:kern w:val="0"/>
          <w:sz w:val="24"/>
        </w:rPr>
        <w:t>，J</w:t>
      </w:r>
      <w:r>
        <w:rPr>
          <w:rFonts w:hint="eastAsia"/>
          <w:kern w:val="0"/>
          <w:sz w:val="24"/>
          <w:vertAlign w:val="subscript"/>
        </w:rPr>
        <w:t>o</w:t>
      </w:r>
      <w:r>
        <w:rPr>
          <w:rFonts w:hint="eastAsia"/>
          <w:kern w:val="0"/>
          <w:sz w:val="24"/>
        </w:rPr>
        <w:t>。由此可求出圆弧的半径值R：R</w:t>
      </w:r>
      <w:r>
        <w:rPr>
          <w:rFonts w:hint="eastAsia"/>
          <w:kern w:val="0"/>
          <w:sz w:val="24"/>
          <w:vertAlign w:val="superscript"/>
        </w:rPr>
        <w:t>2</w:t>
      </w:r>
      <w:r>
        <w:rPr>
          <w:rFonts w:hint="eastAsia"/>
          <w:kern w:val="0"/>
          <w:sz w:val="24"/>
        </w:rPr>
        <w:t>=I</w:t>
      </w:r>
      <w:r>
        <w:rPr>
          <w:rFonts w:hint="eastAsia"/>
          <w:kern w:val="0"/>
          <w:sz w:val="24"/>
          <w:vertAlign w:val="subscript"/>
        </w:rPr>
        <w:t>o</w:t>
      </w:r>
      <w:r>
        <w:rPr>
          <w:rFonts w:hint="eastAsia"/>
          <w:kern w:val="0"/>
          <w:sz w:val="24"/>
          <w:vertAlign w:val="superscript"/>
        </w:rPr>
        <w:t>2</w:t>
      </w:r>
      <w:r>
        <w:rPr>
          <w:rFonts w:hint="eastAsia"/>
          <w:kern w:val="0"/>
          <w:sz w:val="24"/>
        </w:rPr>
        <w:t>+J</w:t>
      </w:r>
      <w:r>
        <w:rPr>
          <w:rFonts w:hint="eastAsia"/>
          <w:kern w:val="0"/>
          <w:sz w:val="24"/>
          <w:vertAlign w:val="subscript"/>
        </w:rPr>
        <w:t>o</w:t>
      </w:r>
      <w:r>
        <w:rPr>
          <w:rFonts w:hint="eastAsia"/>
          <w:kern w:val="0"/>
          <w:sz w:val="24"/>
          <w:vertAlign w:val="superscript"/>
        </w:rPr>
        <w:t>2</w:t>
      </w:r>
      <w:r>
        <w:rPr>
          <w:rFonts w:hint="eastAsia"/>
          <w:kern w:val="0"/>
          <w:sz w:val="24"/>
        </w:rPr>
        <w:t>在以圆心O’点为原点的I、J坐标系中，圆的方程可表示为：I</w:t>
      </w:r>
      <w:r>
        <w:rPr>
          <w:rFonts w:hint="eastAsia"/>
          <w:kern w:val="0"/>
          <w:sz w:val="24"/>
          <w:vertAlign w:val="superscript"/>
        </w:rPr>
        <w:t>2</w:t>
      </w:r>
      <w:r>
        <w:rPr>
          <w:rFonts w:hint="eastAsia"/>
          <w:kern w:val="0"/>
          <w:sz w:val="24"/>
        </w:rPr>
        <w:t>+J</w:t>
      </w:r>
      <w:r>
        <w:rPr>
          <w:rFonts w:hint="eastAsia"/>
          <w:kern w:val="0"/>
          <w:sz w:val="24"/>
          <w:vertAlign w:val="superscript"/>
        </w:rPr>
        <w:t>2</w:t>
      </w:r>
      <w:r>
        <w:rPr>
          <w:rFonts w:hint="eastAsia"/>
          <w:kern w:val="0"/>
          <w:sz w:val="24"/>
        </w:rPr>
        <w:t>=R</w:t>
      </w:r>
      <w:r>
        <w:rPr>
          <w:rFonts w:hint="eastAsia"/>
          <w:kern w:val="0"/>
          <w:sz w:val="24"/>
          <w:vertAlign w:val="superscript"/>
        </w:rPr>
        <w:t>2</w:t>
      </w:r>
      <w:r>
        <w:rPr>
          <w:rFonts w:hint="eastAsia"/>
          <w:kern w:val="0"/>
          <w:sz w:val="24"/>
          <w:vertAlign w:val="baseline"/>
          <w:lang w:eastAsia="zh-CN"/>
        </w:rPr>
        <w:t>。</w:t>
      </w:r>
      <w:r>
        <w:rPr>
          <w:rFonts w:hint="eastAsia"/>
          <w:kern w:val="0"/>
          <w:sz w:val="24"/>
        </w:rPr>
        <w:t>设刀具已位于M</w:t>
      </w:r>
      <w:r>
        <w:rPr>
          <w:rFonts w:hint="eastAsia"/>
          <w:kern w:val="0"/>
          <w:sz w:val="24"/>
          <w:vertAlign w:val="subscript"/>
        </w:rPr>
        <w:t>1</w:t>
      </w:r>
      <w:r>
        <w:rPr>
          <w:rFonts w:hint="eastAsia"/>
          <w:kern w:val="0"/>
          <w:sz w:val="24"/>
        </w:rPr>
        <w:t>点，则M</w:t>
      </w:r>
      <w:r>
        <w:rPr>
          <w:rFonts w:hint="eastAsia"/>
          <w:kern w:val="0"/>
          <w:sz w:val="24"/>
          <w:vertAlign w:val="subscript"/>
        </w:rPr>
        <w:t>i</w:t>
      </w:r>
      <w:r>
        <w:rPr>
          <w:rFonts w:hint="eastAsia"/>
          <w:kern w:val="0"/>
          <w:sz w:val="24"/>
        </w:rPr>
        <w:t>点对圆弧AB的位置有三种情况：</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jc w:val="left"/>
        <w:textAlignment w:val="auto"/>
        <w:rPr>
          <w:rFonts w:ascii="宋体" w:hAnsi="宋体"/>
          <w:sz w:val="24"/>
        </w:rPr>
      </w:pPr>
      <w:r>
        <w:rPr>
          <w:rFonts w:hint="eastAsia" w:ascii="宋体" w:hAnsi="宋体"/>
          <w:sz w:val="24"/>
        </w:rPr>
        <w:t>Mi在圆弧外侧，则0’M</w:t>
      </w:r>
      <w:r>
        <w:rPr>
          <w:rFonts w:hint="eastAsia" w:ascii="宋体" w:hAnsi="宋体"/>
          <w:sz w:val="24"/>
          <w:vertAlign w:val="subscript"/>
        </w:rPr>
        <w:t>i</w:t>
      </w:r>
      <w:r>
        <w:rPr>
          <w:rFonts w:hint="eastAsia" w:ascii="宋体" w:hAnsi="宋体"/>
          <w:sz w:val="24"/>
        </w:rPr>
        <w:t>&gt;R，I</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+J</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&gt;R</w:t>
      </w:r>
      <w:r>
        <w:rPr>
          <w:rFonts w:hint="eastAsia" w:ascii="宋体" w:hAnsi="宋体"/>
          <w:sz w:val="24"/>
          <w:vertAlign w:val="superscript"/>
        </w:rPr>
        <w:t>2</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jc w:val="left"/>
        <w:textAlignment w:val="auto"/>
        <w:rPr>
          <w:rFonts w:ascii="宋体" w:hAnsi="宋体"/>
          <w:sz w:val="24"/>
        </w:rPr>
      </w:pPr>
      <w:r>
        <w:rPr>
          <w:rFonts w:hint="eastAsia" w:ascii="宋体" w:hAnsi="宋体"/>
          <w:sz w:val="24"/>
        </w:rPr>
        <w:t>Mi在圆弧上，则0’M</w:t>
      </w:r>
      <w:r>
        <w:rPr>
          <w:rFonts w:hint="eastAsia" w:ascii="宋体" w:hAnsi="宋体"/>
          <w:sz w:val="24"/>
          <w:vertAlign w:val="subscript"/>
        </w:rPr>
        <w:t>i</w:t>
      </w:r>
      <w:r>
        <w:rPr>
          <w:rFonts w:hint="eastAsia" w:ascii="宋体" w:hAnsi="宋体"/>
          <w:sz w:val="24"/>
        </w:rPr>
        <w:t>=R，I</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+J</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=R</w:t>
      </w:r>
      <w:r>
        <w:rPr>
          <w:rFonts w:hint="eastAsia" w:ascii="宋体" w:hAnsi="宋体"/>
          <w:sz w:val="24"/>
          <w:vertAlign w:val="superscript"/>
        </w:rPr>
        <w:t>2</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Mi在圆弧内侧，0’M</w:t>
      </w:r>
      <w:r>
        <w:rPr>
          <w:rFonts w:hint="eastAsia" w:ascii="宋体" w:hAnsi="宋体"/>
          <w:sz w:val="24"/>
          <w:vertAlign w:val="subscript"/>
        </w:rPr>
        <w:t>i</w:t>
      </w:r>
      <w:r>
        <w:rPr>
          <w:rFonts w:hint="eastAsia" w:ascii="宋体" w:hAnsi="宋体"/>
          <w:sz w:val="24"/>
        </w:rPr>
        <w:t>&lt;R，I</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+J</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&lt;R</w:t>
      </w:r>
      <w:r>
        <w:rPr>
          <w:rFonts w:hint="eastAsia" w:ascii="宋体" w:hAnsi="宋体"/>
          <w:sz w:val="24"/>
          <w:vertAlign w:val="superscript"/>
        </w:rPr>
        <w:t>2</w:t>
      </w:r>
      <w:r>
        <w:rPr>
          <w:rFonts w:hint="eastAsia" w:ascii="宋体" w:hAnsi="宋体"/>
          <w:sz w:val="24"/>
        </w:rPr>
        <w:t xml:space="preserve"> </w:t>
      </w:r>
    </w:p>
    <w:p>
      <w:pPr>
        <w:keepNext w:val="0"/>
        <w:keepLines w:val="0"/>
        <w:pageBreakBefore w:val="0"/>
        <w:widowControl w:val="0"/>
        <w:kinsoku/>
        <w:wordWrap/>
        <w:overflowPunct/>
        <w:topLinePunct w:val="0"/>
        <w:autoSpaceDE/>
        <w:autoSpaceDN/>
        <w:bidi w:val="0"/>
        <w:adjustRightInd/>
        <w:snapToGrid/>
        <w:spacing w:line="400" w:lineRule="exact"/>
        <w:textAlignment w:val="auto"/>
        <w:rPr>
          <w:kern w:val="0"/>
          <w:sz w:val="24"/>
        </w:rPr>
      </w:pPr>
      <w:r>
        <w:rPr>
          <w:rFonts w:hint="eastAsia" w:ascii="宋体" w:hAnsi="宋体"/>
          <w:sz w:val="24"/>
        </w:rPr>
        <w:t>Mi点的判别式可写成如下形式</w:t>
      </w:r>
      <w:r>
        <w:rPr>
          <w:rFonts w:hint="eastAsia" w:ascii="宋体" w:hAnsi="宋体"/>
          <w:sz w:val="24"/>
          <w:lang w:eastAsia="zh-CN"/>
        </w:rPr>
        <w:t>：</w:t>
      </w:r>
      <w:r>
        <w:rPr>
          <w:rFonts w:hint="eastAsia" w:ascii="宋体" w:hAnsi="宋体"/>
          <w:sz w:val="24"/>
        </w:rPr>
        <w:t>F</w:t>
      </w:r>
      <w:r>
        <w:rPr>
          <w:rFonts w:hint="eastAsia" w:ascii="宋体" w:hAnsi="宋体"/>
          <w:sz w:val="24"/>
          <w:vertAlign w:val="subscript"/>
        </w:rPr>
        <w:t>i</w:t>
      </w:r>
      <w:r>
        <w:rPr>
          <w:rFonts w:hint="eastAsia" w:ascii="宋体" w:hAnsi="宋体"/>
          <w:sz w:val="24"/>
        </w:rPr>
        <w:t>=I</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+J</w:t>
      </w:r>
      <w:r>
        <w:rPr>
          <w:rFonts w:hint="eastAsia" w:ascii="宋体" w:hAnsi="宋体"/>
          <w:sz w:val="24"/>
          <w:vertAlign w:val="subscript"/>
        </w:rPr>
        <w:t>i</w:t>
      </w:r>
      <w:r>
        <w:rPr>
          <w:rFonts w:hint="eastAsia" w:ascii="宋体" w:hAnsi="宋体"/>
          <w:sz w:val="24"/>
          <w:vertAlign w:val="superscript"/>
        </w:rPr>
        <w:t>2</w:t>
      </w:r>
      <w:r>
        <w:rPr>
          <w:rFonts w:hint="eastAsia" w:ascii="宋体" w:hAnsi="宋体"/>
          <w:sz w:val="24"/>
        </w:rPr>
        <w:t>-R</w:t>
      </w:r>
      <w:r>
        <w:rPr>
          <w:rFonts w:hint="eastAsia" w:ascii="宋体" w:hAnsi="宋体"/>
          <w:sz w:val="24"/>
          <w:vertAlign w:val="superscript"/>
        </w:rPr>
        <w:t>2</w:t>
      </w:r>
      <w:r>
        <w:rPr>
          <w:rFonts w:hint="eastAsia" w:ascii="宋体" w:hAnsi="宋体"/>
          <w:sz w:val="24"/>
          <w:vertAlign w:val="baseline"/>
          <w:lang w:eastAsia="zh-CN"/>
        </w:rPr>
        <w:t>。</w:t>
      </w:r>
    </w:p>
    <w:p>
      <w:pPr>
        <w:pStyle w:val="4"/>
        <w:jc w:val="center"/>
        <w:rPr>
          <w:rFonts w:hint="eastAsia"/>
          <w:lang w:eastAsia="zh-CN"/>
        </w:rPr>
      </w:pPr>
      <w:r>
        <w:rPr>
          <w:kern w:val="0"/>
          <w:sz w:val="24"/>
        </w:rPr>
        <w:drawing>
          <wp:anchor distT="0" distB="0" distL="114300" distR="114300" simplePos="0" relativeHeight="251664384" behindDoc="0" locked="0" layoutInCell="1" allowOverlap="1">
            <wp:simplePos x="0" y="0"/>
            <wp:positionH relativeFrom="column">
              <wp:posOffset>1743075</wp:posOffset>
            </wp:positionH>
            <wp:positionV relativeFrom="paragraph">
              <wp:posOffset>27940</wp:posOffset>
            </wp:positionV>
            <wp:extent cx="2173605" cy="2006600"/>
            <wp:effectExtent l="0" t="0" r="5715" b="5080"/>
            <wp:wrapTopAndBottom/>
            <wp:docPr id="20" name="图片 5" descr="C:\Program Files\SSREADER36\temp\sstem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C:\Program Files\SSREADER36\temp\sstemp3.gif"/>
                    <pic:cNvPicPr>
                      <a:picLocks noChangeAspect="1" noChangeArrowheads="1"/>
                    </pic:cNvPicPr>
                  </pic:nvPicPr>
                  <pic:blipFill>
                    <a:blip r:embed="rId16" r:link="rId17" cstate="print"/>
                    <a:srcRect/>
                    <a:stretch>
                      <a:fillRect/>
                    </a:stretch>
                  </pic:blipFill>
                  <pic:spPr>
                    <a:xfrm>
                      <a:off x="0" y="0"/>
                      <a:ext cx="2173605" cy="2006600"/>
                    </a:xfrm>
                    <a:prstGeom prst="rect">
                      <a:avLst/>
                    </a:prstGeom>
                    <a:noFill/>
                    <a:ln w="9525">
                      <a:noFill/>
                      <a:miter lim="800000"/>
                      <a:headEnd/>
                      <a:tailEnd/>
                    </a:ln>
                  </pic:spPr>
                </pic:pic>
              </a:graphicData>
            </a:graphic>
          </wp:anchor>
        </w:drawing>
      </w:r>
      <w:r>
        <w:t xml:space="preserve">图2. </w:t>
      </w:r>
      <w:r>
        <w:fldChar w:fldCharType="begin"/>
      </w:r>
      <w:r>
        <w:instrText xml:space="preserve"> SEQ 图2. \* ARABIC </w:instrText>
      </w:r>
      <w:r>
        <w:fldChar w:fldCharType="separate"/>
      </w:r>
      <w:r>
        <w:t>4</w:t>
      </w:r>
      <w:r>
        <w:fldChar w:fldCharType="end"/>
      </w:r>
      <w:r>
        <w:rPr>
          <w:rFonts w:hint="eastAsia"/>
          <w:lang w:eastAsia="zh-CN"/>
        </w:rPr>
        <w:t xml:space="preserve"> 圆弧插补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sz w:val="24"/>
          <w:lang w:val="en-US" w:eastAsia="zh-CN"/>
        </w:rPr>
      </w:pPr>
      <w:r>
        <w:rPr>
          <w:rFonts w:hint="eastAsia" w:ascii="宋体" w:hAnsi="宋体"/>
          <w:sz w:val="24"/>
        </w:rPr>
        <w:t>上述为在第一象限逆时针加工圆弧(称逆圆弧)的情况，而在第一象陨顺时针加工圆弧(顺圆弧)和第二、三、四象限加工顺圆弧和逆圆弧时，判别式都不相同。带符号运算时，无论在哪个象限工作，顺圆弧或逆圆弧，归纳起来有如下四种</w:t>
      </w:r>
      <w:r>
        <w:rPr>
          <w:rFonts w:hint="eastAsia" w:ascii="宋体" w:hAnsi="宋体"/>
          <w:sz w:val="24"/>
          <w:lang w:val="en-US" w:eastAsia="zh-CN"/>
        </w:rPr>
        <w:t>情况：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1）+X方向走一步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2）-X方向走一步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3）+Y方向走一步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4）-Y方向走一步</w:t>
      </w:r>
    </w:p>
    <w:p>
      <w:pPr>
        <w:pStyle w:val="2"/>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将四象限规律总结为下表所示：</w:t>
      </w:r>
    </w:p>
    <w:tbl>
      <w:tblPr>
        <w:tblStyle w:val="10"/>
        <w:tblpPr w:leftFromText="180" w:rightFromText="180" w:vertAnchor="text" w:horzAnchor="page" w:tblpX="2460" w:tblpY="4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0"/>
        <w:gridCol w:w="86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704" w:type="dxa"/>
            <w:gridSpan w:val="2"/>
            <w:vAlign w:val="center"/>
          </w:tcPr>
          <w:p>
            <w:pPr>
              <w:pStyle w:val="9"/>
              <w:widowControl w:val="0"/>
              <w:spacing w:before="0" w:beforeAutospacing="0" w:after="0" w:afterAutospacing="0"/>
              <w:jc w:val="center"/>
              <w:rPr>
                <w:kern w:val="2"/>
              </w:rPr>
            </w:pPr>
          </w:p>
        </w:tc>
        <w:tc>
          <w:tcPr>
            <w:tcW w:w="1704" w:type="dxa"/>
            <w:vAlign w:val="center"/>
          </w:tcPr>
          <w:p>
            <w:pPr>
              <w:jc w:val="center"/>
              <w:rPr>
                <w:rFonts w:ascii="宋体" w:hAnsi="宋体"/>
                <w:sz w:val="24"/>
              </w:rPr>
            </w:pPr>
            <w:r>
              <w:rPr>
                <w:rFonts w:hint="eastAsia" w:ascii="宋体" w:hAnsi="宋体"/>
                <w:sz w:val="24"/>
              </w:rPr>
              <w:t>第一象限</w:t>
            </w:r>
          </w:p>
        </w:tc>
        <w:tc>
          <w:tcPr>
            <w:tcW w:w="1704" w:type="dxa"/>
            <w:vAlign w:val="center"/>
          </w:tcPr>
          <w:p>
            <w:pPr>
              <w:jc w:val="center"/>
              <w:rPr>
                <w:rFonts w:ascii="宋体" w:hAnsi="宋体"/>
                <w:sz w:val="24"/>
              </w:rPr>
            </w:pPr>
            <w:r>
              <w:rPr>
                <w:rFonts w:hint="eastAsia" w:ascii="宋体" w:hAnsi="宋体"/>
                <w:sz w:val="24"/>
              </w:rPr>
              <w:t>第二象限</w:t>
            </w:r>
          </w:p>
        </w:tc>
        <w:tc>
          <w:tcPr>
            <w:tcW w:w="1705" w:type="dxa"/>
            <w:vAlign w:val="center"/>
          </w:tcPr>
          <w:p>
            <w:pPr>
              <w:jc w:val="center"/>
              <w:rPr>
                <w:rFonts w:ascii="宋体" w:hAnsi="宋体"/>
                <w:sz w:val="24"/>
              </w:rPr>
            </w:pPr>
            <w:r>
              <w:rPr>
                <w:rFonts w:hint="eastAsia" w:ascii="宋体" w:hAnsi="宋体"/>
                <w:sz w:val="24"/>
              </w:rPr>
              <w:t>第三象限</w:t>
            </w:r>
          </w:p>
        </w:tc>
        <w:tc>
          <w:tcPr>
            <w:tcW w:w="1705" w:type="dxa"/>
            <w:vAlign w:val="center"/>
          </w:tcPr>
          <w:p>
            <w:pPr>
              <w:jc w:val="center"/>
              <w:rPr>
                <w:rFonts w:ascii="宋体" w:hAnsi="宋体"/>
                <w:sz w:val="24"/>
              </w:rPr>
            </w:pPr>
            <w:r>
              <w:rPr>
                <w:rFonts w:hint="eastAsia" w:ascii="宋体" w:hAnsi="宋体"/>
                <w:sz w:val="24"/>
              </w:rPr>
              <w:t>第四象限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Align w:val="center"/>
          </w:tcPr>
          <w:p>
            <w:pPr>
              <w:jc w:val="center"/>
              <w:rPr>
                <w:rFonts w:ascii="宋体" w:hAnsi="宋体"/>
                <w:sz w:val="24"/>
              </w:rPr>
            </w:pPr>
            <w:r>
              <w:rPr>
                <w:rFonts w:hint="eastAsia" w:ascii="宋体" w:hAnsi="宋体"/>
                <w:sz w:val="24"/>
              </w:rPr>
              <w:t>Ii的符号</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tcBorders>
              <w:bottom w:val="single" w:color="auto" w:sz="4" w:space="0"/>
            </w:tcBorders>
            <w:vAlign w:val="center"/>
          </w:tcPr>
          <w:p>
            <w:pPr>
              <w:jc w:val="center"/>
              <w:rPr>
                <w:rFonts w:ascii="宋体" w:hAnsi="宋体"/>
                <w:sz w:val="24"/>
              </w:rPr>
            </w:pPr>
            <w:r>
              <w:rPr>
                <w:rFonts w:hint="eastAsia" w:ascii="宋体" w:hAnsi="宋体"/>
                <w:sz w:val="24"/>
              </w:rPr>
              <w:t>Ji的符号</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40" w:type="dxa"/>
            <w:vMerge w:val="restart"/>
            <w:vAlign w:val="center"/>
          </w:tcPr>
          <w:p>
            <w:pPr>
              <w:ind w:left="0" w:leftChars="0" w:firstLine="0" w:firstLineChars="0"/>
              <w:jc w:val="both"/>
              <w:rPr>
                <w:rFonts w:hint="eastAsia" w:ascii="宋体" w:hAnsi="宋体"/>
                <w:sz w:val="24"/>
              </w:rPr>
            </w:pPr>
            <w:r>
              <w:rPr>
                <w:rFonts w:hint="eastAsia" w:ascii="宋体" w:hAnsi="宋体"/>
                <w:sz w:val="24"/>
              </w:rPr>
              <w:t>X向</w:t>
            </w:r>
          </w:p>
          <w:p>
            <w:pPr>
              <w:ind w:left="0" w:leftChars="0" w:firstLine="0" w:firstLineChars="0"/>
              <w:jc w:val="both"/>
              <w:rPr>
                <w:rFonts w:ascii="宋体" w:hAnsi="宋体"/>
                <w:sz w:val="24"/>
              </w:rPr>
            </w:pPr>
            <w:r>
              <w:rPr>
                <w:rFonts w:hint="eastAsia" w:ascii="宋体" w:hAnsi="宋体"/>
                <w:sz w:val="24"/>
              </w:rPr>
              <w:t>电机</w:t>
            </w:r>
          </w:p>
        </w:tc>
        <w:tc>
          <w:tcPr>
            <w:tcW w:w="864" w:type="dxa"/>
            <w:vAlign w:val="center"/>
          </w:tcPr>
          <w:p>
            <w:pPr>
              <w:ind w:left="0" w:leftChars="0" w:firstLine="0" w:firstLineChars="0"/>
              <w:jc w:val="both"/>
              <w:rPr>
                <w:rFonts w:ascii="宋体" w:hAnsi="宋体"/>
                <w:sz w:val="24"/>
              </w:rPr>
            </w:pPr>
            <w:r>
              <w:rPr>
                <w:rFonts w:hint="eastAsia" w:ascii="宋体" w:hAnsi="宋体"/>
                <w:sz w:val="24"/>
              </w:rPr>
              <w:t>顺圆</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40" w:type="dxa"/>
            <w:vMerge w:val="continue"/>
            <w:vAlign w:val="center"/>
          </w:tcPr>
          <w:p>
            <w:pPr>
              <w:jc w:val="center"/>
              <w:rPr>
                <w:rFonts w:ascii="宋体" w:hAnsi="宋体"/>
                <w:sz w:val="24"/>
              </w:rPr>
            </w:pPr>
          </w:p>
        </w:tc>
        <w:tc>
          <w:tcPr>
            <w:tcW w:w="864" w:type="dxa"/>
            <w:vAlign w:val="center"/>
          </w:tcPr>
          <w:p>
            <w:pPr>
              <w:ind w:left="0" w:leftChars="0" w:firstLine="0" w:firstLineChars="0"/>
              <w:jc w:val="both"/>
              <w:rPr>
                <w:rFonts w:ascii="宋体" w:hAnsi="宋体"/>
                <w:sz w:val="24"/>
              </w:rPr>
            </w:pPr>
            <w:r>
              <w:rPr>
                <w:rFonts w:hint="eastAsia" w:ascii="宋体" w:hAnsi="宋体"/>
                <w:sz w:val="24"/>
              </w:rPr>
              <w:t>逆圆</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40" w:type="dxa"/>
            <w:vMerge w:val="restart"/>
            <w:vAlign w:val="center"/>
          </w:tcPr>
          <w:p>
            <w:pPr>
              <w:ind w:left="0" w:leftChars="0" w:firstLine="0" w:firstLineChars="0"/>
              <w:jc w:val="both"/>
              <w:rPr>
                <w:rFonts w:hint="eastAsia" w:ascii="宋体" w:hAnsi="宋体"/>
                <w:sz w:val="24"/>
              </w:rPr>
            </w:pPr>
            <w:r>
              <w:rPr>
                <w:rFonts w:hint="eastAsia" w:ascii="宋体" w:hAnsi="宋体"/>
                <w:sz w:val="24"/>
                <w:lang w:val="en-US" w:eastAsia="zh-CN"/>
              </w:rPr>
              <w:t>Y</w:t>
            </w:r>
            <w:r>
              <w:rPr>
                <w:rFonts w:hint="eastAsia" w:ascii="宋体" w:hAnsi="宋体"/>
                <w:sz w:val="24"/>
              </w:rPr>
              <w:t>向</w:t>
            </w:r>
          </w:p>
          <w:p>
            <w:pPr>
              <w:ind w:left="0" w:leftChars="0" w:firstLine="0" w:firstLineChars="0"/>
              <w:jc w:val="both"/>
              <w:rPr>
                <w:rFonts w:ascii="宋体" w:hAnsi="宋体"/>
                <w:sz w:val="24"/>
              </w:rPr>
            </w:pPr>
            <w:r>
              <w:rPr>
                <w:rFonts w:hint="eastAsia" w:ascii="宋体" w:hAnsi="宋体"/>
                <w:sz w:val="24"/>
              </w:rPr>
              <w:t>电机</w:t>
            </w:r>
          </w:p>
        </w:tc>
        <w:tc>
          <w:tcPr>
            <w:tcW w:w="864" w:type="dxa"/>
            <w:vAlign w:val="center"/>
          </w:tcPr>
          <w:p>
            <w:pPr>
              <w:ind w:left="0" w:leftChars="0" w:firstLine="0" w:firstLineChars="0"/>
              <w:jc w:val="both"/>
              <w:rPr>
                <w:rFonts w:ascii="宋体" w:hAnsi="宋体"/>
                <w:sz w:val="24"/>
              </w:rPr>
            </w:pPr>
            <w:r>
              <w:rPr>
                <w:rFonts w:hint="eastAsia" w:ascii="宋体" w:hAnsi="宋体"/>
                <w:sz w:val="24"/>
              </w:rPr>
              <w:t>顺圆</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40" w:type="dxa"/>
            <w:vMerge w:val="continue"/>
            <w:vAlign w:val="center"/>
          </w:tcPr>
          <w:p>
            <w:pPr>
              <w:jc w:val="center"/>
              <w:rPr>
                <w:rFonts w:ascii="宋体" w:hAnsi="宋体"/>
                <w:sz w:val="24"/>
              </w:rPr>
            </w:pPr>
          </w:p>
        </w:tc>
        <w:tc>
          <w:tcPr>
            <w:tcW w:w="864" w:type="dxa"/>
            <w:vAlign w:val="center"/>
          </w:tcPr>
          <w:p>
            <w:pPr>
              <w:ind w:left="0" w:leftChars="0" w:firstLine="0" w:firstLineChars="0"/>
              <w:jc w:val="both"/>
              <w:rPr>
                <w:rFonts w:ascii="宋体" w:hAnsi="宋体"/>
                <w:sz w:val="24"/>
              </w:rPr>
            </w:pPr>
            <w:r>
              <w:rPr>
                <w:rFonts w:hint="eastAsia" w:ascii="宋体" w:hAnsi="宋体"/>
                <w:sz w:val="24"/>
              </w:rPr>
              <w:t>逆圆</w:t>
            </w:r>
          </w:p>
        </w:tc>
        <w:tc>
          <w:tcPr>
            <w:tcW w:w="1704" w:type="dxa"/>
            <w:vAlign w:val="center"/>
          </w:tcPr>
          <w:p>
            <w:pPr>
              <w:jc w:val="center"/>
              <w:rPr>
                <w:rFonts w:ascii="宋体" w:hAnsi="宋体"/>
                <w:sz w:val="24"/>
              </w:rPr>
            </w:pPr>
            <w:r>
              <w:rPr>
                <w:rFonts w:hint="eastAsia" w:ascii="宋体" w:hAnsi="宋体"/>
                <w:sz w:val="24"/>
              </w:rPr>
              <w:t>+</w:t>
            </w:r>
          </w:p>
        </w:tc>
        <w:tc>
          <w:tcPr>
            <w:tcW w:w="1704"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c>
          <w:tcPr>
            <w:tcW w:w="1705" w:type="dxa"/>
            <w:vAlign w:val="center"/>
          </w:tcPr>
          <w:p>
            <w:pPr>
              <w:jc w:val="center"/>
              <w:rPr>
                <w:rFonts w:ascii="宋体" w:hAnsi="宋体"/>
                <w:sz w:val="24"/>
              </w:rPr>
            </w:pPr>
            <w:r>
              <w:rPr>
                <w:rFonts w:hint="eastAsia" w:ascii="宋体" w:hAnsi="宋体"/>
                <w:sz w:val="24"/>
              </w:rPr>
              <w:t>+</w:t>
            </w:r>
          </w:p>
        </w:tc>
      </w:tr>
    </w:tbl>
    <w:p>
      <w:pPr>
        <w:pStyle w:val="4"/>
        <w:jc w:val="center"/>
        <w:rPr>
          <w:rFonts w:hint="eastAsia" w:eastAsia="宋体"/>
          <w:lang w:eastAsia="zh-CN"/>
        </w:rPr>
      </w:pPr>
      <w:r>
        <w:t xml:space="preserve">表2. </w:t>
      </w:r>
      <w:r>
        <w:fldChar w:fldCharType="begin"/>
      </w:r>
      <w:r>
        <w:instrText xml:space="preserve"> SEQ 表2. \* ARABIC </w:instrText>
      </w:r>
      <w:r>
        <w:fldChar w:fldCharType="separate"/>
      </w:r>
      <w:r>
        <w:t>2</w:t>
      </w:r>
      <w:r>
        <w:fldChar w:fldCharType="end"/>
      </w:r>
      <w:r>
        <w:rPr>
          <w:rFonts w:hint="eastAsia"/>
          <w:lang w:eastAsia="zh-CN"/>
        </w:rPr>
        <w:t xml:space="preserve"> 象限判断和电机转向</w:t>
      </w:r>
    </w:p>
    <w:p>
      <w:pPr>
        <w:pStyle w:val="2"/>
        <w:keepNext w:val="0"/>
        <w:keepLines w:val="0"/>
        <w:pageBreakBefore w:val="0"/>
        <w:widowControl w:val="0"/>
        <w:tabs>
          <w:tab w:val="left" w:pos="3561"/>
        </w:tabs>
        <w:kinsoku/>
        <w:wordWrap/>
        <w:overflowPunct/>
        <w:topLinePunct w:val="0"/>
        <w:autoSpaceDE/>
        <w:autoSpaceDN/>
        <w:bidi w:val="0"/>
        <w:adjustRightInd/>
        <w:snapToGrid/>
        <w:spacing w:after="0" w:line="400" w:lineRule="exact"/>
        <w:textAlignment w:val="auto"/>
        <w:outlineLvl w:val="2"/>
        <w:rPr>
          <w:rFonts w:hint="eastAsia" w:ascii="黑体" w:hAnsi="黑体" w:eastAsia="黑体" w:cs="黑体"/>
          <w:kern w:val="0"/>
          <w:sz w:val="24"/>
          <w:lang w:val="en-US" w:eastAsia="zh-CN"/>
        </w:rPr>
      </w:pPr>
      <w:bookmarkStart w:id="14" w:name="_Toc23958"/>
      <w:r>
        <w:rPr>
          <w:rFonts w:hint="eastAsia" w:ascii="黑体" w:hAnsi="黑体" w:eastAsia="黑体" w:cs="黑体"/>
          <w:kern w:val="0"/>
          <w:sz w:val="24"/>
          <w:lang w:val="en-US" w:eastAsia="zh-CN"/>
        </w:rPr>
        <w:t>2.2.2算法实现流程</w:t>
      </w:r>
      <w:bookmarkEnd w:id="14"/>
    </w:p>
    <w:p>
      <w:pPr>
        <w:pStyle w:val="2"/>
        <w:keepNext w:val="0"/>
        <w:keepLines w:val="0"/>
        <w:pageBreakBefore w:val="0"/>
        <w:widowControl w:val="0"/>
        <w:kinsoku/>
        <w:wordWrap/>
        <w:overflowPunct/>
        <w:topLinePunct w:val="0"/>
        <w:autoSpaceDE/>
        <w:autoSpaceDN/>
        <w:bidi w:val="0"/>
        <w:adjustRightInd/>
        <w:snapToGrid/>
        <w:spacing w:after="0" w:line="400" w:lineRule="exact"/>
        <w:ind w:firstLine="420" w:firstLineChars="0"/>
        <w:textAlignment w:val="auto"/>
        <w:rPr>
          <w:rFonts w:hint="default"/>
          <w:lang w:val="en-US" w:eastAsia="zh-CN"/>
        </w:rPr>
      </w:pPr>
      <w:r>
        <w:rPr>
          <w:rFonts w:hint="eastAsia"/>
          <w:lang w:val="en-US" w:eastAsia="zh-CN"/>
        </w:rPr>
        <w:t>由表2.2知，使用逐点比较法无论是在四个象限画圆或是正反画圆，圆心的符号和X、Y方向电机的旋转方向都不同，为此我们需要设计多个画圆程序，在每个象限都要单独调用对应象限的程序，但这样函数的调用会比较复杂，且容易出错。因此，我们将程序进行整合，通过分支结构实现任意画圆程序，该程序可以实现在任意象限画圆，且</w:t>
      </w:r>
      <w:r>
        <w:rPr>
          <w:rFonts w:hint="default"/>
          <w:lang w:val="en-US" w:eastAsia="zh-CN"/>
        </w:rPr>
        <w:t>，能够在给出圆心坐标、半径、目标位置坐标以及顺逆时针后就能画出需要的圆，这也为后续实现</w:t>
      </w:r>
      <w:r>
        <w:rPr>
          <w:rFonts w:hint="eastAsia"/>
          <w:lang w:val="en-US" w:eastAsia="zh-CN"/>
        </w:rPr>
        <w:t>复杂组合图形的</w:t>
      </w:r>
      <w:r>
        <w:rPr>
          <w:rFonts w:hint="default"/>
          <w:lang w:val="en-US" w:eastAsia="zh-CN"/>
        </w:rPr>
        <w:t>正画和反画奠定了基础。</w:t>
      </w:r>
    </w:p>
    <w:p>
      <w:pPr>
        <w:pStyle w:val="2"/>
        <w:keepNext w:val="0"/>
        <w:keepLines w:val="0"/>
        <w:pageBreakBefore w:val="0"/>
        <w:widowControl w:val="0"/>
        <w:kinsoku/>
        <w:wordWrap/>
        <w:overflowPunct/>
        <w:topLinePunct w:val="0"/>
        <w:autoSpaceDE/>
        <w:autoSpaceDN/>
        <w:bidi w:val="0"/>
        <w:adjustRightInd/>
        <w:snapToGrid/>
        <w:spacing w:after="0" w:line="400" w:lineRule="exact"/>
        <w:ind w:firstLine="420" w:firstLineChars="0"/>
        <w:textAlignment w:val="auto"/>
        <w:rPr>
          <w:rFonts w:hint="eastAsia"/>
          <w:lang w:val="en-US" w:eastAsia="zh-CN"/>
        </w:rPr>
      </w:pPr>
      <w:r>
        <w:rPr>
          <w:rFonts w:hint="eastAsia"/>
          <w:lang w:val="en-US" w:eastAsia="zh-CN"/>
        </w:rPr>
        <w:t>首先，判断当前点和目标点是否在同一个象限内，如果在同一个象限则直接调用所在象限的画圆程序；否则，则根据顺时针和逆时针以及当前象限，调用当前象限对应的程序画到坐标轴，直到到达同一象限为止。流程图如图2.5所示：</w:t>
      </w:r>
    </w:p>
    <w:p>
      <w:pPr>
        <w:pStyle w:val="2"/>
        <w:keepNext w:val="0"/>
        <w:keepLines w:val="0"/>
        <w:pageBreakBefore w:val="0"/>
        <w:widowControl w:val="0"/>
        <w:kinsoku/>
        <w:wordWrap/>
        <w:overflowPunct/>
        <w:topLinePunct w:val="0"/>
        <w:autoSpaceDE/>
        <w:autoSpaceDN/>
        <w:bidi w:val="0"/>
        <w:adjustRightInd/>
        <w:snapToGrid/>
        <w:spacing w:after="0" w:line="400" w:lineRule="exact"/>
        <w:ind w:firstLine="420" w:firstLineChars="0"/>
        <w:textAlignment w:val="auto"/>
        <w:rPr>
          <w:rFonts w:hint="default"/>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975360</wp:posOffset>
            </wp:positionH>
            <wp:positionV relativeFrom="paragraph">
              <wp:posOffset>156210</wp:posOffset>
            </wp:positionV>
            <wp:extent cx="3486150" cy="6772275"/>
            <wp:effectExtent l="0" t="0" r="3810" b="9525"/>
            <wp:wrapTopAndBottom/>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8"/>
                    <a:stretch>
                      <a:fillRect/>
                    </a:stretch>
                  </pic:blipFill>
                  <pic:spPr>
                    <a:xfrm>
                      <a:off x="0" y="0"/>
                      <a:ext cx="3486150" cy="6772275"/>
                    </a:xfrm>
                    <a:prstGeom prst="rect">
                      <a:avLst/>
                    </a:prstGeom>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after="0" w:line="400" w:lineRule="exact"/>
        <w:ind w:firstLine="420" w:firstLineChars="0"/>
        <w:jc w:val="center"/>
        <w:textAlignment w:val="auto"/>
        <w:rPr>
          <w:rFonts w:hint="eastAsia"/>
          <w:lang w:eastAsia="zh-CN"/>
        </w:rPr>
      </w:pPr>
      <w:r>
        <w:t xml:space="preserve">图2. </w:t>
      </w:r>
      <w:r>
        <w:fldChar w:fldCharType="begin"/>
      </w:r>
      <w:r>
        <w:instrText xml:space="preserve"> SEQ 图2. \* ARABIC </w:instrText>
      </w:r>
      <w:r>
        <w:fldChar w:fldCharType="separate"/>
      </w:r>
      <w:r>
        <w:t>5</w:t>
      </w:r>
      <w:r>
        <w:fldChar w:fldCharType="end"/>
      </w:r>
      <w:r>
        <w:rPr>
          <w:rFonts w:hint="eastAsia"/>
          <w:lang w:eastAsia="zh-CN"/>
        </w:rPr>
        <w:t xml:space="preserve"> 任意圆程序流程图</w:t>
      </w:r>
    </w:p>
    <w:p>
      <w:pPr>
        <w:rPr>
          <w:rFonts w:hint="eastAsia"/>
          <w:lang w:eastAsia="zh-CN"/>
        </w:rPr>
      </w:pPr>
    </w:p>
    <w:p>
      <w:pPr>
        <w:pStyle w:val="2"/>
        <w:rPr>
          <w:rFonts w:hint="eastAsia"/>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outlineLvl w:val="0"/>
        <w:rPr>
          <w:rFonts w:hint="eastAsia" w:ascii="黑体" w:hAnsi="黑体" w:eastAsia="黑体" w:cs="黑体"/>
          <w:b/>
          <w:bCs/>
          <w:sz w:val="32"/>
          <w:szCs w:val="30"/>
          <w:lang w:val="en-US" w:eastAsia="zh-CN"/>
        </w:rPr>
      </w:pPr>
      <w:bookmarkStart w:id="15" w:name="_Toc5918"/>
      <w:r>
        <w:rPr>
          <w:rFonts w:hint="eastAsia" w:ascii="黑体" w:hAnsi="黑体" w:eastAsia="黑体" w:cs="黑体"/>
          <w:b/>
          <w:bCs/>
          <w:sz w:val="32"/>
          <w:szCs w:val="30"/>
          <w:lang w:val="en-US" w:eastAsia="zh-CN"/>
        </w:rPr>
        <w:t>第三章 系统搭建</w:t>
      </w:r>
      <w:bookmarkEnd w:id="15"/>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整个系统以STC89C52RC单片机作为核心控制伺服电机运动，由键盘作为输入模块进行功能选择，LCD显示屏显示实时坐标且进行功能选择提示，共阴极八段数码管进行坐标和半径等相关参数的输入，且上位机可通过串口通信向单片机发送指令。</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default" w:ascii="黑体" w:hAnsi="黑体" w:eastAsia="黑体" w:cs="黑体"/>
          <w:b/>
          <w:bCs/>
          <w:sz w:val="28"/>
          <w:szCs w:val="28"/>
          <w:lang w:val="en-US" w:eastAsia="zh-CN"/>
        </w:rPr>
      </w:pPr>
      <w:bookmarkStart w:id="16" w:name="_Toc20889"/>
      <w:r>
        <w:rPr>
          <w:rFonts w:hint="eastAsia" w:ascii="黑体" w:hAnsi="黑体" w:eastAsia="黑体" w:cs="黑体"/>
          <w:b/>
          <w:bCs/>
          <w:sz w:val="28"/>
          <w:szCs w:val="28"/>
          <w:lang w:val="en-US" w:eastAsia="zh-CN"/>
        </w:rPr>
        <w:t>3.1 输入部分模块选择与设计</w:t>
      </w:r>
      <w:bookmarkEnd w:id="16"/>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outlineLvl w:val="2"/>
        <w:rPr>
          <w:rFonts w:hint="default" w:ascii="黑体" w:hAnsi="黑体" w:eastAsia="黑体" w:cs="黑体"/>
          <w:b w:val="0"/>
          <w:bCs w:val="0"/>
          <w:sz w:val="24"/>
          <w:szCs w:val="24"/>
          <w:lang w:val="en-US" w:eastAsia="zh-CN"/>
        </w:rPr>
      </w:pPr>
      <w:bookmarkStart w:id="17" w:name="_Toc30946"/>
      <w:r>
        <w:rPr>
          <w:rFonts w:hint="eastAsia" w:ascii="黑体" w:hAnsi="黑体" w:eastAsia="黑体" w:cs="黑体"/>
          <w:b w:val="0"/>
          <w:bCs w:val="0"/>
          <w:sz w:val="24"/>
          <w:szCs w:val="24"/>
          <w:lang w:val="en-US" w:eastAsia="zh-CN"/>
        </w:rPr>
        <w:t>3.1.1 矩阵键盘模块</w:t>
      </w:r>
      <w:bookmarkEnd w:id="17"/>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输入部分，本组选择使用矩阵式键盘模块。其电路图如图3.1所示。</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矩阵键盘</w:t>
      </w:r>
      <w:r>
        <w:rPr>
          <w:rFonts w:hint="eastAsia" w:ascii="宋体" w:hAnsi="宋体" w:cs="宋体"/>
          <w:b w:val="0"/>
          <w:bCs w:val="0"/>
          <w:sz w:val="24"/>
          <w:szCs w:val="24"/>
          <w:lang w:val="en-US" w:eastAsia="zh-CN"/>
        </w:rPr>
        <w:t>大小为</w:t>
      </w:r>
      <w:r>
        <w:rPr>
          <w:rFonts w:hint="eastAsia" w:ascii="宋体" w:hAnsi="宋体" w:eastAsia="宋体" w:cs="宋体"/>
          <w:b w:val="0"/>
          <w:bCs w:val="0"/>
          <w:sz w:val="24"/>
          <w:szCs w:val="24"/>
          <w:lang w:val="en-US" w:eastAsia="zh-CN"/>
        </w:rPr>
        <w:t>4x4，共1</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个键位的矩阵键盘模块，其电路如图3.1所示。该键盘可以利用行扫描和列扫描的方式，确定矩阵键盘上的哪一个按键被按下。列扫描时，首先将接在列上的所有IO口置高电平，接在行上的所有IO口置低电平。当其中有一列的任何一个按键被按下时，整条列线都会因此而被拉低，变为低电平。反之，进行行扫描时，先将接在行上的所有IO口置高电平，接在列上的所有IO口置低电平。当其中有一行的任何一个按键被按下时，整条列线都会因此而被拉低，变为低电平。由此确定了被按下按键的行号和列号，就可以用来确定按键的位置，从而执行相应的功能。</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pPr>
      <w:r>
        <w:drawing>
          <wp:anchor distT="0" distB="0" distL="114300" distR="114300" simplePos="0" relativeHeight="251663360" behindDoc="0" locked="0" layoutInCell="1" allowOverlap="1">
            <wp:simplePos x="0" y="0"/>
            <wp:positionH relativeFrom="column">
              <wp:posOffset>847725</wp:posOffset>
            </wp:positionH>
            <wp:positionV relativeFrom="paragraph">
              <wp:posOffset>19050</wp:posOffset>
            </wp:positionV>
            <wp:extent cx="3749040" cy="2446020"/>
            <wp:effectExtent l="0" t="0" r="0" b="762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3749040" cy="2446020"/>
                    </a:xfrm>
                    <a:prstGeom prst="rect">
                      <a:avLst/>
                    </a:prstGeom>
                    <a:noFill/>
                    <a:ln>
                      <a:noFill/>
                    </a:ln>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rPr>
          <w:rFonts w:hint="eastAsia"/>
          <w:lang w:eastAsia="zh-CN"/>
        </w:rPr>
      </w:pPr>
      <w:r>
        <w:t xml:space="preserve">图3. </w:t>
      </w:r>
      <w:r>
        <w:fldChar w:fldCharType="begin"/>
      </w:r>
      <w:r>
        <w:instrText xml:space="preserve"> SEQ 图3. \* ARABIC </w:instrText>
      </w:r>
      <w:r>
        <w:fldChar w:fldCharType="separate"/>
      </w:r>
      <w:r>
        <w:t>1</w:t>
      </w:r>
      <w:r>
        <w:fldChar w:fldCharType="end"/>
      </w:r>
      <w:r>
        <w:rPr>
          <w:rFonts w:hint="eastAsia"/>
          <w:lang w:eastAsia="zh-CN"/>
        </w:rPr>
        <w:t xml:space="preserve"> 按键模块电路图</w:t>
      </w:r>
    </w:p>
    <w:p>
      <w:pPr>
        <w:ind w:left="0" w:leftChars="0" w:firstLine="0" w:firstLineChars="0"/>
        <w:outlineLvl w:val="2"/>
        <w:rPr>
          <w:rFonts w:hint="eastAsia" w:ascii="黑体" w:hAnsi="黑体" w:eastAsia="黑体" w:cs="黑体"/>
          <w:lang w:val="en-US" w:eastAsia="zh-CN"/>
        </w:rPr>
      </w:pPr>
      <w:bookmarkStart w:id="18" w:name="_Toc6924"/>
      <w:r>
        <w:rPr>
          <w:rFonts w:hint="eastAsia" w:ascii="黑体" w:hAnsi="黑体" w:eastAsia="黑体" w:cs="黑体"/>
          <w:lang w:val="en-US" w:eastAsia="zh-CN"/>
        </w:rPr>
        <w:t>3.1.2 矩阵键盘功能选择设计</w:t>
      </w:r>
      <w:bookmarkEnd w:id="18"/>
    </w:p>
    <w:p>
      <w:pPr>
        <w:pStyle w:val="2"/>
        <w:keepNext w:val="0"/>
        <w:keepLines w:val="0"/>
        <w:pageBreakBefore w:val="0"/>
        <w:widowControl w:val="0"/>
        <w:kinsoku/>
        <w:wordWrap/>
        <w:overflowPunct/>
        <w:topLinePunct w:val="0"/>
        <w:autoSpaceDE/>
        <w:autoSpaceDN/>
        <w:bidi w:val="0"/>
        <w:adjustRightInd/>
        <w:snapToGrid/>
        <w:spacing w:after="0" w:line="400" w:lineRule="exact"/>
        <w:ind w:left="0" w:leftChars="0" w:firstLine="420" w:firstLineChars="0"/>
        <w:textAlignment w:val="auto"/>
        <w:rPr>
          <w:rFonts w:hint="eastAsia"/>
          <w:lang w:val="en-US" w:eastAsia="zh-CN"/>
        </w:rPr>
      </w:pPr>
      <w:r>
        <w:rPr>
          <w:rFonts w:hint="eastAsia"/>
          <w:lang w:val="en-US" w:eastAsia="zh-CN"/>
        </w:rPr>
        <w:t>由于包含功能较多，如：X、Y轴正反向运动，加速、减速，以及画圆、圆锥和五角形等，故我们对每个按键控制的功能进行了具体设计，如图3.2所示：</w:t>
      </w:r>
    </w:p>
    <w:p>
      <w:pPr>
        <w:pStyle w:val="2"/>
        <w:ind w:left="0" w:leftChars="0" w:firstLine="420" w:firstLineChars="0"/>
        <w:rPr>
          <w:rFonts w:hint="eastAsia"/>
          <w:lang w:val="en-US" w:eastAsia="zh-CN"/>
        </w:rPr>
      </w:pPr>
    </w:p>
    <w:p>
      <w:pPr>
        <w:pStyle w:val="4"/>
        <w:ind w:left="0" w:leftChars="0" w:firstLine="420" w:firstLineChars="0"/>
        <w:jc w:val="center"/>
      </w:pPr>
    </w:p>
    <w:p>
      <w:pPr>
        <w:pStyle w:val="4"/>
        <w:ind w:left="0" w:leftChars="0" w:firstLine="420" w:firstLineChars="0"/>
        <w:jc w:val="center"/>
        <w:rPr>
          <w:rFonts w:hint="eastAsia"/>
          <w:lang w:eastAsia="zh-CN"/>
        </w:rPr>
      </w:pPr>
      <w:r>
        <w:drawing>
          <wp:anchor distT="0" distB="0" distL="114300" distR="114300" simplePos="0" relativeHeight="251669504" behindDoc="0" locked="0" layoutInCell="1" allowOverlap="1">
            <wp:simplePos x="0" y="0"/>
            <wp:positionH relativeFrom="column">
              <wp:posOffset>354965</wp:posOffset>
            </wp:positionH>
            <wp:positionV relativeFrom="paragraph">
              <wp:posOffset>17145</wp:posOffset>
            </wp:positionV>
            <wp:extent cx="4690745" cy="1771015"/>
            <wp:effectExtent l="0" t="0" r="3175" b="12065"/>
            <wp:wrapTopAndBottom/>
            <wp:docPr id="17" name="图片 9"/>
            <wp:cNvGraphicFramePr/>
            <a:graphic xmlns:a="http://schemas.openxmlformats.org/drawingml/2006/main">
              <a:graphicData uri="http://schemas.openxmlformats.org/drawingml/2006/picture">
                <pic:pic xmlns:pic="http://schemas.openxmlformats.org/drawingml/2006/picture">
                  <pic:nvPicPr>
                    <pic:cNvPr id="17" name="图片 9"/>
                    <pic:cNvPicPr/>
                  </pic:nvPicPr>
                  <pic:blipFill>
                    <a:blip r:embed="rId20"/>
                    <a:stretch>
                      <a:fillRect/>
                    </a:stretch>
                  </pic:blipFill>
                  <pic:spPr>
                    <a:xfrm>
                      <a:off x="0" y="0"/>
                      <a:ext cx="4690745" cy="1771015"/>
                    </a:xfrm>
                    <a:prstGeom prst="rect">
                      <a:avLst/>
                    </a:prstGeom>
                    <a:noFill/>
                    <a:ln>
                      <a:noFill/>
                    </a:ln>
                  </pic:spPr>
                </pic:pic>
              </a:graphicData>
            </a:graphic>
          </wp:anchor>
        </w:drawing>
      </w:r>
      <w:r>
        <w:t xml:space="preserve">图3. </w:t>
      </w:r>
      <w:r>
        <w:fldChar w:fldCharType="begin"/>
      </w:r>
      <w:r>
        <w:instrText xml:space="preserve"> SEQ 图3. \* ARABIC </w:instrText>
      </w:r>
      <w:r>
        <w:fldChar w:fldCharType="separate"/>
      </w:r>
      <w:r>
        <w:t>2</w:t>
      </w:r>
      <w:r>
        <w:fldChar w:fldCharType="end"/>
      </w:r>
      <w:r>
        <w:rPr>
          <w:rFonts w:hint="eastAsia"/>
          <w:lang w:eastAsia="zh-CN"/>
        </w:rPr>
        <w:t xml:space="preserve"> 矩阵键盘功能设计图</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当需要输入坐标或者数字时，键盘功能对应表如下：</w:t>
      </w:r>
      <w:r>
        <w:rPr>
          <w:rFonts w:hint="default"/>
          <w:lang w:val="en-US" w:eastAsia="zh-CN"/>
        </w:rPr>
        <w:drawing>
          <wp:anchor distT="0" distB="0" distL="114300" distR="114300" simplePos="0" relativeHeight="251676672" behindDoc="0" locked="0" layoutInCell="1" allowOverlap="1">
            <wp:simplePos x="0" y="0"/>
            <wp:positionH relativeFrom="column">
              <wp:posOffset>543560</wp:posOffset>
            </wp:positionH>
            <wp:positionV relativeFrom="page">
              <wp:posOffset>3463290</wp:posOffset>
            </wp:positionV>
            <wp:extent cx="4253230" cy="1542415"/>
            <wp:effectExtent l="0" t="0" r="13970" b="12065"/>
            <wp:wrapTopAndBottom/>
            <wp:docPr id="6" name="图片 6" descr="S6[F66_@Q%4R}8Y5RAGDO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6[F66_@Q%4R}8Y5RAGDOA7"/>
                    <pic:cNvPicPr>
                      <a:picLocks noChangeAspect="1"/>
                    </pic:cNvPicPr>
                  </pic:nvPicPr>
                  <pic:blipFill>
                    <a:blip r:embed="rId21"/>
                    <a:stretch>
                      <a:fillRect/>
                    </a:stretch>
                  </pic:blipFill>
                  <pic:spPr>
                    <a:xfrm>
                      <a:off x="0" y="0"/>
                      <a:ext cx="4253230" cy="1542415"/>
                    </a:xfrm>
                    <a:prstGeom prst="rect">
                      <a:avLst/>
                    </a:prstGeom>
                  </pic:spPr>
                </pic:pic>
              </a:graphicData>
            </a:graphic>
          </wp:anchor>
        </w:drawing>
      </w:r>
    </w:p>
    <w:p>
      <w:pPr>
        <w:pStyle w:val="4"/>
        <w:jc w:val="center"/>
        <w:rPr>
          <w:rFonts w:hint="eastAsia" w:eastAsia="宋体"/>
          <w:lang w:val="en-US" w:eastAsia="zh-CN"/>
        </w:rPr>
      </w:pPr>
      <w:r>
        <w:t xml:space="preserve">图3. </w:t>
      </w:r>
      <w:r>
        <w:fldChar w:fldCharType="begin"/>
      </w:r>
      <w:r>
        <w:instrText xml:space="preserve"> SEQ 图3. \* ARABIC </w:instrText>
      </w:r>
      <w:r>
        <w:fldChar w:fldCharType="separate"/>
      </w:r>
      <w:r>
        <w:t>3</w:t>
      </w:r>
      <w:r>
        <w:fldChar w:fldCharType="end"/>
      </w:r>
      <w:r>
        <w:rPr>
          <w:rFonts w:hint="eastAsia"/>
          <w:lang w:eastAsia="zh-CN"/>
        </w:rPr>
        <w:t xml:space="preserve"> 矩阵键盘数字表</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default" w:ascii="黑体" w:hAnsi="黑体" w:eastAsia="黑体" w:cs="黑体"/>
          <w:b/>
          <w:bCs/>
          <w:sz w:val="28"/>
          <w:szCs w:val="28"/>
          <w:lang w:val="en-US" w:eastAsia="zh-CN"/>
        </w:rPr>
      </w:pPr>
      <w:bookmarkStart w:id="19" w:name="_Toc22513"/>
      <w:r>
        <w:rPr>
          <w:rFonts w:hint="eastAsia" w:ascii="黑体" w:hAnsi="黑体" w:eastAsia="黑体" w:cs="黑体"/>
          <w:b/>
          <w:bCs/>
          <w:sz w:val="28"/>
          <w:szCs w:val="28"/>
          <w:lang w:val="en-US" w:eastAsia="zh-CN"/>
        </w:rPr>
        <w:t>3.2 输出部分模块选择与设计</w:t>
      </w:r>
      <w:bookmarkEnd w:id="19"/>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outlineLvl w:val="2"/>
        <w:rPr>
          <w:rFonts w:hint="eastAsia" w:ascii="黑体" w:hAnsi="黑体" w:eastAsia="黑体" w:cs="黑体"/>
          <w:b w:val="0"/>
          <w:bCs w:val="0"/>
          <w:sz w:val="24"/>
          <w:szCs w:val="24"/>
          <w:lang w:val="en-US" w:eastAsia="zh-CN"/>
        </w:rPr>
      </w:pPr>
      <w:bookmarkStart w:id="20" w:name="_Toc13511"/>
      <w:r>
        <w:rPr>
          <w:rFonts w:hint="eastAsia" w:ascii="黑体" w:hAnsi="黑体" w:eastAsia="黑体" w:cs="黑体"/>
          <w:b w:val="0"/>
          <w:bCs w:val="0"/>
          <w:sz w:val="24"/>
          <w:szCs w:val="24"/>
          <w:lang w:val="en-US" w:eastAsia="zh-CN"/>
        </w:rPr>
        <w:t>3.2.1 LCD显示屏</w:t>
      </w:r>
      <w:bookmarkEnd w:id="20"/>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420" w:firstLineChars="0"/>
        <w:jc w:val="both"/>
        <w:textAlignment w:val="auto"/>
      </w:pPr>
      <w:r>
        <w:rPr>
          <w:rFonts w:hint="eastAsia" w:ascii="宋体" w:hAnsi="宋体" w:cs="宋体"/>
          <w:b w:val="0"/>
          <w:bCs w:val="0"/>
          <w:sz w:val="24"/>
          <w:szCs w:val="24"/>
          <w:lang w:val="en-US" w:eastAsia="zh-CN"/>
        </w:rPr>
        <w:t>为方便使用者进行功能选择和观察实验仪当前运动位置，我们使用字库在LCD显示屏上进行当前功能选择和实时坐标显示，实现数据可视化。液晶屏可显示32个字符，包括标点符号、英文大小写和阿拉伯数字等。</w:t>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0" w:firstLineChars="0"/>
        <w:jc w:val="center"/>
        <w:textAlignment w:val="auto"/>
        <w:rPr>
          <w:rFonts w:hint="eastAsia" w:eastAsia="宋体"/>
          <w:lang w:eastAsia="zh-CN"/>
        </w:rPr>
      </w:pPr>
      <w:r>
        <w:drawing>
          <wp:anchor distT="0" distB="0" distL="114300" distR="114300" simplePos="0" relativeHeight="251664384" behindDoc="0" locked="0" layoutInCell="1" allowOverlap="1">
            <wp:simplePos x="0" y="0"/>
            <wp:positionH relativeFrom="column">
              <wp:posOffset>361315</wp:posOffset>
            </wp:positionH>
            <wp:positionV relativeFrom="paragraph">
              <wp:posOffset>113030</wp:posOffset>
            </wp:positionV>
            <wp:extent cx="4608195" cy="1879600"/>
            <wp:effectExtent l="0" t="0" r="9525" b="1016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2"/>
                    <a:stretch>
                      <a:fillRect/>
                    </a:stretch>
                  </pic:blipFill>
                  <pic:spPr>
                    <a:xfrm>
                      <a:off x="0" y="0"/>
                      <a:ext cx="4608195" cy="1879600"/>
                    </a:xfrm>
                    <a:prstGeom prst="rect">
                      <a:avLst/>
                    </a:prstGeom>
                    <a:noFill/>
                    <a:ln>
                      <a:noFill/>
                    </a:ln>
                  </pic:spPr>
                </pic:pic>
              </a:graphicData>
            </a:graphic>
          </wp:anchor>
        </w:drawing>
      </w:r>
      <w:r>
        <w:t xml:space="preserve">图3. </w:t>
      </w:r>
      <w:r>
        <w:fldChar w:fldCharType="begin"/>
      </w:r>
      <w:r>
        <w:instrText xml:space="preserve"> SEQ 图3. \* ARABIC </w:instrText>
      </w:r>
      <w:r>
        <w:fldChar w:fldCharType="separate"/>
      </w:r>
      <w:r>
        <w:t>4</w:t>
      </w:r>
      <w:r>
        <w:fldChar w:fldCharType="end"/>
      </w:r>
      <w:r>
        <w:rPr>
          <w:rFonts w:hint="eastAsia"/>
          <w:lang w:eastAsia="zh-CN"/>
        </w:rPr>
        <w:t xml:space="preserve"> LCD显示屏电路图</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在LCD界面中，会显示当前的X、Y轴所处坐标（位数为4位，默认为0),以及用户可以通过矩阵键盘可以操作的内容，包括指定画圆、画</w:t>
      </w:r>
      <w:r>
        <w:rPr>
          <w:rFonts w:hint="eastAsia" w:ascii="宋体" w:hAnsi="宋体" w:cs="宋体"/>
          <w:b w:val="0"/>
          <w:bCs w:val="0"/>
          <w:sz w:val="24"/>
          <w:szCs w:val="24"/>
          <w:lang w:val="en-US" w:eastAsia="zh-CN"/>
        </w:rPr>
        <w:t>五角形</w:t>
      </w:r>
      <w:r>
        <w:rPr>
          <w:rFonts w:hint="eastAsia" w:ascii="宋体" w:hAnsi="宋体" w:eastAsia="宋体" w:cs="宋体"/>
          <w:b w:val="0"/>
          <w:bCs w:val="0"/>
          <w:sz w:val="24"/>
          <w:szCs w:val="24"/>
          <w:lang w:val="en-US" w:eastAsia="zh-CN"/>
        </w:rPr>
        <w:t>等。</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在具有输入功能模块时，LCD界面提示输入的内容，参照上一个模块的键盘表按键输入即可。</w:t>
      </w:r>
      <w:r>
        <w:rPr>
          <w:rFonts w:hint="eastAsia" w:ascii="宋体" w:hAnsi="宋体" w:cs="宋体"/>
          <w:b w:val="0"/>
          <w:bCs w:val="0"/>
          <w:sz w:val="24"/>
          <w:szCs w:val="24"/>
          <w:lang w:val="en-US" w:eastAsia="zh-CN"/>
        </w:rPr>
        <w:t>具体显示如下图所示：</w:t>
      </w:r>
    </w:p>
    <w:tbl>
      <w:tblPr>
        <w:tblStyle w:val="11"/>
        <w:tblpPr w:leftFromText="180" w:rightFromText="180" w:vertAnchor="text" w:horzAnchor="page" w:tblpX="1965" w:tblpY="25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30" w:type="dxa"/>
          </w:tcPr>
          <w:p>
            <w:pPr>
              <w:pStyle w:val="2"/>
              <w:keepNext w:val="0"/>
              <w:keepLines w:val="0"/>
              <w:pageBreakBefore w:val="0"/>
              <w:widowControl w:val="0"/>
              <w:kinsoku/>
              <w:wordWrap/>
              <w:overflowPunct/>
              <w:topLinePunct w:val="0"/>
              <w:autoSpaceDE/>
              <w:autoSpaceDN/>
              <w:bidi w:val="0"/>
              <w:adjustRightInd/>
              <w:snapToGrid/>
              <w:spacing w:after="0" w:afterLine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anchor distT="0" distB="0" distL="114300" distR="114300" simplePos="0" relativeHeight="251672576" behindDoc="0" locked="0" layoutInCell="1" allowOverlap="1">
                  <wp:simplePos x="0" y="0"/>
                  <wp:positionH relativeFrom="column">
                    <wp:posOffset>313690</wp:posOffset>
                  </wp:positionH>
                  <wp:positionV relativeFrom="paragraph">
                    <wp:posOffset>-114935</wp:posOffset>
                  </wp:positionV>
                  <wp:extent cx="606425" cy="1180465"/>
                  <wp:effectExtent l="0" t="0" r="8255" b="3175"/>
                  <wp:wrapTopAndBottom/>
                  <wp:docPr id="8" name="图片 8" descr="IQ(])C3$L$`N`R9YKUOJC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Q(])C3$L$`N`R9YKUOJCZV"/>
                          <pic:cNvPicPr>
                            <a:picLocks noChangeAspect="1"/>
                          </pic:cNvPicPr>
                        </pic:nvPicPr>
                        <pic:blipFill>
                          <a:blip r:embed="rId23"/>
                          <a:srcRect l="63914" r="789" b="48540"/>
                          <a:stretch>
                            <a:fillRect/>
                          </a:stretch>
                        </pic:blipFill>
                        <pic:spPr>
                          <a:xfrm rot="16200000">
                            <a:off x="0" y="0"/>
                            <a:ext cx="606425" cy="1180465"/>
                          </a:xfrm>
                          <a:prstGeom prst="rect">
                            <a:avLst/>
                          </a:prstGeom>
                        </pic:spPr>
                      </pic:pic>
                    </a:graphicData>
                  </a:graphic>
                </wp:anchor>
              </w:drawing>
            </w:r>
          </w:p>
        </w:tc>
        <w:tc>
          <w:tcPr>
            <w:tcW w:w="2130" w:type="dxa"/>
          </w:tcPr>
          <w:p>
            <w:pPr>
              <w:pStyle w:val="2"/>
              <w:keepNext w:val="0"/>
              <w:keepLines w:val="0"/>
              <w:pageBreakBefore w:val="0"/>
              <w:widowControl w:val="0"/>
              <w:kinsoku/>
              <w:wordWrap/>
              <w:overflowPunct/>
              <w:topLinePunct w:val="0"/>
              <w:autoSpaceDE/>
              <w:autoSpaceDN/>
              <w:bidi w:val="0"/>
              <w:adjustRightInd/>
              <w:snapToGrid/>
              <w:spacing w:after="0" w:afterLine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104775</wp:posOffset>
                  </wp:positionH>
                  <wp:positionV relativeFrom="paragraph">
                    <wp:posOffset>177165</wp:posOffset>
                  </wp:positionV>
                  <wp:extent cx="1102360" cy="716915"/>
                  <wp:effectExtent l="0" t="0" r="10160" b="14605"/>
                  <wp:wrapTopAndBottom/>
                  <wp:docPr id="9" name="图片 9" descr="IY2D$~K5D(1%(HBG_D1MM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Y2D$~K5D(1%(HBG_D1MMCN"/>
                          <pic:cNvPicPr>
                            <a:picLocks noChangeAspect="1"/>
                          </pic:cNvPicPr>
                        </pic:nvPicPr>
                        <pic:blipFill>
                          <a:blip r:embed="rId24"/>
                          <a:srcRect r="32950" b="41841"/>
                          <a:stretch>
                            <a:fillRect/>
                          </a:stretch>
                        </pic:blipFill>
                        <pic:spPr>
                          <a:xfrm>
                            <a:off x="0" y="0"/>
                            <a:ext cx="1102360" cy="716915"/>
                          </a:xfrm>
                          <a:prstGeom prst="rect">
                            <a:avLst/>
                          </a:prstGeom>
                        </pic:spPr>
                      </pic:pic>
                    </a:graphicData>
                  </a:graphic>
                </wp:anchor>
              </w:drawing>
            </w:r>
          </w:p>
        </w:tc>
        <w:tc>
          <w:tcPr>
            <w:tcW w:w="2131" w:type="dxa"/>
          </w:tcPr>
          <w:p>
            <w:pPr>
              <w:pStyle w:val="2"/>
              <w:keepNext w:val="0"/>
              <w:keepLines w:val="0"/>
              <w:pageBreakBefore w:val="0"/>
              <w:widowControl w:val="0"/>
              <w:kinsoku/>
              <w:wordWrap/>
              <w:overflowPunct/>
              <w:topLinePunct w:val="0"/>
              <w:autoSpaceDE/>
              <w:autoSpaceDN/>
              <w:bidi w:val="0"/>
              <w:adjustRightInd/>
              <w:snapToGrid/>
              <w:spacing w:after="0" w:afterLine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anchor distT="0" distB="0" distL="114300" distR="114300" simplePos="0" relativeHeight="251674624" behindDoc="0" locked="0" layoutInCell="1" allowOverlap="1">
                  <wp:simplePos x="0" y="0"/>
                  <wp:positionH relativeFrom="column">
                    <wp:posOffset>95885</wp:posOffset>
                  </wp:positionH>
                  <wp:positionV relativeFrom="paragraph">
                    <wp:posOffset>132715</wp:posOffset>
                  </wp:positionV>
                  <wp:extent cx="1124585" cy="701040"/>
                  <wp:effectExtent l="0" t="0" r="3175" b="0"/>
                  <wp:wrapTopAndBottom/>
                  <wp:docPr id="10" name="图片 10" descr=")(UU}RW9%NUB@WMGGJ3A%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U}RW9%NUB@WMGGJ3A%HT"/>
                          <pic:cNvPicPr>
                            <a:picLocks noChangeAspect="1"/>
                          </pic:cNvPicPr>
                        </pic:nvPicPr>
                        <pic:blipFill>
                          <a:blip r:embed="rId25"/>
                          <a:srcRect r="27458" b="39749"/>
                          <a:stretch>
                            <a:fillRect/>
                          </a:stretch>
                        </pic:blipFill>
                        <pic:spPr>
                          <a:xfrm>
                            <a:off x="0" y="0"/>
                            <a:ext cx="1124585" cy="701040"/>
                          </a:xfrm>
                          <a:prstGeom prst="rect">
                            <a:avLst/>
                          </a:prstGeom>
                        </pic:spPr>
                      </pic:pic>
                    </a:graphicData>
                  </a:graphic>
                </wp:anchor>
              </w:drawing>
            </w:r>
          </w:p>
        </w:tc>
        <w:tc>
          <w:tcPr>
            <w:tcW w:w="2131" w:type="dxa"/>
          </w:tcPr>
          <w:p>
            <w:pPr>
              <w:pStyle w:val="2"/>
              <w:keepNext w:val="0"/>
              <w:keepLines w:val="0"/>
              <w:pageBreakBefore w:val="0"/>
              <w:widowControl w:val="0"/>
              <w:kinsoku/>
              <w:wordWrap/>
              <w:overflowPunct/>
              <w:topLinePunct w:val="0"/>
              <w:autoSpaceDE/>
              <w:autoSpaceDN/>
              <w:bidi w:val="0"/>
              <w:adjustRightInd/>
              <w:snapToGrid/>
              <w:spacing w:after="0" w:afterLine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anchor distT="0" distB="0" distL="114300" distR="114300" simplePos="0" relativeHeight="251675648" behindDoc="0" locked="0" layoutInCell="1" allowOverlap="1">
                  <wp:simplePos x="0" y="0"/>
                  <wp:positionH relativeFrom="column">
                    <wp:posOffset>15875</wp:posOffset>
                  </wp:positionH>
                  <wp:positionV relativeFrom="paragraph">
                    <wp:posOffset>142240</wp:posOffset>
                  </wp:positionV>
                  <wp:extent cx="1254760" cy="721360"/>
                  <wp:effectExtent l="0" t="0" r="10160" b="10160"/>
                  <wp:wrapTopAndBottom/>
                  <wp:docPr id="11" name="图片 11" descr="F~VIY%~9SVGM(7SMUZ~{~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VIY%~9SVGM(7SMUZ~{~2E"/>
                          <pic:cNvPicPr>
                            <a:picLocks noChangeAspect="1"/>
                          </pic:cNvPicPr>
                        </pic:nvPicPr>
                        <pic:blipFill>
                          <a:blip r:embed="rId26"/>
                          <a:srcRect r="22751" b="40795"/>
                          <a:stretch>
                            <a:fillRect/>
                          </a:stretch>
                        </pic:blipFill>
                        <pic:spPr>
                          <a:xfrm>
                            <a:off x="0" y="0"/>
                            <a:ext cx="1254760" cy="721360"/>
                          </a:xfrm>
                          <a:prstGeom prst="rect">
                            <a:avLst/>
                          </a:prstGeom>
                        </pic:spPr>
                      </pic:pic>
                    </a:graphicData>
                  </a:graphic>
                </wp:anchor>
              </w:drawing>
            </w:r>
          </w:p>
        </w:tc>
      </w:tr>
    </w:tbl>
    <w:p>
      <w:pPr>
        <w:pStyle w:val="4"/>
        <w:jc w:val="center"/>
        <w:rPr>
          <w:rFonts w:hint="eastAsia" w:ascii="宋体" w:hAnsi="宋体" w:eastAsia="宋体" w:cs="宋体"/>
          <w:b w:val="0"/>
          <w:bCs w:val="0"/>
          <w:sz w:val="24"/>
          <w:szCs w:val="24"/>
          <w:lang w:val="en-US" w:eastAsia="zh-CN"/>
        </w:rPr>
      </w:pPr>
      <w:r>
        <w:t xml:space="preserve">图3. </w:t>
      </w:r>
      <w:r>
        <w:fldChar w:fldCharType="begin"/>
      </w:r>
      <w:r>
        <w:instrText xml:space="preserve"> SEQ 图3. \* ARABIC </w:instrText>
      </w:r>
      <w:r>
        <w:fldChar w:fldCharType="separate"/>
      </w:r>
      <w:r>
        <w:t>5</w:t>
      </w:r>
      <w:r>
        <w:fldChar w:fldCharType="end"/>
      </w:r>
      <w:r>
        <w:rPr>
          <w:rFonts w:hint="eastAsia"/>
          <w:lang w:eastAsia="zh-CN"/>
        </w:rPr>
        <w:t xml:space="preserve"> LCD显示示例</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outlineLvl w:val="2"/>
      </w:pPr>
      <w:bookmarkStart w:id="21" w:name="_Toc10916"/>
      <w:r>
        <w:rPr>
          <w:rFonts w:hint="eastAsia" w:ascii="黑体" w:hAnsi="黑体" w:eastAsia="黑体" w:cs="黑体"/>
          <w:b w:val="0"/>
          <w:bCs w:val="0"/>
          <w:sz w:val="24"/>
          <w:szCs w:val="24"/>
          <w:lang w:val="en-US" w:eastAsia="zh-CN"/>
        </w:rPr>
        <w:t>3.2.2 8段共阴极数码管</w:t>
      </w:r>
      <w:bookmarkEnd w:id="21"/>
    </w:p>
    <w:p>
      <w:pPr>
        <w:pStyle w:val="2"/>
        <w:keepNext w:val="0"/>
        <w:keepLines w:val="0"/>
        <w:pageBreakBefore w:val="0"/>
        <w:widowControl w:val="0"/>
        <w:kinsoku/>
        <w:wordWrap/>
        <w:overflowPunct/>
        <w:topLinePunct w:val="0"/>
        <w:autoSpaceDE/>
        <w:autoSpaceDN/>
        <w:bidi w:val="0"/>
        <w:adjustRightInd/>
        <w:snapToGrid/>
        <w:spacing w:before="157" w:beforeLines="50"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程序中有一些参数需要用户自定义输入，而如果使用LCD显示屏实现数据输入，则需对数据进行拆分重新设置字库，增加了程序在界面部分占据的内存，对程序运行效率也有一定的影响。故使用8段共阴极数码管实现输入数据的可视化显示，降低程序的复杂度，增加对相关模块的使用。</w:t>
      </w:r>
    </w:p>
    <w:p>
      <w:pPr>
        <w:pStyle w:val="4"/>
        <w:keepNext w:val="0"/>
        <w:keepLines w:val="0"/>
        <w:pageBreakBefore w:val="0"/>
        <w:widowControl w:val="0"/>
        <w:kinsoku/>
        <w:wordWrap/>
        <w:overflowPunct/>
        <w:topLinePunct w:val="0"/>
        <w:autoSpaceDE/>
        <w:autoSpaceDN/>
        <w:bidi w:val="0"/>
        <w:adjustRightInd/>
        <w:snapToGrid/>
        <w:spacing w:before="157" w:beforeLines="50" w:after="0" w:afterLines="0"/>
        <w:ind w:left="0" w:leftChars="0" w:firstLine="420" w:firstLineChars="0"/>
        <w:jc w:val="center"/>
        <w:textAlignment w:val="auto"/>
        <w:rPr>
          <w:rFonts w:hint="default" w:ascii="宋体" w:hAnsi="宋体" w:eastAsia="宋体" w:cs="宋体"/>
          <w:b w:val="0"/>
          <w:bCs w:val="0"/>
          <w:sz w:val="24"/>
          <w:szCs w:val="24"/>
          <w:lang w:val="en-US" w:eastAsia="zh-CN"/>
        </w:rPr>
      </w:pPr>
      <w:r>
        <w:drawing>
          <wp:anchor distT="0" distB="0" distL="114300" distR="114300" simplePos="0" relativeHeight="251668480" behindDoc="0" locked="0" layoutInCell="1" allowOverlap="1">
            <wp:simplePos x="0" y="0"/>
            <wp:positionH relativeFrom="column">
              <wp:posOffset>104775</wp:posOffset>
            </wp:positionH>
            <wp:positionV relativeFrom="paragraph">
              <wp:posOffset>59055</wp:posOffset>
            </wp:positionV>
            <wp:extent cx="5289550" cy="1502410"/>
            <wp:effectExtent l="0" t="0" r="13970" b="635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5289550" cy="1502410"/>
                    </a:xfrm>
                    <a:prstGeom prst="rect">
                      <a:avLst/>
                    </a:prstGeom>
                    <a:noFill/>
                    <a:ln>
                      <a:noFill/>
                    </a:ln>
                  </pic:spPr>
                </pic:pic>
              </a:graphicData>
            </a:graphic>
          </wp:anchor>
        </w:drawing>
      </w:r>
      <w:r>
        <w:t xml:space="preserve">图3. </w:t>
      </w:r>
      <w:r>
        <w:fldChar w:fldCharType="begin"/>
      </w:r>
      <w:r>
        <w:instrText xml:space="preserve"> SEQ 图3. \* ARABIC </w:instrText>
      </w:r>
      <w:r>
        <w:fldChar w:fldCharType="separate"/>
      </w:r>
      <w:r>
        <w:t>6</w:t>
      </w:r>
      <w:r>
        <w:fldChar w:fldCharType="end"/>
      </w:r>
      <w:r>
        <w:rPr>
          <w:rFonts w:hint="eastAsia"/>
          <w:lang w:eastAsia="zh-CN"/>
        </w:rPr>
        <w:t xml:space="preserve"> 共阴极数码管电路原理图</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420" w:firstLineChars="0"/>
        <w:jc w:val="both"/>
        <w:textAlignment w:val="auto"/>
        <w:rPr>
          <w:rFonts w:hint="eastAsia"/>
          <w:sz w:val="24"/>
          <w:lang w:val="en-US" w:eastAsia="zh-CN"/>
        </w:rPr>
      </w:pPr>
      <w:r>
        <w:rPr>
          <w:rFonts w:hint="eastAsia" w:ascii="宋体" w:hAnsi="宋体" w:cs="宋体"/>
          <w:b w:val="0"/>
          <w:bCs w:val="0"/>
          <w:sz w:val="24"/>
          <w:szCs w:val="24"/>
          <w:lang w:val="en-US" w:eastAsia="zh-CN"/>
        </w:rPr>
        <w:t>当使用参数输入的功能时，通过图3.3所示对应按键输入数字0-9，对4位数字依次输入。在数据输入过程中数据可以自动左移，列入输入数字1234，则按下1键</w:t>
      </w:r>
      <w:r>
        <w:rPr>
          <w:rFonts w:hint="eastAsia"/>
          <w:sz w:val="24"/>
        </w:rPr>
        <w:t>后数码管最右端显示1，按下2键后2占据原来最右端的数码管，1要左移一位。</w:t>
      </w:r>
      <w:r>
        <w:rPr>
          <w:rFonts w:hint="eastAsia"/>
          <w:sz w:val="24"/>
          <w:lang w:val="en-US" w:eastAsia="zh-CN"/>
        </w:rPr>
        <w:t>依次类推，显示内容如下：0001-&gt;0012-&gt;0123-&gt;1234。4位数字输入结束后，可按任意键结束。</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420" w:firstLineChars="0"/>
        <w:jc w:val="both"/>
        <w:textAlignment w:val="auto"/>
        <w:rPr>
          <w:rFonts w:hint="eastAsia"/>
          <w:sz w:val="24"/>
          <w:lang w:val="en-US" w:eastAsia="zh-CN"/>
        </w:rPr>
      </w:pPr>
      <w:r>
        <w:rPr>
          <w:rFonts w:hint="eastAsia"/>
          <w:sz w:val="24"/>
          <w:lang w:val="en-US" w:eastAsia="zh-CN"/>
        </w:rPr>
        <w:t>例如：设置半径为2000。如图3.6所示：</w:t>
      </w:r>
    </w:p>
    <w:tbl>
      <w:tblPr>
        <w:tblStyle w:val="11"/>
        <w:tblW w:w="906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61" w:type="dxa"/>
          </w:tcPr>
          <w:p>
            <w:pPr>
              <w:pStyle w:val="2"/>
              <w:keepNext w:val="0"/>
              <w:keepLines w:val="0"/>
              <w:pageBreakBefore w:val="0"/>
              <w:widowControl w:val="0"/>
              <w:kinsoku/>
              <w:wordWrap/>
              <w:overflowPunct/>
              <w:topLinePunct w:val="0"/>
              <w:autoSpaceDE/>
              <w:autoSpaceDN/>
              <w:bidi w:val="0"/>
              <w:adjustRightInd/>
              <w:snapToGrid/>
              <w:spacing w:after="0" w:afterLines="0"/>
              <w:jc w:val="both"/>
              <w:textAlignment w:val="auto"/>
              <w:rPr>
                <w:rFonts w:hint="default"/>
                <w:sz w:val="24"/>
                <w:vertAlign w:val="baseline"/>
                <w:lang w:val="en-US" w:eastAsia="zh-CN"/>
              </w:rPr>
            </w:pPr>
            <w:r>
              <w:drawing>
                <wp:anchor distT="0" distB="0" distL="114300" distR="114300" simplePos="0" relativeHeight="251666432" behindDoc="0" locked="0" layoutInCell="1" allowOverlap="1">
                  <wp:simplePos x="0" y="0"/>
                  <wp:positionH relativeFrom="column">
                    <wp:posOffset>-46990</wp:posOffset>
                  </wp:positionH>
                  <wp:positionV relativeFrom="paragraph">
                    <wp:posOffset>47625</wp:posOffset>
                  </wp:positionV>
                  <wp:extent cx="2636520" cy="1554480"/>
                  <wp:effectExtent l="0" t="0" r="0" b="0"/>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8"/>
                          <a:stretch>
                            <a:fillRect/>
                          </a:stretch>
                        </pic:blipFill>
                        <pic:spPr>
                          <a:xfrm>
                            <a:off x="0" y="0"/>
                            <a:ext cx="2636520" cy="1554480"/>
                          </a:xfrm>
                          <a:prstGeom prst="rect">
                            <a:avLst/>
                          </a:prstGeom>
                          <a:noFill/>
                          <a:ln>
                            <a:noFill/>
                          </a:ln>
                        </pic:spPr>
                      </pic:pic>
                    </a:graphicData>
                  </a:graphic>
                </wp:anchor>
              </w:drawing>
            </w:r>
          </w:p>
        </w:tc>
        <w:tc>
          <w:tcPr>
            <w:tcW w:w="4808" w:type="dxa"/>
          </w:tcPr>
          <w:p>
            <w:pPr>
              <w:pStyle w:val="2"/>
              <w:keepNext w:val="0"/>
              <w:keepLines w:val="0"/>
              <w:pageBreakBefore w:val="0"/>
              <w:widowControl w:val="0"/>
              <w:kinsoku/>
              <w:wordWrap/>
              <w:overflowPunct/>
              <w:topLinePunct w:val="0"/>
              <w:autoSpaceDE/>
              <w:autoSpaceDN/>
              <w:bidi w:val="0"/>
              <w:adjustRightInd/>
              <w:snapToGrid/>
              <w:spacing w:before="157" w:beforeLines="50" w:after="157" w:afterLines="50"/>
              <w:jc w:val="both"/>
              <w:textAlignment w:val="auto"/>
              <w:rPr>
                <w:rFonts w:hint="default"/>
                <w:sz w:val="24"/>
                <w:vertAlign w:val="baseline"/>
                <w:lang w:val="en-US" w:eastAsia="zh-CN"/>
              </w:rPr>
            </w:pPr>
            <w:r>
              <w:drawing>
                <wp:anchor distT="0" distB="0" distL="114300" distR="114300" simplePos="0" relativeHeight="251667456" behindDoc="0" locked="0" layoutInCell="1" allowOverlap="1">
                  <wp:simplePos x="0" y="0"/>
                  <wp:positionH relativeFrom="column">
                    <wp:posOffset>-68580</wp:posOffset>
                  </wp:positionH>
                  <wp:positionV relativeFrom="paragraph">
                    <wp:posOffset>38100</wp:posOffset>
                  </wp:positionV>
                  <wp:extent cx="3086100" cy="1539240"/>
                  <wp:effectExtent l="0" t="0" r="7620" b="0"/>
                  <wp:wrapTopAndBottom/>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9"/>
                          <a:stretch>
                            <a:fillRect/>
                          </a:stretch>
                        </pic:blipFill>
                        <pic:spPr>
                          <a:xfrm>
                            <a:off x="0" y="0"/>
                            <a:ext cx="3086100" cy="1539240"/>
                          </a:xfrm>
                          <a:prstGeom prst="rect">
                            <a:avLst/>
                          </a:prstGeom>
                          <a:noFill/>
                          <a:ln>
                            <a:noFill/>
                          </a:ln>
                        </pic:spPr>
                      </pic:pic>
                    </a:graphicData>
                  </a:graphic>
                </wp:anchor>
              </w:drawing>
            </w:r>
          </w:p>
        </w:tc>
      </w:tr>
    </w:tbl>
    <w:p>
      <w:pPr>
        <w:pStyle w:val="4"/>
        <w:jc w:val="center"/>
        <w:rPr>
          <w:rFonts w:hint="default"/>
          <w:sz w:val="24"/>
          <w:lang w:val="en-US" w:eastAsia="zh-CN"/>
        </w:rPr>
      </w:pPr>
      <w:r>
        <w:t xml:space="preserve">图3. </w:t>
      </w:r>
      <w:r>
        <w:fldChar w:fldCharType="begin"/>
      </w:r>
      <w:r>
        <w:instrText xml:space="preserve"> SEQ 图3. \* ARABIC </w:instrText>
      </w:r>
      <w:r>
        <w:fldChar w:fldCharType="separate"/>
      </w:r>
      <w:r>
        <w:t>7</w:t>
      </w:r>
      <w:r>
        <w:fldChar w:fldCharType="end"/>
      </w:r>
      <w:r>
        <w:rPr>
          <w:rFonts w:hint="eastAsia"/>
          <w:lang w:eastAsia="zh-CN"/>
        </w:rPr>
        <w:t xml:space="preserve"> 数码管输入示例</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22" w:name="_Toc3866"/>
      <w:r>
        <w:rPr>
          <w:rFonts w:hint="eastAsia" w:ascii="黑体" w:hAnsi="黑体" w:eastAsia="黑体" w:cs="黑体"/>
          <w:b/>
          <w:bCs/>
          <w:sz w:val="28"/>
          <w:szCs w:val="28"/>
          <w:lang w:val="en-US" w:eastAsia="zh-CN"/>
        </w:rPr>
        <w:t>3.3 系统重点优化设计</w:t>
      </w:r>
      <w:bookmarkEnd w:id="22"/>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outlineLvl w:val="2"/>
        <w:rPr>
          <w:rFonts w:hint="eastAsia" w:ascii="黑体" w:hAnsi="黑体" w:eastAsia="黑体" w:cs="黑体"/>
          <w:b w:val="0"/>
          <w:bCs w:val="0"/>
          <w:sz w:val="24"/>
          <w:szCs w:val="24"/>
          <w:lang w:val="en-US" w:eastAsia="zh-CN"/>
        </w:rPr>
      </w:pPr>
      <w:bookmarkStart w:id="23" w:name="_Toc3586"/>
      <w:r>
        <w:rPr>
          <w:rFonts w:hint="eastAsia" w:ascii="黑体" w:hAnsi="黑体" w:eastAsia="黑体" w:cs="黑体"/>
          <w:b w:val="0"/>
          <w:bCs w:val="0"/>
          <w:sz w:val="24"/>
          <w:szCs w:val="24"/>
          <w:lang w:val="en-US" w:eastAsia="zh-CN"/>
        </w:rPr>
        <w:t>3.3.1 显示参数刷新问题</w:t>
      </w:r>
      <w:bookmarkEnd w:id="23"/>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系统中，我们组实现了XY实时坐标显示，增强了数据的可视化程度。但每次XY坐标更新后，LCD显示屏上的数字都需要实时更新显示，这极大的占用了单片机的内部系统主控资源，影响单片机中主程序的运行，造成整个系统卡顿甚至无法正常执行操作，表现在二维运动平台上则为电机行进速度缓慢以及运行停止。</w:t>
      </w:r>
    </w:p>
    <w:p>
      <w:pPr>
        <w:pStyle w:val="2"/>
        <w:keepNext w:val="0"/>
        <w:keepLines w:val="0"/>
        <w:pageBreakBefore w:val="0"/>
        <w:widowControl w:val="0"/>
        <w:kinsoku/>
        <w:wordWrap/>
        <w:overflowPunct/>
        <w:topLinePunct w:val="0"/>
        <w:autoSpaceDE/>
        <w:autoSpaceDN/>
        <w:bidi w:val="0"/>
        <w:adjustRightInd/>
        <w:snapToGrid/>
        <w:spacing w:after="0" w:afterLines="0" w:line="400" w:lineRule="exact"/>
        <w:ind w:left="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所以，要解决该问题就需要降低LCD显示屏的刷新速率，使其占用相对小的实时资源，但不可过低，过低会影响数据的实时性。</w:t>
      </w:r>
      <w:r>
        <w:rPr>
          <w:rFonts w:hint="eastAsia" w:ascii="宋体" w:hAnsi="宋体" w:eastAsia="宋体" w:cs="宋体"/>
          <w:b w:val="0"/>
          <w:bCs w:val="0"/>
          <w:sz w:val="24"/>
          <w:szCs w:val="24"/>
          <w:lang w:val="en-US" w:eastAsia="zh-CN"/>
        </w:rPr>
        <w:t>因此</w:t>
      </w:r>
      <w:r>
        <w:rPr>
          <w:rFonts w:hint="eastAsia" w:ascii="宋体" w:hAnsi="宋体" w:cs="宋体"/>
          <w:b w:val="0"/>
          <w:bCs w:val="0"/>
          <w:sz w:val="24"/>
          <w:szCs w:val="24"/>
          <w:lang w:val="en-US" w:eastAsia="zh-CN"/>
        </w:rPr>
        <w:t>我们采用</w:t>
      </w:r>
      <w:r>
        <w:rPr>
          <w:rFonts w:hint="eastAsia" w:ascii="宋体" w:hAnsi="宋体" w:eastAsia="宋体" w:cs="宋体"/>
          <w:b w:val="0"/>
          <w:bCs w:val="0"/>
          <w:sz w:val="24"/>
          <w:szCs w:val="24"/>
          <w:lang w:val="en-US" w:eastAsia="zh-CN"/>
        </w:rPr>
        <w:t>每隔4个定时\计数器周期更新一次</w:t>
      </w:r>
      <w:r>
        <w:rPr>
          <w:rFonts w:hint="eastAsia" w:ascii="宋体" w:hAnsi="宋体" w:cs="宋体"/>
          <w:b w:val="0"/>
          <w:bCs w:val="0"/>
          <w:sz w:val="24"/>
          <w:szCs w:val="24"/>
          <w:lang w:val="en-US" w:eastAsia="zh-CN"/>
        </w:rPr>
        <w:t>的方法</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既降低对系统资源的占用，又在一定程度上保证数据的实时性，通过视觉暂留效应方便用户观察数据</w:t>
      </w:r>
      <w:r>
        <w:rPr>
          <w:rFonts w:hint="eastAsia" w:ascii="宋体" w:hAnsi="宋体" w:eastAsia="宋体" w:cs="宋体"/>
          <w:b w:val="0"/>
          <w:bCs w:val="0"/>
          <w:sz w:val="24"/>
          <w:szCs w:val="24"/>
          <w:lang w:val="en-US" w:eastAsia="zh-CN"/>
        </w:rPr>
        <w:t>。这样的处理方法既解决了程序自身的卡顿问题，又给予用户较好的交互体验，是本系统设计的亮点之一。</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outlineLvl w:val="2"/>
        <w:rPr>
          <w:rFonts w:hint="eastAsia" w:ascii="黑体" w:hAnsi="黑体" w:eastAsia="黑体" w:cs="黑体"/>
          <w:b w:val="0"/>
          <w:bCs w:val="0"/>
          <w:sz w:val="24"/>
          <w:szCs w:val="24"/>
          <w:lang w:val="en-US" w:eastAsia="zh-CN"/>
        </w:rPr>
      </w:pPr>
      <w:bookmarkStart w:id="24" w:name="_Toc20766"/>
      <w:r>
        <w:rPr>
          <w:rFonts w:hint="eastAsia" w:ascii="黑体" w:hAnsi="黑体" w:eastAsia="黑体" w:cs="黑体"/>
          <w:b w:val="0"/>
          <w:bCs w:val="0"/>
          <w:sz w:val="24"/>
          <w:szCs w:val="24"/>
          <w:lang w:val="en-US" w:eastAsia="zh-CN"/>
        </w:rPr>
        <w:t>3.3.2 LCD字库内存问题</w:t>
      </w:r>
      <w:bookmarkEnd w:id="24"/>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420" w:firstLineChars="0"/>
        <w:jc w:val="both"/>
        <w:textAlignment w:val="auto"/>
        <w:rPr>
          <w:rFonts w:hint="default"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LCD需显示较多信息，但该程序的储存空间不足会导致部分代码被搬移到EPROM从而无法正常运行，且大部分功能显示只有个别改动，不需要</w:t>
      </w:r>
      <w:r>
        <w:rPr>
          <w:rFonts w:hint="eastAsia" w:ascii="宋体" w:hAnsi="宋体" w:cs="宋体"/>
          <w:b w:val="0"/>
          <w:bCs w:val="0"/>
          <w:sz w:val="24"/>
          <w:szCs w:val="24"/>
          <w:lang w:val="en-US" w:eastAsia="zh-CN"/>
        </w:rPr>
        <w:t>重新创建</w:t>
      </w:r>
      <w:r>
        <w:rPr>
          <w:rFonts w:hint="eastAsia" w:ascii="宋体" w:hAnsi="宋体" w:eastAsia="宋体" w:cs="宋体"/>
          <w:b w:val="0"/>
          <w:bCs w:val="0"/>
          <w:sz w:val="24"/>
          <w:szCs w:val="24"/>
          <w:lang w:val="en-US" w:eastAsia="zh-CN"/>
        </w:rPr>
        <w:t>字库，因此我们采用覆盖结合清屏函数 clear()，</w:t>
      </w:r>
      <w:r>
        <w:rPr>
          <w:rFonts w:hint="eastAsia" w:ascii="宋体" w:hAnsi="宋体" w:cs="宋体"/>
          <w:b w:val="0"/>
          <w:bCs w:val="0"/>
          <w:sz w:val="24"/>
          <w:szCs w:val="24"/>
          <w:lang w:val="en-US" w:eastAsia="zh-CN"/>
        </w:rPr>
        <w:t>并</w:t>
      </w:r>
      <w:r>
        <w:rPr>
          <w:rFonts w:hint="eastAsia" w:ascii="宋体" w:hAnsi="宋体" w:eastAsia="宋体" w:cs="宋体"/>
          <w:b w:val="0"/>
          <w:bCs w:val="0"/>
          <w:sz w:val="24"/>
          <w:szCs w:val="24"/>
          <w:lang w:val="en-US" w:eastAsia="zh-CN"/>
        </w:rPr>
        <w:t>不对所有显示进行改动，而是必要时才清屏，其他时间采用直接覆盖。这样使代码的容量大大降低，优化节省空间的同时节省了</w:t>
      </w:r>
      <w:r>
        <w:rPr>
          <w:rFonts w:hint="eastAsia" w:ascii="宋体" w:hAnsi="宋体" w:cs="宋体"/>
          <w:b w:val="0"/>
          <w:bCs w:val="0"/>
          <w:sz w:val="24"/>
          <w:szCs w:val="24"/>
          <w:lang w:val="en-US" w:eastAsia="zh-CN"/>
        </w:rPr>
        <w:t>运行</w:t>
      </w:r>
      <w:r>
        <w:rPr>
          <w:rFonts w:hint="eastAsia" w:ascii="宋体" w:hAnsi="宋体" w:eastAsia="宋体" w:cs="宋体"/>
          <w:b w:val="0"/>
          <w:bCs w:val="0"/>
          <w:sz w:val="24"/>
          <w:szCs w:val="24"/>
          <w:lang w:val="en-US" w:eastAsia="zh-CN"/>
        </w:rPr>
        <w:t>时间，</w:t>
      </w:r>
      <w:r>
        <w:rPr>
          <w:rFonts w:hint="eastAsia" w:ascii="宋体" w:hAnsi="宋体" w:cs="宋体"/>
          <w:b w:val="0"/>
          <w:bCs w:val="0"/>
          <w:sz w:val="24"/>
          <w:szCs w:val="24"/>
          <w:lang w:val="en-US" w:eastAsia="zh-CN"/>
        </w:rPr>
        <w:t>提高了程序的运行效率，</w:t>
      </w:r>
      <w:r>
        <w:rPr>
          <w:rFonts w:hint="eastAsia" w:ascii="宋体" w:hAnsi="宋体" w:eastAsia="宋体" w:cs="宋体"/>
          <w:b w:val="0"/>
          <w:bCs w:val="0"/>
          <w:sz w:val="24"/>
          <w:szCs w:val="24"/>
          <w:lang w:val="en-US" w:eastAsia="zh-CN"/>
        </w:rPr>
        <w:t>也是本系统设计的亮点之一。</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outlineLvl w:val="0"/>
        <w:rPr>
          <w:rFonts w:hint="eastAsia" w:ascii="黑体" w:hAnsi="黑体" w:eastAsia="黑体" w:cs="黑体"/>
          <w:b/>
          <w:bCs/>
          <w:sz w:val="32"/>
          <w:szCs w:val="30"/>
          <w:lang w:val="en-US" w:eastAsia="zh-CN"/>
        </w:rPr>
      </w:pPr>
      <w:bookmarkStart w:id="25" w:name="_Toc14912"/>
      <w:r>
        <w:rPr>
          <w:rFonts w:hint="eastAsia" w:ascii="黑体" w:hAnsi="黑体" w:eastAsia="黑体" w:cs="黑体"/>
          <w:b/>
          <w:bCs/>
          <w:sz w:val="32"/>
          <w:szCs w:val="30"/>
          <w:lang w:val="en-US" w:eastAsia="zh-CN"/>
        </w:rPr>
        <w:t>第四章 相关功能设计</w:t>
      </w:r>
      <w:bookmarkEnd w:id="25"/>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26" w:name="_Toc20908"/>
      <w:r>
        <w:rPr>
          <w:rFonts w:hint="eastAsia" w:ascii="黑体" w:hAnsi="黑体" w:eastAsia="黑体" w:cs="黑体"/>
          <w:b/>
          <w:bCs/>
          <w:sz w:val="28"/>
          <w:szCs w:val="28"/>
          <w:lang w:val="en-US" w:eastAsia="zh-CN"/>
        </w:rPr>
        <w:t>4.1 全功能流程图</w:t>
      </w:r>
      <w:bookmarkEnd w:id="26"/>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次二维运动控制系统设计利用了实习板的按键模块、LCD显示模块、8段共阴极数码管模块等，通过编写调试程序控制二维运动控制实验装置进行图像的绘制。如图4.1为本系统的全功能流程图，由于内存空间限制，最终程序包含以下功能：</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XY轴正反向运动及加减速</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XY等速斜向运动</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画菱形</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通过按键和串口指令画五角星</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画指定圆心和半径的圆</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正向画小车</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0" w:afterLines="0" w:line="400" w:lineRule="exact"/>
        <w:ind w:left="845" w:leftChars="0" w:hanging="425" w:firstLineChars="0"/>
        <w:jc w:val="both"/>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drawing>
          <wp:anchor distT="0" distB="0" distL="114300" distR="114300" simplePos="0" relativeHeight="251670528" behindDoc="0" locked="0" layoutInCell="1" allowOverlap="1">
            <wp:simplePos x="0" y="0"/>
            <wp:positionH relativeFrom="column">
              <wp:posOffset>153670</wp:posOffset>
            </wp:positionH>
            <wp:positionV relativeFrom="paragraph">
              <wp:posOffset>324485</wp:posOffset>
            </wp:positionV>
            <wp:extent cx="5269230" cy="3871595"/>
            <wp:effectExtent l="0" t="0" r="3810" b="14605"/>
            <wp:wrapTopAndBottom/>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30"/>
                    <a:stretch>
                      <a:fillRect/>
                    </a:stretch>
                  </pic:blipFill>
                  <pic:spPr>
                    <a:xfrm>
                      <a:off x="0" y="0"/>
                      <a:ext cx="5269230" cy="3871595"/>
                    </a:xfrm>
                    <a:prstGeom prst="rect">
                      <a:avLst/>
                    </a:prstGeom>
                  </pic:spPr>
                </pic:pic>
              </a:graphicData>
            </a:graphic>
          </wp:anchor>
        </w:drawing>
      </w:r>
      <w:r>
        <w:rPr>
          <w:rFonts w:hint="eastAsia" w:ascii="宋体" w:hAnsi="宋体" w:cs="宋体"/>
          <w:b w:val="0"/>
          <w:bCs w:val="0"/>
          <w:sz w:val="24"/>
          <w:szCs w:val="24"/>
          <w:lang w:val="en-US" w:eastAsia="zh-CN"/>
        </w:rPr>
        <w:t>反向画小车</w:t>
      </w:r>
    </w:p>
    <w:p>
      <w:pPr>
        <w:pStyle w:val="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rPr>
          <w:rFonts w:hint="eastAsia" w:ascii="宋体" w:hAnsi="宋体" w:eastAsia="宋体" w:cs="宋体"/>
          <w:b w:val="0"/>
          <w:bCs w:val="0"/>
          <w:sz w:val="24"/>
          <w:szCs w:val="24"/>
          <w:lang w:val="en-US" w:eastAsia="zh-CN"/>
        </w:rPr>
      </w:pPr>
      <w:r>
        <w:t xml:space="preserve">图4. </w:t>
      </w:r>
      <w:r>
        <w:fldChar w:fldCharType="begin"/>
      </w:r>
      <w:r>
        <w:instrText xml:space="preserve"> SEQ 图4. \* ARABIC </w:instrText>
      </w:r>
      <w:r>
        <w:fldChar w:fldCharType="separate"/>
      </w:r>
      <w:r>
        <w:t>1</w:t>
      </w:r>
      <w:r>
        <w:fldChar w:fldCharType="end"/>
      </w:r>
      <w:r>
        <w:rPr>
          <w:rFonts w:hint="eastAsia"/>
          <w:lang w:eastAsia="zh-CN"/>
        </w:rPr>
        <w:t>系统全功能流程图</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27" w:name="_Toc5219"/>
      <w:r>
        <w:rPr>
          <w:rFonts w:hint="eastAsia" w:ascii="黑体" w:hAnsi="黑体" w:eastAsia="黑体" w:cs="黑体"/>
          <w:b/>
          <w:bCs/>
          <w:sz w:val="28"/>
          <w:szCs w:val="28"/>
          <w:lang w:val="en-US" w:eastAsia="zh-CN"/>
        </w:rPr>
        <w:t>4.2 画菱形部分</w:t>
      </w:r>
      <w:bookmarkEnd w:id="27"/>
    </w:p>
    <w:p>
      <w:pPr>
        <w:pStyle w:val="2"/>
        <w:keepNext w:val="0"/>
        <w:keepLines w:val="0"/>
        <w:pageBreakBefore w:val="0"/>
        <w:widowControl w:val="0"/>
        <w:kinsoku/>
        <w:wordWrap/>
        <w:overflowPunct/>
        <w:topLinePunct w:val="0"/>
        <w:autoSpaceDE/>
        <w:autoSpaceDN/>
        <w:bidi w:val="0"/>
        <w:adjustRightInd/>
        <w:snapToGrid w:val="0"/>
        <w:spacing w:after="0" w:afterLines="0" w:line="400" w:lineRule="exact"/>
        <w:ind w:left="0" w:leftChars="0" w:firstLine="420" w:firstLineChars="0"/>
        <w:jc w:val="both"/>
        <w:textAlignment w:val="auto"/>
        <w:rPr>
          <w:rFonts w:ascii="宋体" w:hAnsi="宋体" w:eastAsia="宋体" w:cs="宋体"/>
          <w:sz w:val="24"/>
          <w:szCs w:val="24"/>
        </w:rPr>
      </w:pPr>
      <w:r>
        <w:rPr>
          <w:rFonts w:hint="eastAsia" w:ascii="宋体" w:hAnsi="宋体" w:cs="宋体"/>
          <w:b w:val="0"/>
          <w:bCs w:val="0"/>
          <w:sz w:val="24"/>
          <w:szCs w:val="24"/>
          <w:lang w:val="en-US" w:eastAsia="zh-CN"/>
        </w:rPr>
        <w:t>给定坐标，画长度相等的四条直线构成菱形，此功能主要用来验证四象限直线插补算法的正常运行，</w:t>
      </w:r>
      <w:r>
        <w:rPr>
          <w:rFonts w:hint="eastAsia"/>
          <w:lang w:val="en-US" w:eastAsia="zh-CN"/>
        </w:rPr>
        <w:t>按键盘左上角复位键即可退出该程序</w:t>
      </w:r>
      <w:r>
        <w:rPr>
          <w:rFonts w:hint="eastAsia" w:ascii="宋体" w:hAnsi="宋体" w:cs="宋体"/>
          <w:b w:val="0"/>
          <w:bCs w:val="0"/>
          <w:sz w:val="24"/>
          <w:szCs w:val="24"/>
          <w:lang w:val="en-US" w:eastAsia="zh-CN"/>
        </w:rPr>
        <w:t>。实际运行结果如图4.2所示：</w:t>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anchor distT="0" distB="0" distL="114300" distR="114300" simplePos="0" relativeHeight="251677696" behindDoc="0" locked="0" layoutInCell="1" allowOverlap="1">
            <wp:simplePos x="0" y="0"/>
            <wp:positionH relativeFrom="column">
              <wp:posOffset>1569720</wp:posOffset>
            </wp:positionH>
            <wp:positionV relativeFrom="paragraph">
              <wp:posOffset>7620</wp:posOffset>
            </wp:positionV>
            <wp:extent cx="2159000" cy="1077595"/>
            <wp:effectExtent l="0" t="0" r="5080" b="4445"/>
            <wp:wrapTopAndBottom/>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31"/>
                    <a:srcRect l="20038" t="20109" b="49956"/>
                    <a:stretch>
                      <a:fillRect/>
                    </a:stretch>
                  </pic:blipFill>
                  <pic:spPr>
                    <a:xfrm>
                      <a:off x="0" y="0"/>
                      <a:ext cx="2159000" cy="1077595"/>
                    </a:xfrm>
                    <a:prstGeom prst="rect">
                      <a:avLst/>
                    </a:prstGeom>
                    <a:noFill/>
                    <a:ln w="9525">
                      <a:noFill/>
                    </a:ln>
                  </pic:spPr>
                </pic:pic>
              </a:graphicData>
            </a:graphic>
          </wp:anchor>
        </w:drawing>
      </w:r>
      <w:r>
        <w:t xml:space="preserve">图4. </w:t>
      </w:r>
      <w:r>
        <w:fldChar w:fldCharType="begin"/>
      </w:r>
      <w:r>
        <w:instrText xml:space="preserve"> SEQ 图4. \* ARABIC </w:instrText>
      </w:r>
      <w:r>
        <w:fldChar w:fldCharType="separate"/>
      </w:r>
      <w:r>
        <w:t>2</w:t>
      </w:r>
      <w:r>
        <w:fldChar w:fldCharType="end"/>
      </w:r>
      <w:r>
        <w:rPr>
          <w:rFonts w:hint="eastAsia"/>
          <w:lang w:eastAsia="zh-CN"/>
        </w:rPr>
        <w:t xml:space="preserve"> 菱形演示图</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28" w:name="_Toc27899"/>
      <w:r>
        <w:rPr>
          <w:rFonts w:hint="eastAsia" w:ascii="黑体" w:hAnsi="黑体" w:eastAsia="黑体" w:cs="黑体"/>
          <w:b/>
          <w:bCs/>
          <w:sz w:val="28"/>
          <w:szCs w:val="28"/>
          <w:lang w:val="en-US" w:eastAsia="zh-CN"/>
        </w:rPr>
        <w:t>4.3 画五角星部分</w:t>
      </w:r>
      <w:bookmarkEnd w:id="28"/>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相比于菱形坐标，</w:t>
      </w:r>
      <w:r>
        <w:rPr>
          <w:rFonts w:hint="eastAsia" w:ascii="宋体" w:hAnsi="宋体" w:eastAsia="宋体" w:cs="宋体"/>
          <w:b w:val="0"/>
          <w:bCs w:val="0"/>
          <w:sz w:val="24"/>
          <w:szCs w:val="24"/>
          <w:lang w:val="en-US" w:eastAsia="zh-CN"/>
        </w:rPr>
        <w:t>五角星</w:t>
      </w:r>
      <w:r>
        <w:rPr>
          <w:rFonts w:hint="eastAsia" w:ascii="宋体" w:hAnsi="宋体" w:cs="宋体"/>
          <w:b w:val="0"/>
          <w:bCs w:val="0"/>
          <w:sz w:val="24"/>
          <w:szCs w:val="24"/>
          <w:lang w:val="en-US" w:eastAsia="zh-CN"/>
        </w:rPr>
        <w:t>的坐标计算更复杂一点，设五角星边长为a,如图4.3所示，五角星五个坐标点公式如下：</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A（a+a*sin18°，0），B（acos36°,-acos36°*cot18°+acos18°）</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C（-acos36°,-acos36°*cot18°+acos18°），D(-a-a*sin18°,0)</w:t>
      </w:r>
    </w:p>
    <w:p>
      <w:pPr>
        <w:pStyle w:val="2"/>
        <w:keepNext w:val="0"/>
        <w:keepLines w:val="0"/>
        <w:pageBreakBefore w:val="0"/>
        <w:widowControl w:val="0"/>
        <w:kinsoku/>
        <w:wordWrap/>
        <w:overflowPunct/>
        <w:topLinePunct w:val="0"/>
        <w:autoSpaceDE/>
        <w:autoSpaceDN/>
        <w:bidi w:val="0"/>
        <w:adjustRightInd/>
        <w:snapToGrid/>
        <w:spacing w:after="0" w:afterLines="0"/>
        <w:ind w:left="0" w:leftChars="0" w:firstLine="420"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E(0,acos18°)。</w:t>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center"/>
        <w:textAlignment w:val="auto"/>
        <w:rPr>
          <w:rFonts w:hint="eastAsia"/>
          <w:lang w:eastAsia="zh-CN"/>
        </w:rPr>
      </w:pPr>
      <w:r>
        <w:rPr>
          <w:rFonts w:hint="default" w:ascii="宋体" w:hAnsi="宋体" w:cs="宋体"/>
          <w:b w:val="0"/>
          <w:bCs w:val="0"/>
          <w:sz w:val="24"/>
          <w:szCs w:val="24"/>
          <w:lang w:val="en-US" w:eastAsia="zh-CN"/>
        </w:rPr>
        <w:drawing>
          <wp:anchor distT="0" distB="0" distL="114300" distR="114300" simplePos="0" relativeHeight="251678720" behindDoc="0" locked="0" layoutInCell="1" allowOverlap="1">
            <wp:simplePos x="0" y="0"/>
            <wp:positionH relativeFrom="column">
              <wp:posOffset>1346200</wp:posOffset>
            </wp:positionH>
            <wp:positionV relativeFrom="paragraph">
              <wp:posOffset>99060</wp:posOffset>
            </wp:positionV>
            <wp:extent cx="2470150" cy="1825625"/>
            <wp:effectExtent l="0" t="0" r="13970" b="3175"/>
            <wp:wrapTopAndBottom/>
            <wp:docPr id="26" name="图片 26" descr="WLQDKYU`ZB(AOXT(AB%QU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WLQDKYU`ZB(AOXT(AB%QU2Q"/>
                    <pic:cNvPicPr>
                      <a:picLocks noChangeAspect="1"/>
                    </pic:cNvPicPr>
                  </pic:nvPicPr>
                  <pic:blipFill>
                    <a:blip r:embed="rId32"/>
                    <a:stretch>
                      <a:fillRect/>
                    </a:stretch>
                  </pic:blipFill>
                  <pic:spPr>
                    <a:xfrm>
                      <a:off x="0" y="0"/>
                      <a:ext cx="2470150" cy="1825625"/>
                    </a:xfrm>
                    <a:prstGeom prst="rect">
                      <a:avLst/>
                    </a:prstGeom>
                  </pic:spPr>
                </pic:pic>
              </a:graphicData>
            </a:graphic>
          </wp:anchor>
        </w:drawing>
      </w:r>
      <w:r>
        <w:t xml:space="preserve">图4. </w:t>
      </w:r>
      <w:r>
        <w:fldChar w:fldCharType="begin"/>
      </w:r>
      <w:r>
        <w:instrText xml:space="preserve"> SEQ 图4. \* ARABIC </w:instrText>
      </w:r>
      <w:r>
        <w:fldChar w:fldCharType="separate"/>
      </w:r>
      <w:r>
        <w:t>3</w:t>
      </w:r>
      <w:r>
        <w:fldChar w:fldCharType="end"/>
      </w:r>
      <w:r>
        <w:rPr>
          <w:rFonts w:hint="eastAsia"/>
          <w:lang w:eastAsia="zh-CN"/>
        </w:rPr>
        <w:t xml:space="preserve"> 五角星坐标求解</w:t>
      </w:r>
    </w:p>
    <w:p>
      <w:pPr>
        <w:ind w:firstLine="419" w:firstLineChars="0"/>
      </w:pPr>
      <w:r>
        <w:rPr>
          <w:rFonts w:hint="eastAsia"/>
          <w:lang w:val="en-US" w:eastAsia="zh-CN"/>
        </w:rPr>
        <w:t>点击键盘对应按钮可直接进入画五角星功能，或者通过串口助手发送指令‘a’，也可进行五角星的绘制，按键盘左上角复位键即可退出该程序。串口配置和实际运行结果分别如图4.4和图4.5所示：</w:t>
      </w:r>
    </w:p>
    <w:p>
      <w:pPr>
        <w:pStyle w:val="4"/>
        <w:jc w:val="center"/>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79744" behindDoc="0" locked="0" layoutInCell="1" allowOverlap="1">
            <wp:simplePos x="0" y="0"/>
            <wp:positionH relativeFrom="column">
              <wp:posOffset>1584960</wp:posOffset>
            </wp:positionH>
            <wp:positionV relativeFrom="paragraph">
              <wp:posOffset>3261360</wp:posOffset>
            </wp:positionV>
            <wp:extent cx="2301875" cy="1981200"/>
            <wp:effectExtent l="0" t="0" r="14605" b="0"/>
            <wp:wrapTopAndBottom/>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33"/>
                    <a:srcRect l="14393" t="5715" r="17074" b="50057"/>
                    <a:stretch>
                      <a:fillRect/>
                    </a:stretch>
                  </pic:blipFill>
                  <pic:spPr>
                    <a:xfrm>
                      <a:off x="0" y="0"/>
                      <a:ext cx="2301875" cy="1981200"/>
                    </a:xfrm>
                    <a:prstGeom prst="rect">
                      <a:avLst/>
                    </a:prstGeom>
                    <a:noFill/>
                    <a:ln w="9525">
                      <a:noFill/>
                    </a:ln>
                  </pic:spPr>
                </pic:pic>
              </a:graphicData>
            </a:graphic>
          </wp:anchor>
        </w:drawing>
      </w:r>
      <w:r>
        <w:drawing>
          <wp:anchor distT="0" distB="0" distL="114300" distR="114300" simplePos="0" relativeHeight="251671552" behindDoc="0" locked="0" layoutInCell="1" allowOverlap="1">
            <wp:simplePos x="0" y="0"/>
            <wp:positionH relativeFrom="column">
              <wp:posOffset>662940</wp:posOffset>
            </wp:positionH>
            <wp:positionV relativeFrom="paragraph">
              <wp:posOffset>53340</wp:posOffset>
            </wp:positionV>
            <wp:extent cx="4150995" cy="2985135"/>
            <wp:effectExtent l="0" t="0" r="9525" b="1905"/>
            <wp:wrapTopAndBottom/>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4"/>
                    <a:stretch>
                      <a:fillRect/>
                    </a:stretch>
                  </pic:blipFill>
                  <pic:spPr>
                    <a:xfrm>
                      <a:off x="0" y="0"/>
                      <a:ext cx="4150995" cy="2985135"/>
                    </a:xfrm>
                    <a:prstGeom prst="rect">
                      <a:avLst/>
                    </a:prstGeom>
                    <a:noFill/>
                    <a:ln>
                      <a:noFill/>
                    </a:ln>
                  </pic:spPr>
                </pic:pic>
              </a:graphicData>
            </a:graphic>
          </wp:anchor>
        </w:drawing>
      </w:r>
      <w:r>
        <w:t xml:space="preserve">图4. </w:t>
      </w:r>
      <w:r>
        <w:fldChar w:fldCharType="begin"/>
      </w:r>
      <w:r>
        <w:instrText xml:space="preserve"> SEQ 图4. \* ARABIC </w:instrText>
      </w:r>
      <w:r>
        <w:fldChar w:fldCharType="separate"/>
      </w:r>
      <w:r>
        <w:t>4</w:t>
      </w:r>
      <w:r>
        <w:fldChar w:fldCharType="end"/>
      </w:r>
      <w:r>
        <w:rPr>
          <w:rFonts w:hint="eastAsia"/>
          <w:lang w:eastAsia="zh-CN"/>
        </w:rPr>
        <w:t xml:space="preserve"> 串口配置图</w:t>
      </w:r>
    </w:p>
    <w:p>
      <w:pPr>
        <w:pStyle w:val="4"/>
        <w:jc w:val="center"/>
        <w:rPr>
          <w:rFonts w:hint="eastAsia" w:eastAsia="宋体"/>
          <w:lang w:val="en-US" w:eastAsia="zh-CN"/>
        </w:rPr>
      </w:pPr>
      <w:r>
        <w:t xml:space="preserve">图4. </w:t>
      </w:r>
      <w:r>
        <w:fldChar w:fldCharType="begin"/>
      </w:r>
      <w:r>
        <w:instrText xml:space="preserve"> SEQ 图4. \* ARABIC </w:instrText>
      </w:r>
      <w:r>
        <w:fldChar w:fldCharType="separate"/>
      </w:r>
      <w:r>
        <w:t>5</w:t>
      </w:r>
      <w:r>
        <w:fldChar w:fldCharType="end"/>
      </w:r>
      <w:r>
        <w:rPr>
          <w:rFonts w:hint="eastAsia"/>
          <w:lang w:eastAsia="zh-CN"/>
        </w:rPr>
        <w:t xml:space="preserve"> 五角星演示图</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29" w:name="_Toc3562"/>
      <w:r>
        <w:rPr>
          <w:rFonts w:hint="eastAsia" w:ascii="黑体" w:hAnsi="黑体" w:eastAsia="黑体" w:cs="黑体"/>
          <w:b/>
          <w:bCs/>
          <w:sz w:val="28"/>
          <w:szCs w:val="28"/>
          <w:lang w:val="en-US" w:eastAsia="zh-CN"/>
        </w:rPr>
        <w:t>4.4 画圆部分</w:t>
      </w:r>
      <w:bookmarkEnd w:id="29"/>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both"/>
        <w:textAlignment w:val="auto"/>
        <w:rPr>
          <w:rFonts w:ascii="宋体" w:hAnsi="宋体" w:eastAsia="宋体" w:cs="宋体"/>
          <w:sz w:val="24"/>
          <w:szCs w:val="24"/>
        </w:rPr>
      </w:pPr>
      <w:r>
        <w:rPr>
          <w:rFonts w:hint="eastAsia" w:ascii="宋体" w:hAnsi="宋体" w:eastAsia="宋体" w:cs="宋体"/>
          <w:b w:val="0"/>
          <w:bCs w:val="0"/>
          <w:sz w:val="24"/>
          <w:szCs w:val="24"/>
          <w:lang w:val="en-US" w:eastAsia="zh-CN"/>
        </w:rPr>
        <w:t>点击键盘对应按钮，进入画圆模式。此模式下LCD会显示“请输入圆心坐标X”，点击矩阵键盘对应数字输入按钮，4位数字输入完毕后按任意键，LCD显示“请输入圆心坐标Y”，同样按任意键，显示“请输入半径”，输入完成，按任意键开始画圆。可得到想要的圆。按键盘左上角复位键可退出该程序。</w:t>
      </w:r>
      <w:r>
        <w:rPr>
          <w:rFonts w:hint="eastAsia"/>
          <w:lang w:val="en-US" w:eastAsia="zh-CN"/>
        </w:rPr>
        <w:t>实际运行结果如图4.6所示。</w:t>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center"/>
        <w:textAlignment w:val="auto"/>
        <w:rPr>
          <w:rFonts w:hint="eastAsia" w:ascii="黑体" w:hAnsi="黑体" w:eastAsia="黑体" w:cs="黑体"/>
          <w:b/>
          <w:bCs/>
          <w:sz w:val="28"/>
          <w:szCs w:val="28"/>
          <w:lang w:val="en-US" w:eastAsia="zh-CN"/>
        </w:rPr>
      </w:pPr>
      <w:r>
        <w:rPr>
          <w:rFonts w:ascii="宋体" w:hAnsi="宋体" w:eastAsia="宋体" w:cs="宋体"/>
          <w:sz w:val="24"/>
          <w:szCs w:val="24"/>
        </w:rPr>
        <w:drawing>
          <wp:anchor distT="0" distB="0" distL="114300" distR="114300" simplePos="0" relativeHeight="251680768" behindDoc="0" locked="0" layoutInCell="1" allowOverlap="1">
            <wp:simplePos x="0" y="0"/>
            <wp:positionH relativeFrom="column">
              <wp:posOffset>1762125</wp:posOffset>
            </wp:positionH>
            <wp:positionV relativeFrom="paragraph">
              <wp:posOffset>17145</wp:posOffset>
            </wp:positionV>
            <wp:extent cx="1911985" cy="1395730"/>
            <wp:effectExtent l="0" t="0" r="8255" b="6350"/>
            <wp:wrapTopAndBottom/>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5"/>
                    <a:srcRect l="31915" t="31089" r="34891" b="36601"/>
                    <a:stretch>
                      <a:fillRect/>
                    </a:stretch>
                  </pic:blipFill>
                  <pic:spPr>
                    <a:xfrm>
                      <a:off x="0" y="0"/>
                      <a:ext cx="1911985" cy="1395730"/>
                    </a:xfrm>
                    <a:prstGeom prst="rect">
                      <a:avLst/>
                    </a:prstGeom>
                    <a:noFill/>
                    <a:ln w="9525">
                      <a:noFill/>
                    </a:ln>
                  </pic:spPr>
                </pic:pic>
              </a:graphicData>
            </a:graphic>
          </wp:anchor>
        </w:drawing>
      </w:r>
      <w:r>
        <w:t xml:space="preserve">图4. </w:t>
      </w:r>
      <w:r>
        <w:fldChar w:fldCharType="begin"/>
      </w:r>
      <w:r>
        <w:instrText xml:space="preserve"> SEQ 图4. \* ARABIC </w:instrText>
      </w:r>
      <w:r>
        <w:fldChar w:fldCharType="separate"/>
      </w:r>
      <w:r>
        <w:t>6</w:t>
      </w:r>
      <w:r>
        <w:fldChar w:fldCharType="end"/>
      </w:r>
      <w:r>
        <w:rPr>
          <w:rFonts w:hint="eastAsia"/>
          <w:lang w:eastAsia="zh-CN"/>
        </w:rPr>
        <w:t xml:space="preserve"> 圆演示图</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30" w:name="_Toc17455"/>
      <w:r>
        <w:rPr>
          <w:rFonts w:hint="eastAsia" w:ascii="黑体" w:hAnsi="黑体" w:eastAsia="黑体" w:cs="黑体"/>
          <w:b/>
          <w:bCs/>
          <w:sz w:val="28"/>
          <w:szCs w:val="28"/>
          <w:lang w:val="en-US" w:eastAsia="zh-CN"/>
        </w:rPr>
        <w:t>4.5 画圆锥部分</w:t>
      </w:r>
      <w:bookmarkEnd w:id="30"/>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both"/>
        <w:textAlignment w:val="auto"/>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81792" behindDoc="0" locked="0" layoutInCell="1" allowOverlap="1">
            <wp:simplePos x="0" y="0"/>
            <wp:positionH relativeFrom="column">
              <wp:posOffset>1952625</wp:posOffset>
            </wp:positionH>
            <wp:positionV relativeFrom="paragraph">
              <wp:posOffset>927735</wp:posOffset>
            </wp:positionV>
            <wp:extent cx="1762760" cy="1368425"/>
            <wp:effectExtent l="0" t="0" r="5080" b="3175"/>
            <wp:wrapTopAndBottom/>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36"/>
                    <a:srcRect l="35868" t="10143" r="14700" b="61076"/>
                    <a:stretch>
                      <a:fillRect/>
                    </a:stretch>
                  </pic:blipFill>
                  <pic:spPr>
                    <a:xfrm>
                      <a:off x="0" y="0"/>
                      <a:ext cx="1762760" cy="1368425"/>
                    </a:xfrm>
                    <a:prstGeom prst="rect">
                      <a:avLst/>
                    </a:prstGeom>
                    <a:noFill/>
                    <a:ln w="9525">
                      <a:noFill/>
                    </a:ln>
                  </pic:spPr>
                </pic:pic>
              </a:graphicData>
            </a:graphic>
          </wp:anchor>
        </w:drawing>
      </w:r>
      <w:r>
        <w:rPr>
          <w:rFonts w:hint="eastAsia" w:ascii="宋体" w:hAnsi="宋体" w:cs="宋体"/>
          <w:b w:val="0"/>
          <w:bCs w:val="0"/>
          <w:sz w:val="24"/>
          <w:szCs w:val="24"/>
          <w:lang w:val="en-US" w:eastAsia="zh-CN"/>
        </w:rPr>
        <w:t>由于我们对画任意圆程序进行过组合优化，只需给出圆心坐标、终点坐标、半径和绘制方向（顺时针、逆时针），即可绘制对应的圆弧。通过直线和圆弧的组合，设置好交点坐标，即可实现对圆锥的绘制。点击相应按钮，进入画圆锥的模式，绘制完成后，按复位键退出该功能。</w:t>
      </w:r>
      <w:r>
        <w:rPr>
          <w:rFonts w:hint="eastAsia"/>
          <w:lang w:val="en-US" w:eastAsia="zh-CN"/>
        </w:rPr>
        <w:t>实际运行结果如图4.7所示。</w:t>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center"/>
        <w:textAlignment w:val="auto"/>
        <w:rPr>
          <w:rFonts w:hint="eastAsia" w:ascii="宋体" w:hAnsi="宋体" w:eastAsia="宋体" w:cs="宋体"/>
          <w:sz w:val="24"/>
          <w:szCs w:val="24"/>
          <w:lang w:val="en-US" w:eastAsia="zh-CN"/>
        </w:rPr>
      </w:pPr>
      <w:r>
        <w:t xml:space="preserve">图4. </w:t>
      </w:r>
      <w:r>
        <w:fldChar w:fldCharType="begin"/>
      </w:r>
      <w:r>
        <w:instrText xml:space="preserve"> SEQ 图4. \* ARABIC </w:instrText>
      </w:r>
      <w:r>
        <w:fldChar w:fldCharType="separate"/>
      </w:r>
      <w:r>
        <w:t>7</w:t>
      </w:r>
      <w:r>
        <w:fldChar w:fldCharType="end"/>
      </w:r>
      <w:r>
        <w:rPr>
          <w:rFonts w:hint="eastAsia"/>
          <w:lang w:eastAsia="zh-CN"/>
        </w:rPr>
        <w:t xml:space="preserve"> 圆锥演示图</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center"/>
        <w:textAlignment w:val="auto"/>
        <w:outlineLvl w:val="1"/>
        <w:rPr>
          <w:rFonts w:hint="eastAsia" w:ascii="黑体" w:hAnsi="黑体" w:eastAsia="黑体" w:cs="黑体"/>
          <w:b/>
          <w:bCs/>
          <w:sz w:val="28"/>
          <w:szCs w:val="28"/>
          <w:lang w:val="en-US" w:eastAsia="zh-CN"/>
        </w:rPr>
      </w:pPr>
      <w:bookmarkStart w:id="31" w:name="_Toc19096"/>
      <w:r>
        <w:rPr>
          <w:rFonts w:hint="eastAsia" w:ascii="黑体" w:hAnsi="黑体" w:eastAsia="黑体" w:cs="黑体"/>
          <w:b/>
          <w:bCs/>
          <w:sz w:val="28"/>
          <w:szCs w:val="28"/>
          <w:lang w:val="en-US" w:eastAsia="zh-CN"/>
        </w:rPr>
        <w:t>4.6 画小车部分</w:t>
      </w:r>
      <w:bookmarkEnd w:id="31"/>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点击键盘对应功能按钮，进入画小车模式。小车属于复杂组合图形，但本质还是由直线和圆弧构成。将图像分解为圆弧和直线的组合，进行适当的比例优化，确定关键参数即可绘制小车。值得注意的是，正方向绘制时顺序和方向会有变化，编写程序时应当注意前后顺序变化。按键盘左上角复位键即可退出程序，实际运行结果如图4.8所示。</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当然，绘制的组合图形不仅仅局限于小车，小车只是一个具体的体现。只要是可以用直线和圆弧组合而成的图形，都可以通过确定关键参数绘制。</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rPr>
          <w:rFonts w:hint="eastAsia" w:ascii="宋体" w:hAnsi="宋体" w:cs="宋体"/>
          <w:b w:val="0"/>
          <w:bCs w:val="0"/>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jc w:val="both"/>
        <w:textAlignment w:val="auto"/>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82816" behindDoc="0" locked="0" layoutInCell="1" allowOverlap="1">
            <wp:simplePos x="0" y="0"/>
            <wp:positionH relativeFrom="column">
              <wp:posOffset>1692275</wp:posOffset>
            </wp:positionH>
            <wp:positionV relativeFrom="paragraph">
              <wp:posOffset>-568960</wp:posOffset>
            </wp:positionV>
            <wp:extent cx="2068195" cy="3395980"/>
            <wp:effectExtent l="0" t="0" r="2540" b="4445"/>
            <wp:wrapTopAndBottom/>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37"/>
                    <a:srcRect l="13818" t="5071" r="22344" b="16316"/>
                    <a:stretch>
                      <a:fillRect/>
                    </a:stretch>
                  </pic:blipFill>
                  <pic:spPr>
                    <a:xfrm rot="5400000">
                      <a:off x="0" y="0"/>
                      <a:ext cx="2068195" cy="3395980"/>
                    </a:xfrm>
                    <a:prstGeom prst="rect">
                      <a:avLst/>
                    </a:prstGeom>
                    <a:noFill/>
                    <a:ln w="9525">
                      <a:noFill/>
                    </a:ln>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jc w:val="center"/>
        <w:textAlignment w:val="auto"/>
        <w:rPr>
          <w:rFonts w:hint="default" w:ascii="宋体" w:hAnsi="宋体" w:cs="宋体"/>
          <w:b w:val="0"/>
          <w:bCs w:val="0"/>
          <w:sz w:val="24"/>
          <w:szCs w:val="24"/>
          <w:lang w:val="en-US" w:eastAsia="zh-CN"/>
        </w:rPr>
      </w:pPr>
      <w:r>
        <w:t xml:space="preserve">图4. </w:t>
      </w:r>
      <w:r>
        <w:fldChar w:fldCharType="begin"/>
      </w:r>
      <w:r>
        <w:instrText xml:space="preserve"> SEQ 图4. \* ARABIC </w:instrText>
      </w:r>
      <w:r>
        <w:fldChar w:fldCharType="separate"/>
      </w:r>
      <w:r>
        <w:t>8</w:t>
      </w:r>
      <w:r>
        <w:fldChar w:fldCharType="end"/>
      </w:r>
      <w:r>
        <w:rPr>
          <w:rFonts w:hint="eastAsia"/>
          <w:lang w:eastAsia="zh-CN"/>
        </w:rPr>
        <w:t xml:space="preserve"> 小车演示图</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center"/>
        <w:textAlignment w:val="auto"/>
        <w:outlineLvl w:val="0"/>
        <w:rPr>
          <w:rFonts w:hint="eastAsia" w:ascii="黑体" w:hAnsi="黑体" w:eastAsia="黑体" w:cs="黑体"/>
          <w:b/>
          <w:bCs/>
          <w:sz w:val="32"/>
          <w:szCs w:val="30"/>
          <w:lang w:val="en-US" w:eastAsia="zh-CN"/>
        </w:rPr>
      </w:pPr>
      <w:bookmarkStart w:id="32" w:name="_Toc7778"/>
      <w:r>
        <w:rPr>
          <w:rFonts w:hint="eastAsia" w:ascii="黑体" w:hAnsi="黑体" w:eastAsia="黑体" w:cs="黑体"/>
          <w:b/>
          <w:bCs/>
          <w:sz w:val="32"/>
          <w:szCs w:val="30"/>
          <w:lang w:val="en-US" w:eastAsia="zh-CN"/>
        </w:rPr>
        <w:t>第五章 个人工作描述与实习总结</w:t>
      </w:r>
      <w:bookmarkEnd w:id="32"/>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在本次</w:t>
      </w:r>
      <w:r>
        <w:rPr>
          <w:rFonts w:hint="eastAsia" w:ascii="宋体" w:hAnsi="宋体" w:cs="宋体"/>
          <w:b w:val="0"/>
          <w:bCs w:val="0"/>
          <w:sz w:val="24"/>
          <w:szCs w:val="24"/>
          <w:lang w:val="en-US" w:eastAsia="zh-CN"/>
        </w:rPr>
        <w:t>基于嵌入式系统的运动控制设计中，我主要负责直线插补、圆弧插补的算法设计以及最终部分图形的绘制设计，部分参与输入输出模块选择、矩阵键盘排布与编码、LCD显示控制、8位数码管刷新显示控制、全系统整合和设计、显示界面设计与实现、各功能定义与测试以及系统整体代码运行与调试等，与队友合作共同解决问题。</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进行直线插补算法的设计中，参照实验指导书的流程图能够较快完成。而圆弧插补由于各象限以及顺逆时针都会对XY轴的运动方向有影响，所以我首先编写了各象限画圆弧的子函数，然后通过switch分支语句将子函数整合编写为任意圆程序，给出圆心、终点坐标、半径和方向即可画出指定圆弧，方便画图时调用。</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leftChars="0"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通过本次实习，我对嵌入式系统开发设计有了更加深刻的理解，对于伺服电机的运动控制也更加清楚。在进行算法编写时，我深刻认识到，编写的程序不仅仅要能够实现所需功能，还要思考如何进一步优化节约程序存储空间，提高程序执行效率，这些可以从数据类型、算法和分支结构等方面具体考虑。当然，将各部分程序组合起来也会出现命名冲突或者地址冲突，这就需要事先和队友沟通好。</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通过对于插补算法的了解和使用，我对于二维运动控制有了初步认识，本次实习采用的插补方法也比较简单，但我相信在本次实习中获得的经验在今后会帮助更好的学习其他插补方法以及三维运动控制。</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总而言之，在小组成员的共同努力下，我们完成了基本功能的设计，并优化了部分功能，较好的完成了实习任务，收获了很多经验。</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afterLines="0" w:line="400" w:lineRule="exact"/>
        <w:ind w:firstLine="420" w:firstLineChars="0"/>
        <w:jc w:val="both"/>
        <w:textAlignment w:val="auto"/>
        <w:rPr>
          <w:rFonts w:hint="default" w:ascii="Calibri" w:hAnsi="Calibri" w:eastAsia="黑体" w:cs="Calibri"/>
          <w:b w:val="0"/>
          <w:bCs w:val="0"/>
          <w:sz w:val="21"/>
          <w:szCs w:val="21"/>
          <w:lang w:val="en-US" w:eastAsia="zh-CN"/>
        </w:rPr>
      </w:pPr>
      <w:r>
        <w:rPr>
          <w:rFonts w:hint="eastAsia" w:ascii="宋体" w:hAnsi="宋体" w:cs="宋体"/>
          <w:b w:val="0"/>
          <w:bCs w:val="0"/>
          <w:sz w:val="24"/>
          <w:szCs w:val="24"/>
          <w:lang w:val="en-US" w:eastAsia="zh-CN"/>
        </w:rPr>
        <w:t>最后，感谢李勇波老师在实习过程中给予我们的帮助与指导。</w:t>
      </w:r>
      <w:bookmarkStart w:id="33" w:name="_GoBack"/>
      <w:bookmarkEnd w:id="33"/>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480"/>
      </w:pPr>
      <w:r>
        <w:separator/>
      </w:r>
    </w:p>
  </w:endnote>
  <w:endnote w:type="continuationSeparator" w:id="1">
    <w:p>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480"/>
      </w:pPr>
      <w:r>
        <w:separator/>
      </w:r>
    </w:p>
  </w:footnote>
  <w:footnote w:type="continuationSeparator" w:id="1">
    <w:p>
      <w:pPr>
        <w:ind w:lef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6142"/>
        <w:tab w:val="clear" w:pos="4153"/>
      </w:tabs>
      <w:jc w:val="center"/>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A9182"/>
    <w:multiLevelType w:val="singleLevel"/>
    <w:tmpl w:val="8B1A9182"/>
    <w:lvl w:ilvl="0" w:tentative="0">
      <w:start w:val="1"/>
      <w:numFmt w:val="decimal"/>
      <w:lvlText w:val="(%1)"/>
      <w:lvlJc w:val="left"/>
      <w:pPr>
        <w:tabs>
          <w:tab w:val="left" w:pos="1260"/>
        </w:tabs>
        <w:ind w:left="1685" w:hanging="425"/>
      </w:pPr>
      <w:rPr>
        <w:rFonts w:hint="default"/>
      </w:rPr>
    </w:lvl>
  </w:abstractNum>
  <w:abstractNum w:abstractNumId="1">
    <w:nsid w:val="12B97AA4"/>
    <w:multiLevelType w:val="multilevel"/>
    <w:tmpl w:val="12B97AA4"/>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
    <w:nsid w:val="34AF1C66"/>
    <w:multiLevelType w:val="singleLevel"/>
    <w:tmpl w:val="34AF1C66"/>
    <w:lvl w:ilvl="0" w:tentative="0">
      <w:start w:val="1"/>
      <w:numFmt w:val="decimal"/>
      <w:lvlText w:val="(%1)"/>
      <w:lvlJc w:val="left"/>
      <w:pPr>
        <w:tabs>
          <w:tab w:val="left" w:pos="420"/>
        </w:tabs>
        <w:ind w:left="845" w:hanging="425"/>
      </w:pPr>
      <w:rPr>
        <w:rFonts w:hint="default"/>
      </w:rPr>
    </w:lvl>
  </w:abstractNum>
  <w:abstractNum w:abstractNumId="3">
    <w:nsid w:val="7BA26134"/>
    <w:multiLevelType w:val="singleLevel"/>
    <w:tmpl w:val="7BA26134"/>
    <w:lvl w:ilvl="0" w:tentative="0">
      <w:start w:val="1"/>
      <w:numFmt w:val="decimal"/>
      <w:lvlText w:val="(%1)"/>
      <w:lvlJc w:val="left"/>
      <w:pPr>
        <w:tabs>
          <w:tab w:val="left" w:pos="1260"/>
        </w:tabs>
        <w:ind w:left="1685" w:hanging="425"/>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000000"/>
    <w:rsid w:val="002B2A49"/>
    <w:rsid w:val="05DF009E"/>
    <w:rsid w:val="06CD48C0"/>
    <w:rsid w:val="0C0A0489"/>
    <w:rsid w:val="0CD93FBE"/>
    <w:rsid w:val="0D273AFF"/>
    <w:rsid w:val="11387E3C"/>
    <w:rsid w:val="11C66FD6"/>
    <w:rsid w:val="12B50F46"/>
    <w:rsid w:val="15A74787"/>
    <w:rsid w:val="20D91B99"/>
    <w:rsid w:val="24E530B6"/>
    <w:rsid w:val="288E26B0"/>
    <w:rsid w:val="2B1C1179"/>
    <w:rsid w:val="2BCF1FA9"/>
    <w:rsid w:val="2C866A85"/>
    <w:rsid w:val="2EAB6130"/>
    <w:rsid w:val="2F167C63"/>
    <w:rsid w:val="30097AEE"/>
    <w:rsid w:val="331221AD"/>
    <w:rsid w:val="33190D7C"/>
    <w:rsid w:val="341C582B"/>
    <w:rsid w:val="357C736A"/>
    <w:rsid w:val="36D06C5B"/>
    <w:rsid w:val="3EBF5B2E"/>
    <w:rsid w:val="40E2511D"/>
    <w:rsid w:val="44DA1C20"/>
    <w:rsid w:val="463A6334"/>
    <w:rsid w:val="4CC14D28"/>
    <w:rsid w:val="4E3162AA"/>
    <w:rsid w:val="54BB5BEA"/>
    <w:rsid w:val="5BF31D28"/>
    <w:rsid w:val="5C027B1F"/>
    <w:rsid w:val="5F7519F9"/>
    <w:rsid w:val="63250A40"/>
    <w:rsid w:val="673307E5"/>
    <w:rsid w:val="68B27007"/>
    <w:rsid w:val="6E670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left="480" w:leftChars="200"/>
      <w:jc w:val="both"/>
    </w:pPr>
    <w:rPr>
      <w:rFonts w:ascii="Calibri" w:hAnsi="Calibri" w:eastAsia="宋体" w:cs="Times New Roman"/>
      <w:kern w:val="2"/>
      <w:sz w:val="24"/>
      <w:szCs w:val="20"/>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3">
    <w:name w:val="Normal Indent"/>
    <w:basedOn w:val="1"/>
    <w:qFormat/>
    <w:uiPriority w:val="0"/>
    <w:pPr>
      <w:ind w:firstLine="420" w:firstLineChars="200"/>
    </w:pPr>
  </w:style>
  <w:style w:type="paragraph" w:styleId="4">
    <w:name w:val="caption"/>
    <w:basedOn w:val="1"/>
    <w:next w:val="1"/>
    <w:semiHidden/>
    <w:unhideWhenUsed/>
    <w:qFormat/>
    <w:uiPriority w:val="0"/>
    <w:rPr>
      <w:rFonts w:ascii="Arial" w:hAnsi="Arial" w:eastAsia="黑体"/>
      <w:sz w:val="20"/>
    </w:rPr>
  </w:style>
  <w:style w:type="paragraph" w:styleId="5">
    <w:name w:val="Plain Text"/>
    <w:basedOn w:val="1"/>
    <w:qFormat/>
    <w:uiPriority w:val="0"/>
    <w:rPr>
      <w:rFonts w:ascii="宋体" w:hAnsi="Courier New" w:cs="Courier New"/>
      <w:szCs w:val="21"/>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Normal (Web)"/>
    <w:basedOn w:val="1"/>
    <w:qFormat/>
    <w:uiPriority w:val="0"/>
    <w:pPr>
      <w:widowControl/>
      <w:spacing w:before="100" w:beforeAutospacing="1" w:after="100" w:afterAutospacing="1"/>
      <w:jc w:val="left"/>
    </w:pPr>
    <w:rPr>
      <w:rFonts w:ascii="宋体" w:hAnsi="宋体"/>
      <w:kern w:val="0"/>
      <w:sz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jpeg"/><Relationship Id="rId32" Type="http://schemas.openxmlformats.org/officeDocument/2006/relationships/image" Target="media/image21.png"/><Relationship Id="rId31" Type="http://schemas.openxmlformats.org/officeDocument/2006/relationships/image" Target="media/image20.jpe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file:///C:\Program%2525252520Files\SSREADER36\temp\sstemp3.gif" TargetMode="Externa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file:///C:\Program%252525252520Files\SSREADER36\temp\sstemp1.gif" TargetMode="External"/><Relationship Id="rId13" Type="http://schemas.openxmlformats.org/officeDocument/2006/relationships/image" Target="media/image4.png"/><Relationship Id="rId12" Type="http://schemas.openxmlformats.org/officeDocument/2006/relationships/image" Target="file:///C:\Program%252525252520Files\SSREADER36\temp\sstemp0.gif" TargetMode="External"/><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9924</Words>
  <Characters>27104</Characters>
  <Lines>0</Lines>
  <Paragraphs>0</Paragraphs>
  <TotalTime>3</TotalTime>
  <ScaleCrop>false</ScaleCrop>
  <LinksUpToDate>false</LinksUpToDate>
  <CharactersWithSpaces>32361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2023-02-18T14:51:15Z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C735AAF2264144FD98F60260048D3DB4</vt:lpwstr>
  </property>
</Properties>
</file>