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周三17：00-17：17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讨论寻找范围文档模板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讨论下周第二次翻转课堂所需完成的任务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项目章程完善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WBS图完善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4.第一次翻转课堂完成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小组成员熟悉第二次翻转课堂UML相关内容，并制作相关文档。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修改项目章程（徐浩达）（3.17~3.18十点前）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修改可行性分析报告（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朱佩豪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修改展示评审ppt（黄舒翔）（3.17~3.18十点前）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制作翻转课堂ppt（梅晨睿）（3.17~3.19前）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0C3768CD"/>
    <w:multiLevelType w:val="singleLevel"/>
    <w:tmpl w:val="0C376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64121B0"/>
    <w:rsid w:val="1B0D01AB"/>
    <w:rsid w:val="3B3F5099"/>
    <w:rsid w:val="6AF4283A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2022-04-12T14:57:48Z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</Properties>
</file>