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周三17：00-17：19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讨论修改愿景与范围文档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讨论邀请函发出事宜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讨论下周第三次翻转课堂所需完成的任务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上周完成完善了需求工程项目计划，本周继续根据老师在课上提出的要求改善文档。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小组成员熟悉第三次翻转课堂UML相关内容，并制作相关文档。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确定人员修改愿景与范围文档，按照课本后模板进行修改。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OBS修改（张浩瀚）（3.23~3.24十七点前）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修改项目章程（徐浩达）（3.23~3.24十七点前）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4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修改WBS图（张浩翰）（3.23~3.24十七点前）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修改甘特图（张浩翰）（3.23~3.24十七点前）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修改愿景与范围文档（朱佩豪，黄舒翔）（3.23~3.24十七点前）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写会议记录（梅晨睿）（3.23~3.24十七点前）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制作翻转课堂ppt（朱佩豪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）（3.23~3.24十七点前）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55B5FF7"/>
    <w:rsid w:val="1B0D01AB"/>
    <w:rsid w:val="3B3F5099"/>
    <w:rsid w:val="6AF4283A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2022-03-24T05:56:54Z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0B9ED4EA0DBF4E59A1FE7B48DD27F8ED</vt:lpwstr>
  </property>
</Properties>
</file>