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周三17：00-17：17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总结翻转课堂完成情况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了第四次翻转课堂，同时也对范围与愿景文档提出了修改想法：将平台部分改变为app，关联图修改，特性树与特性表位置修改，为项目命一个简单的名。同时明确本周需完成界面原型工具，登录与注册界面，个人中心，界面首页（最好下方为导航栏），首页拥有课程的展示（课程点击可显示课程介绍和教师介绍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  <w:lang w:val="en-US" w:eastAsia="zh-CN"/>
              </w:rPr>
              <w:t>修改范围与愿景文档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（4.7~4.8十点前）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将平台部分改变为app(黄舒翔)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关联图修改（朱佩豪）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特性树与特性表位置修改（黄舒翔）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为项目命一个简单的名（黄舒翔）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细化会议记录（梅晨睿）（3.17~3.18十点前）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制作界面原型（3.17~3.18十点前）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登录与注册界面（梅晨睿）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个人中心（朱佩豪）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界面首页（最好下方为导航栏）（徐浩达）</w:t>
            </w:r>
          </w:p>
          <w:p>
            <w:pP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HAnsi" w:hAnsiTheme="minorHAnsi" w:eastAsiaTheme="minorEastAsia" w:cstheme="minorBidi"/>
                <w:szCs w:val="24"/>
                <w:lang w:val="en-US" w:eastAsia="zh-CN"/>
              </w:rPr>
              <w:t>首页拥有课程的展示（课程点击可显示课程介绍和教师介绍）（张浩翰）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3B3F5099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457</Words>
  <Characters>500</Characters>
  <Lines>0</Lines>
  <Paragraphs>0</Paragraphs>
  <TotalTime>0</TotalTime>
  <ScaleCrop>false</ScaleCrop>
  <LinksUpToDate>false</LinksUpToDate>
  <CharactersWithSpaces>509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2022-04-10T13:14:26Z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0B9ED4EA0DBF4E59A1FE7B48DD27F8ED</vt:lpwstr>
  </property>
</Properties>
</file>