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5A97" w14:textId="4B60EB93" w:rsidR="00AD6824" w:rsidRDefault="0000000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Cs w:val="21"/>
        </w:rPr>
      </w:pPr>
      <w:r>
        <w:fldChar w:fldCharType="begin"/>
      </w:r>
      <w:r>
        <w:instrText xml:space="preserve"> HYPERLINK "https://www.cnblogs.com/sunny-sl/p/6529830.html" </w:instrText>
      </w:r>
      <w:r>
        <w:fldChar w:fldCharType="separate"/>
      </w:r>
      <w:r>
        <w:rPr>
          <w:rFonts w:ascii="Helvetica" w:eastAsia="宋体" w:hAnsi="Helvetica" w:cs="Helvetica"/>
          <w:b/>
          <w:bCs/>
          <w:color w:val="21759B"/>
          <w:kern w:val="36"/>
          <w:szCs w:val="21"/>
          <w:u w:val="single"/>
        </w:rPr>
        <w:t>HTTP</w:t>
      </w:r>
      <w:r>
        <w:rPr>
          <w:rFonts w:ascii="Helvetica" w:eastAsia="宋体" w:hAnsi="Helvetica" w:cs="Helvetica"/>
          <w:b/>
          <w:bCs/>
          <w:color w:val="21759B"/>
          <w:kern w:val="36"/>
          <w:szCs w:val="21"/>
          <w:u w:val="single"/>
        </w:rPr>
        <w:t>协议【详解】</w:t>
      </w:r>
      <w:r>
        <w:rPr>
          <w:rFonts w:ascii="Helvetica" w:eastAsia="宋体" w:hAnsi="Helvetica" w:cs="Helvetica"/>
          <w:b/>
          <w:bCs/>
          <w:color w:val="21759B"/>
          <w:kern w:val="36"/>
          <w:szCs w:val="21"/>
          <w:u w:val="single"/>
        </w:rPr>
        <w:t>——</w:t>
      </w:r>
      <w:r>
        <w:rPr>
          <w:rFonts w:ascii="Helvetica" w:eastAsia="宋体" w:hAnsi="Helvetica" w:cs="Helvetica"/>
          <w:b/>
          <w:bCs/>
          <w:color w:val="21759B"/>
          <w:kern w:val="36"/>
          <w:szCs w:val="21"/>
          <w:u w:val="single"/>
        </w:rPr>
        <w:t>经典面试题</w:t>
      </w:r>
      <w:r>
        <w:rPr>
          <w:rFonts w:ascii="Helvetica" w:eastAsia="宋体" w:hAnsi="Helvetica" w:cs="Helvetica"/>
          <w:b/>
          <w:bCs/>
          <w:color w:val="21759B"/>
          <w:kern w:val="36"/>
          <w:szCs w:val="21"/>
          <w:u w:val="single"/>
        </w:rPr>
        <w:fldChar w:fldCharType="end"/>
      </w:r>
    </w:p>
    <w:p w14:paraId="1C064A12" w14:textId="77777777" w:rsidR="00AD6824" w:rsidRDefault="0000000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http</w:t>
      </w:r>
      <w:r>
        <w:rPr>
          <w:rFonts w:ascii="Helvetica" w:eastAsia="宋体" w:hAnsi="Helvetica" w:cs="Helvetica"/>
          <w:color w:val="000000"/>
          <w:kern w:val="0"/>
          <w:szCs w:val="21"/>
        </w:rPr>
        <w:t>请求由三部分组成，分别是：请求行、消息报头、请求正文</w:t>
      </w:r>
    </w:p>
    <w:p w14:paraId="385447B7" w14:textId="77777777" w:rsidR="00AD6824" w:rsidRDefault="0000000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HTTP</w:t>
      </w:r>
      <w:r>
        <w:rPr>
          <w:rFonts w:ascii="Helvetica" w:eastAsia="宋体" w:hAnsi="Helvetica" w:cs="Helvetica"/>
          <w:color w:val="000000"/>
          <w:kern w:val="0"/>
          <w:szCs w:val="21"/>
        </w:rPr>
        <w:t>（超文本传输协议）是一个基于请求与响应模式的、无状态的、应用层的协议，常基于</w:t>
      </w:r>
      <w:r>
        <w:rPr>
          <w:rFonts w:ascii="Helvetica" w:eastAsia="宋体" w:hAnsi="Helvetica" w:cs="Helvetica"/>
          <w:color w:val="000000"/>
          <w:kern w:val="0"/>
          <w:szCs w:val="21"/>
        </w:rPr>
        <w:t>TCP</w:t>
      </w:r>
      <w:r>
        <w:rPr>
          <w:rFonts w:ascii="Helvetica" w:eastAsia="宋体" w:hAnsi="Helvetica" w:cs="Helvetica"/>
          <w:color w:val="000000"/>
          <w:kern w:val="0"/>
          <w:szCs w:val="21"/>
        </w:rPr>
        <w:t>的连接方式，</w:t>
      </w:r>
      <w:r>
        <w:rPr>
          <w:rFonts w:ascii="Helvetica" w:eastAsia="宋体" w:hAnsi="Helvetica" w:cs="Helvetica"/>
          <w:color w:val="000000"/>
          <w:kern w:val="0"/>
          <w:szCs w:val="21"/>
        </w:rPr>
        <w:t>HTTP1.1</w:t>
      </w:r>
      <w:r>
        <w:rPr>
          <w:rFonts w:ascii="Helvetica" w:eastAsia="宋体" w:hAnsi="Helvetica" w:cs="Helvetica"/>
          <w:color w:val="000000"/>
          <w:kern w:val="0"/>
          <w:szCs w:val="21"/>
        </w:rPr>
        <w:t>版本中给出一种持续连接的机制，绝大多数的</w:t>
      </w:r>
      <w:r>
        <w:rPr>
          <w:rFonts w:ascii="Helvetica" w:eastAsia="宋体" w:hAnsi="Helvetica" w:cs="Helvetica"/>
          <w:color w:val="000000"/>
          <w:kern w:val="0"/>
          <w:szCs w:val="21"/>
        </w:rPr>
        <w:t>Web</w:t>
      </w:r>
      <w:r>
        <w:rPr>
          <w:rFonts w:ascii="Helvetica" w:eastAsia="宋体" w:hAnsi="Helvetica" w:cs="Helvetica"/>
          <w:color w:val="000000"/>
          <w:kern w:val="0"/>
          <w:szCs w:val="21"/>
        </w:rPr>
        <w:t>开发，都是构建在</w:t>
      </w:r>
      <w:r>
        <w:rPr>
          <w:rFonts w:ascii="Helvetica" w:eastAsia="宋体" w:hAnsi="Helvetica" w:cs="Helvetica"/>
          <w:color w:val="000000"/>
          <w:kern w:val="0"/>
          <w:szCs w:val="21"/>
        </w:rPr>
        <w:t>HTTP</w:t>
      </w:r>
      <w:r>
        <w:rPr>
          <w:rFonts w:ascii="Helvetica" w:eastAsia="宋体" w:hAnsi="Helvetica" w:cs="Helvetica"/>
          <w:color w:val="000000"/>
          <w:kern w:val="0"/>
          <w:szCs w:val="21"/>
        </w:rPr>
        <w:t>协议之上的</w:t>
      </w:r>
      <w:r>
        <w:rPr>
          <w:rFonts w:ascii="Helvetica" w:eastAsia="宋体" w:hAnsi="Helvetica" w:cs="Helvetica"/>
          <w:color w:val="000000"/>
          <w:kern w:val="0"/>
          <w:szCs w:val="21"/>
        </w:rPr>
        <w:t>Web</w:t>
      </w:r>
      <w:r>
        <w:rPr>
          <w:rFonts w:ascii="Helvetica" w:eastAsia="宋体" w:hAnsi="Helvetica" w:cs="Helvetica"/>
          <w:color w:val="000000"/>
          <w:kern w:val="0"/>
          <w:szCs w:val="21"/>
        </w:rPr>
        <w:t>应用。</w:t>
      </w:r>
    </w:p>
    <w:p w14:paraId="145013A5" w14:textId="77777777" w:rsidR="00AD6824" w:rsidRDefault="0000000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、常用的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HTTP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方法有哪些？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br/>
        <w:t>GET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用于请求访问已经被</w:t>
      </w:r>
      <w:r>
        <w:rPr>
          <w:rFonts w:ascii="Helvetica" w:eastAsia="宋体" w:hAnsi="Helvetica" w:cs="Helvetica"/>
          <w:color w:val="000000"/>
          <w:kern w:val="0"/>
          <w:szCs w:val="21"/>
        </w:rPr>
        <w:t>URI</w:t>
      </w:r>
      <w:r>
        <w:rPr>
          <w:rFonts w:ascii="Helvetica" w:eastAsia="宋体" w:hAnsi="Helvetica" w:cs="Helvetica"/>
          <w:color w:val="000000"/>
          <w:kern w:val="0"/>
          <w:szCs w:val="21"/>
        </w:rPr>
        <w:t>（统一资源标识符）识别的资源，可以通过</w:t>
      </w:r>
      <w:r>
        <w:rPr>
          <w:rFonts w:ascii="Helvetica" w:eastAsia="宋体" w:hAnsi="Helvetica" w:cs="Helvetica"/>
          <w:color w:val="000000"/>
          <w:kern w:val="0"/>
          <w:szCs w:val="21"/>
        </w:rPr>
        <w:t>URL</w:t>
      </w:r>
      <w:r>
        <w:rPr>
          <w:rFonts w:ascii="Helvetica" w:eastAsia="宋体" w:hAnsi="Helvetica" w:cs="Helvetica"/>
          <w:color w:val="000000"/>
          <w:kern w:val="0"/>
          <w:szCs w:val="21"/>
        </w:rPr>
        <w:t>传参给服务器。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POST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用于传输信息给服务器，主要功能与</w:t>
      </w:r>
      <w:r>
        <w:rPr>
          <w:rFonts w:ascii="Helvetica" w:eastAsia="宋体" w:hAnsi="Helvetica" w:cs="Helvetica"/>
          <w:color w:val="000000"/>
          <w:kern w:val="0"/>
          <w:szCs w:val="21"/>
        </w:rPr>
        <w:t>GET</w:t>
      </w:r>
      <w:r>
        <w:rPr>
          <w:rFonts w:ascii="Helvetica" w:eastAsia="宋体" w:hAnsi="Helvetica" w:cs="Helvetica"/>
          <w:color w:val="000000"/>
          <w:kern w:val="0"/>
          <w:szCs w:val="21"/>
        </w:rPr>
        <w:t>方法类似，但一般推荐使用</w:t>
      </w:r>
      <w:r>
        <w:rPr>
          <w:rFonts w:ascii="Helvetica" w:eastAsia="宋体" w:hAnsi="Helvetica" w:cs="Helvetica"/>
          <w:color w:val="000000"/>
          <w:kern w:val="0"/>
          <w:szCs w:val="21"/>
        </w:rPr>
        <w:t>POST</w:t>
      </w:r>
      <w:r>
        <w:rPr>
          <w:rFonts w:ascii="Helvetica" w:eastAsia="宋体" w:hAnsi="Helvetica" w:cs="Helvetica"/>
          <w:color w:val="000000"/>
          <w:kern w:val="0"/>
          <w:szCs w:val="21"/>
        </w:rPr>
        <w:t>方式。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PUT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传输文件，报文主体中包含文件内容，保存到对应</w:t>
      </w:r>
      <w:r>
        <w:rPr>
          <w:rFonts w:ascii="Helvetica" w:eastAsia="宋体" w:hAnsi="Helvetica" w:cs="Helvetica"/>
          <w:color w:val="000000"/>
          <w:kern w:val="0"/>
          <w:szCs w:val="21"/>
        </w:rPr>
        <w:t>URI</w:t>
      </w:r>
      <w:r>
        <w:rPr>
          <w:rFonts w:ascii="Helvetica" w:eastAsia="宋体" w:hAnsi="Helvetica" w:cs="Helvetica"/>
          <w:color w:val="000000"/>
          <w:kern w:val="0"/>
          <w:szCs w:val="21"/>
        </w:rPr>
        <w:t>位置。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HEAD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获得报文首部，与</w:t>
      </w:r>
      <w:r>
        <w:rPr>
          <w:rFonts w:ascii="Helvetica" w:eastAsia="宋体" w:hAnsi="Helvetica" w:cs="Helvetica"/>
          <w:color w:val="000000"/>
          <w:kern w:val="0"/>
          <w:szCs w:val="21"/>
        </w:rPr>
        <w:t>GET</w:t>
      </w:r>
      <w:r>
        <w:rPr>
          <w:rFonts w:ascii="Helvetica" w:eastAsia="宋体" w:hAnsi="Helvetica" w:cs="Helvetica"/>
          <w:color w:val="000000"/>
          <w:kern w:val="0"/>
          <w:szCs w:val="21"/>
        </w:rPr>
        <w:t>方法类似，只是不返回报文主体，一般用于验证</w:t>
      </w:r>
      <w:r>
        <w:rPr>
          <w:rFonts w:ascii="Helvetica" w:eastAsia="宋体" w:hAnsi="Helvetica" w:cs="Helvetica"/>
          <w:color w:val="000000"/>
          <w:kern w:val="0"/>
          <w:szCs w:val="21"/>
        </w:rPr>
        <w:t>URI</w:t>
      </w:r>
      <w:r>
        <w:rPr>
          <w:rFonts w:ascii="Helvetica" w:eastAsia="宋体" w:hAnsi="Helvetica" w:cs="Helvetica"/>
          <w:color w:val="000000"/>
          <w:kern w:val="0"/>
          <w:szCs w:val="21"/>
        </w:rPr>
        <w:t>是否有效。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DELETE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删除文件，与</w:t>
      </w:r>
      <w:r>
        <w:rPr>
          <w:rFonts w:ascii="Helvetica" w:eastAsia="宋体" w:hAnsi="Helvetica" w:cs="Helvetica"/>
          <w:color w:val="000000"/>
          <w:kern w:val="0"/>
          <w:szCs w:val="21"/>
        </w:rPr>
        <w:t>PUT</w:t>
      </w:r>
      <w:r>
        <w:rPr>
          <w:rFonts w:ascii="Helvetica" w:eastAsia="宋体" w:hAnsi="Helvetica" w:cs="Helvetica"/>
          <w:color w:val="000000"/>
          <w:kern w:val="0"/>
          <w:szCs w:val="21"/>
        </w:rPr>
        <w:t>方法相反，删除对应</w:t>
      </w:r>
      <w:r>
        <w:rPr>
          <w:rFonts w:ascii="Helvetica" w:eastAsia="宋体" w:hAnsi="Helvetica" w:cs="Helvetica"/>
          <w:color w:val="000000"/>
          <w:kern w:val="0"/>
          <w:szCs w:val="21"/>
        </w:rPr>
        <w:t>URI</w:t>
      </w:r>
      <w:r>
        <w:rPr>
          <w:rFonts w:ascii="Helvetica" w:eastAsia="宋体" w:hAnsi="Helvetica" w:cs="Helvetica"/>
          <w:color w:val="000000"/>
          <w:kern w:val="0"/>
          <w:szCs w:val="21"/>
        </w:rPr>
        <w:t>位置的文件。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OPTIONS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查询相应</w:t>
      </w:r>
      <w:r>
        <w:rPr>
          <w:rFonts w:ascii="Helvetica" w:eastAsia="宋体" w:hAnsi="Helvetica" w:cs="Helvetica"/>
          <w:color w:val="000000"/>
          <w:kern w:val="0"/>
          <w:szCs w:val="21"/>
        </w:rPr>
        <w:t>URI</w:t>
      </w:r>
      <w:r>
        <w:rPr>
          <w:rFonts w:ascii="Helvetica" w:eastAsia="宋体" w:hAnsi="Helvetica" w:cs="Helvetica"/>
          <w:color w:val="000000"/>
          <w:kern w:val="0"/>
          <w:szCs w:val="21"/>
        </w:rPr>
        <w:t>支持的</w:t>
      </w:r>
      <w:r>
        <w:rPr>
          <w:rFonts w:ascii="Helvetica" w:eastAsia="宋体" w:hAnsi="Helvetica" w:cs="Helvetica"/>
          <w:color w:val="000000"/>
          <w:kern w:val="0"/>
          <w:szCs w:val="21"/>
        </w:rPr>
        <w:t>HTTP</w:t>
      </w:r>
      <w:r>
        <w:rPr>
          <w:rFonts w:ascii="Helvetica" w:eastAsia="宋体" w:hAnsi="Helvetica" w:cs="Helvetica"/>
          <w:color w:val="000000"/>
          <w:kern w:val="0"/>
          <w:szCs w:val="21"/>
        </w:rPr>
        <w:t>方法。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GET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方法与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POST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方法的区别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br/>
      </w:r>
      <w:r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区别一：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get</w:t>
      </w:r>
      <w:r>
        <w:rPr>
          <w:rFonts w:ascii="Helvetica" w:eastAsia="宋体" w:hAnsi="Helvetica" w:cs="Helvetica"/>
          <w:color w:val="000000"/>
          <w:kern w:val="0"/>
          <w:szCs w:val="21"/>
        </w:rPr>
        <w:t>重点在从服务器上获取资源，</w:t>
      </w:r>
      <w:r>
        <w:rPr>
          <w:rFonts w:ascii="Helvetica" w:eastAsia="宋体" w:hAnsi="Helvetica" w:cs="Helvetica"/>
          <w:color w:val="000000"/>
          <w:kern w:val="0"/>
          <w:szCs w:val="21"/>
        </w:rPr>
        <w:t>post</w:t>
      </w:r>
      <w:r>
        <w:rPr>
          <w:rFonts w:ascii="Helvetica" w:eastAsia="宋体" w:hAnsi="Helvetica" w:cs="Helvetica"/>
          <w:color w:val="000000"/>
          <w:kern w:val="0"/>
          <w:szCs w:val="21"/>
        </w:rPr>
        <w:t>重点在向服务器发送数据；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区别二：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get</w:t>
      </w:r>
      <w:r>
        <w:rPr>
          <w:rFonts w:ascii="Helvetica" w:eastAsia="宋体" w:hAnsi="Helvetica" w:cs="Helvetica"/>
          <w:color w:val="000000"/>
          <w:kern w:val="0"/>
          <w:szCs w:val="21"/>
        </w:rPr>
        <w:t>传输数据是通过</w:t>
      </w:r>
      <w:r>
        <w:rPr>
          <w:rFonts w:ascii="Helvetica" w:eastAsia="宋体" w:hAnsi="Helvetica" w:cs="Helvetica"/>
          <w:color w:val="000000"/>
          <w:kern w:val="0"/>
          <w:szCs w:val="21"/>
        </w:rPr>
        <w:t>URL</w:t>
      </w:r>
      <w:r>
        <w:rPr>
          <w:rFonts w:ascii="Helvetica" w:eastAsia="宋体" w:hAnsi="Helvetica" w:cs="Helvetica"/>
          <w:color w:val="000000"/>
          <w:kern w:val="0"/>
          <w:szCs w:val="21"/>
        </w:rPr>
        <w:t>请求，以</w:t>
      </w:r>
      <w:r>
        <w:rPr>
          <w:rFonts w:ascii="Helvetica" w:eastAsia="宋体" w:hAnsi="Helvetica" w:cs="Helvetica"/>
          <w:color w:val="000000"/>
          <w:kern w:val="0"/>
          <w:szCs w:val="21"/>
        </w:rPr>
        <w:t>field</w:t>
      </w:r>
      <w:r>
        <w:rPr>
          <w:rFonts w:ascii="Helvetica" w:eastAsia="宋体" w:hAnsi="Helvetica" w:cs="Helvetica"/>
          <w:color w:val="000000"/>
          <w:kern w:val="0"/>
          <w:szCs w:val="21"/>
        </w:rPr>
        <w:t>（字段）</w:t>
      </w:r>
      <w:r>
        <w:rPr>
          <w:rFonts w:ascii="Helvetica" w:eastAsia="宋体" w:hAnsi="Helvetica" w:cs="Helvetica"/>
          <w:color w:val="000000"/>
          <w:kern w:val="0"/>
          <w:szCs w:val="21"/>
        </w:rPr>
        <w:t>= value</w:t>
      </w:r>
      <w:r>
        <w:rPr>
          <w:rFonts w:ascii="Helvetica" w:eastAsia="宋体" w:hAnsi="Helvetica" w:cs="Helvetica"/>
          <w:color w:val="000000"/>
          <w:kern w:val="0"/>
          <w:szCs w:val="21"/>
        </w:rPr>
        <w:t>的形式，置于</w:t>
      </w:r>
      <w:r>
        <w:rPr>
          <w:rFonts w:ascii="Helvetica" w:eastAsia="宋体" w:hAnsi="Helvetica" w:cs="Helvetica"/>
          <w:color w:val="000000"/>
          <w:kern w:val="0"/>
          <w:szCs w:val="21"/>
        </w:rPr>
        <w:t>URL</w:t>
      </w:r>
      <w:r>
        <w:rPr>
          <w:rFonts w:ascii="Helvetica" w:eastAsia="宋体" w:hAnsi="Helvetica" w:cs="Helvetica"/>
          <w:color w:val="000000"/>
          <w:kern w:val="0"/>
          <w:szCs w:val="21"/>
        </w:rPr>
        <w:t>后，并用</w:t>
      </w:r>
      <w:r>
        <w:rPr>
          <w:rFonts w:ascii="Helvetica" w:eastAsia="宋体" w:hAnsi="Helvetica" w:cs="Helvetica"/>
          <w:color w:val="000000"/>
          <w:kern w:val="0"/>
          <w:szCs w:val="21"/>
        </w:rPr>
        <w:t>"?"</w:t>
      </w:r>
      <w:r>
        <w:rPr>
          <w:rFonts w:ascii="Helvetica" w:eastAsia="宋体" w:hAnsi="Helvetica" w:cs="Helvetica"/>
          <w:color w:val="000000"/>
          <w:kern w:val="0"/>
          <w:szCs w:val="21"/>
        </w:rPr>
        <w:t>连接，多个请求数据间用</w:t>
      </w:r>
      <w:r>
        <w:rPr>
          <w:rFonts w:ascii="Helvetica" w:eastAsia="宋体" w:hAnsi="Helvetica" w:cs="Helvetica"/>
          <w:color w:val="000000"/>
          <w:kern w:val="0"/>
          <w:szCs w:val="21"/>
        </w:rPr>
        <w:t>"&amp;"</w:t>
      </w:r>
      <w:r>
        <w:rPr>
          <w:rFonts w:ascii="Helvetica" w:eastAsia="宋体" w:hAnsi="Helvetica" w:cs="Helvetica"/>
          <w:color w:val="000000"/>
          <w:kern w:val="0"/>
          <w:szCs w:val="21"/>
        </w:rPr>
        <w:t>连接，如</w:t>
      </w:r>
      <w:r>
        <w:rPr>
          <w:rFonts w:ascii="Helvetica" w:eastAsia="宋体" w:hAnsi="Helvetica" w:cs="Helvetica"/>
          <w:color w:val="000000"/>
          <w:kern w:val="0"/>
          <w:szCs w:val="21"/>
        </w:rPr>
        <w:t>http://127.0.0.1/Test/login.action?name=admin&amp;password=admin</w:t>
      </w:r>
      <w:r>
        <w:rPr>
          <w:rFonts w:ascii="Helvetica" w:eastAsia="宋体" w:hAnsi="Helvetica" w:cs="Helvetica"/>
          <w:color w:val="000000"/>
          <w:kern w:val="0"/>
          <w:szCs w:val="21"/>
        </w:rPr>
        <w:t>，这个过程用户是可见的；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post</w:t>
      </w:r>
      <w:r>
        <w:rPr>
          <w:rFonts w:ascii="Helvetica" w:eastAsia="宋体" w:hAnsi="Helvetica" w:cs="Helvetica"/>
          <w:color w:val="000000"/>
          <w:kern w:val="0"/>
          <w:szCs w:val="21"/>
        </w:rPr>
        <w:t>传输数据通过</w:t>
      </w:r>
      <w:r>
        <w:rPr>
          <w:rFonts w:ascii="Helvetica" w:eastAsia="宋体" w:hAnsi="Helvetica" w:cs="Helvetica"/>
          <w:color w:val="000000"/>
          <w:kern w:val="0"/>
          <w:szCs w:val="21"/>
        </w:rPr>
        <w:t>Http</w:t>
      </w:r>
      <w:r>
        <w:rPr>
          <w:rFonts w:ascii="Helvetica" w:eastAsia="宋体" w:hAnsi="Helvetica" w:cs="Helvetica"/>
          <w:color w:val="000000"/>
          <w:kern w:val="0"/>
          <w:szCs w:val="21"/>
        </w:rPr>
        <w:t>的</w:t>
      </w:r>
      <w:r>
        <w:rPr>
          <w:rFonts w:ascii="Helvetica" w:eastAsia="宋体" w:hAnsi="Helvetica" w:cs="Helvetica"/>
          <w:color w:val="000000"/>
          <w:kern w:val="0"/>
          <w:szCs w:val="21"/>
        </w:rPr>
        <w:t>post</w:t>
      </w:r>
      <w:r>
        <w:rPr>
          <w:rFonts w:ascii="Helvetica" w:eastAsia="宋体" w:hAnsi="Helvetica" w:cs="Helvetica"/>
          <w:color w:val="000000"/>
          <w:kern w:val="0"/>
          <w:szCs w:val="21"/>
        </w:rPr>
        <w:t>机制，将字段与对应值封存在请求实体中发送给服务器，这个过程对用户是不可见的；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区别三：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Get</w:t>
      </w:r>
      <w:r>
        <w:rPr>
          <w:rFonts w:ascii="Helvetica" w:eastAsia="宋体" w:hAnsi="Helvetica" w:cs="Helvetica"/>
          <w:color w:val="000000"/>
          <w:kern w:val="0"/>
          <w:szCs w:val="21"/>
        </w:rPr>
        <w:t>传输的数据量小，因为受</w:t>
      </w:r>
      <w:r>
        <w:rPr>
          <w:rFonts w:ascii="Helvetica" w:eastAsia="宋体" w:hAnsi="Helvetica" w:cs="Helvetica"/>
          <w:color w:val="000000"/>
          <w:kern w:val="0"/>
          <w:szCs w:val="21"/>
        </w:rPr>
        <w:t>URL</w:t>
      </w:r>
      <w:r>
        <w:rPr>
          <w:rFonts w:ascii="Helvetica" w:eastAsia="宋体" w:hAnsi="Helvetica" w:cs="Helvetica"/>
          <w:color w:val="000000"/>
          <w:kern w:val="0"/>
          <w:szCs w:val="21"/>
        </w:rPr>
        <w:t>长度限制，但效率较高；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Post</w:t>
      </w:r>
      <w:r>
        <w:rPr>
          <w:rFonts w:ascii="Helvetica" w:eastAsia="宋体" w:hAnsi="Helvetica" w:cs="Helvetica"/>
          <w:color w:val="000000"/>
          <w:kern w:val="0"/>
          <w:szCs w:val="21"/>
        </w:rPr>
        <w:t>可以传输大量数据，所以上传文件时只能用</w:t>
      </w:r>
      <w:r>
        <w:rPr>
          <w:rFonts w:ascii="Helvetica" w:eastAsia="宋体" w:hAnsi="Helvetica" w:cs="Helvetica"/>
          <w:color w:val="000000"/>
          <w:kern w:val="0"/>
          <w:szCs w:val="21"/>
        </w:rPr>
        <w:t>Post</w:t>
      </w:r>
      <w:r>
        <w:rPr>
          <w:rFonts w:ascii="Helvetica" w:eastAsia="宋体" w:hAnsi="Helvetica" w:cs="Helvetica"/>
          <w:color w:val="000000"/>
          <w:kern w:val="0"/>
          <w:szCs w:val="21"/>
        </w:rPr>
        <w:t>方式；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区别四：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get</w:t>
      </w:r>
      <w:r>
        <w:rPr>
          <w:rFonts w:ascii="Helvetica" w:eastAsia="宋体" w:hAnsi="Helvetica" w:cs="Helvetica"/>
          <w:color w:val="000000"/>
          <w:kern w:val="0"/>
          <w:szCs w:val="21"/>
        </w:rPr>
        <w:t>是不安全的，因为</w:t>
      </w:r>
      <w:r>
        <w:rPr>
          <w:rFonts w:ascii="Helvetica" w:eastAsia="宋体" w:hAnsi="Helvetica" w:cs="Helvetica"/>
          <w:color w:val="000000"/>
          <w:kern w:val="0"/>
          <w:szCs w:val="21"/>
        </w:rPr>
        <w:t>URL</w:t>
      </w:r>
      <w:r>
        <w:rPr>
          <w:rFonts w:ascii="Helvetica" w:eastAsia="宋体" w:hAnsi="Helvetica" w:cs="Helvetica"/>
          <w:color w:val="000000"/>
          <w:kern w:val="0"/>
          <w:szCs w:val="21"/>
        </w:rPr>
        <w:t>是可见的，可能会泄露私密信息，如密码等；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post</w:t>
      </w:r>
      <w:r>
        <w:rPr>
          <w:rFonts w:ascii="Helvetica" w:eastAsia="宋体" w:hAnsi="Helvetica" w:cs="Helvetica"/>
          <w:color w:val="000000"/>
          <w:kern w:val="0"/>
          <w:szCs w:val="21"/>
        </w:rPr>
        <w:t>较</w:t>
      </w:r>
      <w:r>
        <w:rPr>
          <w:rFonts w:ascii="Helvetica" w:eastAsia="宋体" w:hAnsi="Helvetica" w:cs="Helvetica"/>
          <w:color w:val="000000"/>
          <w:kern w:val="0"/>
          <w:szCs w:val="21"/>
        </w:rPr>
        <w:t>get</w:t>
      </w:r>
      <w:r>
        <w:rPr>
          <w:rFonts w:ascii="Helvetica" w:eastAsia="宋体" w:hAnsi="Helvetica" w:cs="Helvetica"/>
          <w:color w:val="000000"/>
          <w:kern w:val="0"/>
          <w:szCs w:val="21"/>
        </w:rPr>
        <w:t>安全性较高；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区别五：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get</w:t>
      </w:r>
      <w:r>
        <w:rPr>
          <w:rFonts w:ascii="Helvetica" w:eastAsia="宋体" w:hAnsi="Helvetica" w:cs="Helvetica"/>
          <w:color w:val="000000"/>
          <w:kern w:val="0"/>
          <w:szCs w:val="21"/>
        </w:rPr>
        <w:t>方式只能支持</w:t>
      </w:r>
      <w:r>
        <w:rPr>
          <w:rFonts w:ascii="Helvetica" w:eastAsia="宋体" w:hAnsi="Helvetica" w:cs="Helvetica"/>
          <w:color w:val="000000"/>
          <w:kern w:val="0"/>
          <w:szCs w:val="21"/>
        </w:rPr>
        <w:t>ASCII</w:t>
      </w:r>
      <w:r>
        <w:rPr>
          <w:rFonts w:ascii="Helvetica" w:eastAsia="宋体" w:hAnsi="Helvetica" w:cs="Helvetica"/>
          <w:color w:val="000000"/>
          <w:kern w:val="0"/>
          <w:szCs w:val="21"/>
        </w:rPr>
        <w:t>字符，向服务器传的中文字符可能会乱码。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post</w:t>
      </w:r>
      <w:r>
        <w:rPr>
          <w:rFonts w:ascii="Helvetica" w:eastAsia="宋体" w:hAnsi="Helvetica" w:cs="Helvetica"/>
          <w:color w:val="000000"/>
          <w:kern w:val="0"/>
          <w:szCs w:val="21"/>
        </w:rPr>
        <w:t>支持标准字符集，可以正确传递中文字符。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HTTP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请求报文与响应报文格式</w:t>
      </w:r>
    </w:p>
    <w:p w14:paraId="5F0E6473" w14:textId="77777777" w:rsidR="00AD6824" w:rsidRDefault="0000000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请求报文包含三部分：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a</w:t>
      </w:r>
      <w:r>
        <w:rPr>
          <w:rFonts w:ascii="Helvetica" w:eastAsia="宋体" w:hAnsi="Helvetica" w:cs="Helvetica"/>
          <w:color w:val="000000"/>
          <w:kern w:val="0"/>
          <w:szCs w:val="21"/>
        </w:rPr>
        <w:t>、请求行：包含请求方法、</w:t>
      </w:r>
      <w:r>
        <w:rPr>
          <w:rFonts w:ascii="Helvetica" w:eastAsia="宋体" w:hAnsi="Helvetica" w:cs="Helvetica"/>
          <w:color w:val="000000"/>
          <w:kern w:val="0"/>
          <w:szCs w:val="21"/>
        </w:rPr>
        <w:t>URI</w:t>
      </w:r>
      <w:r>
        <w:rPr>
          <w:rFonts w:ascii="Helvetica" w:eastAsia="宋体" w:hAnsi="Helvetica" w:cs="Helvetica"/>
          <w:color w:val="000000"/>
          <w:kern w:val="0"/>
          <w:szCs w:val="21"/>
        </w:rPr>
        <w:t>、</w:t>
      </w:r>
      <w:r>
        <w:rPr>
          <w:rFonts w:ascii="Helvetica" w:eastAsia="宋体" w:hAnsi="Helvetica" w:cs="Helvetica"/>
          <w:color w:val="000000"/>
          <w:kern w:val="0"/>
          <w:szCs w:val="21"/>
        </w:rPr>
        <w:t>HTTP</w:t>
      </w:r>
      <w:r>
        <w:rPr>
          <w:rFonts w:ascii="Helvetica" w:eastAsia="宋体" w:hAnsi="Helvetica" w:cs="Helvetica"/>
          <w:color w:val="000000"/>
          <w:kern w:val="0"/>
          <w:szCs w:val="21"/>
        </w:rPr>
        <w:t>版本信息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b</w:t>
      </w:r>
      <w:r>
        <w:rPr>
          <w:rFonts w:ascii="Helvetica" w:eastAsia="宋体" w:hAnsi="Helvetica" w:cs="Helvetica"/>
          <w:color w:val="000000"/>
          <w:kern w:val="0"/>
          <w:szCs w:val="21"/>
        </w:rPr>
        <w:t>、请求首部字段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c</w:t>
      </w:r>
      <w:r>
        <w:rPr>
          <w:rFonts w:ascii="Helvetica" w:eastAsia="宋体" w:hAnsi="Helvetica" w:cs="Helvetica"/>
          <w:color w:val="000000"/>
          <w:kern w:val="0"/>
          <w:szCs w:val="21"/>
        </w:rPr>
        <w:t>、请求内容实体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响应报文包含三部分：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a</w:t>
      </w:r>
      <w:r>
        <w:rPr>
          <w:rFonts w:ascii="Helvetica" w:eastAsia="宋体" w:hAnsi="Helvetica" w:cs="Helvetica"/>
          <w:color w:val="000000"/>
          <w:kern w:val="0"/>
          <w:szCs w:val="21"/>
        </w:rPr>
        <w:t>、状态行：包含</w:t>
      </w:r>
      <w:r>
        <w:rPr>
          <w:rFonts w:ascii="Helvetica" w:eastAsia="宋体" w:hAnsi="Helvetica" w:cs="Helvetica"/>
          <w:color w:val="000000"/>
          <w:kern w:val="0"/>
          <w:szCs w:val="21"/>
        </w:rPr>
        <w:t>HTTP</w:t>
      </w:r>
      <w:r>
        <w:rPr>
          <w:rFonts w:ascii="Helvetica" w:eastAsia="宋体" w:hAnsi="Helvetica" w:cs="Helvetica"/>
          <w:color w:val="000000"/>
          <w:kern w:val="0"/>
          <w:szCs w:val="21"/>
        </w:rPr>
        <w:t>版本、状态码、状态码的原因短语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b</w:t>
      </w:r>
      <w:r>
        <w:rPr>
          <w:rFonts w:ascii="Helvetica" w:eastAsia="宋体" w:hAnsi="Helvetica" w:cs="Helvetica"/>
          <w:color w:val="000000"/>
          <w:kern w:val="0"/>
          <w:szCs w:val="21"/>
        </w:rPr>
        <w:t>、响应首部字段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c</w:t>
      </w:r>
      <w:r>
        <w:rPr>
          <w:rFonts w:ascii="Helvetica" w:eastAsia="宋体" w:hAnsi="Helvetica" w:cs="Helvetica"/>
          <w:color w:val="000000"/>
          <w:kern w:val="0"/>
          <w:szCs w:val="21"/>
        </w:rPr>
        <w:t>、响应内容实体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、常见的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HTTP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相应状态码</w:t>
      </w:r>
    </w:p>
    <w:p w14:paraId="463082DE" w14:textId="77777777" w:rsidR="00AD6824" w:rsidRDefault="0000000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返回的状态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color w:val="000000"/>
          <w:kern w:val="0"/>
          <w:szCs w:val="21"/>
        </w:rPr>
        <w:t>1xx</w:t>
      </w:r>
      <w:r>
        <w:rPr>
          <w:rFonts w:ascii="Helvetica" w:eastAsia="宋体" w:hAnsi="Helvetica" w:cs="Helvetica"/>
          <w:color w:val="000000"/>
          <w:kern w:val="0"/>
          <w:szCs w:val="21"/>
        </w:rPr>
        <w:t>：指示信息</w:t>
      </w:r>
      <w:r>
        <w:rPr>
          <w:rFonts w:ascii="Helvetica" w:eastAsia="宋体" w:hAnsi="Helvetica" w:cs="Helvetica"/>
          <w:color w:val="000000"/>
          <w:kern w:val="0"/>
          <w:szCs w:val="21"/>
        </w:rPr>
        <w:t>--</w:t>
      </w:r>
      <w:r>
        <w:rPr>
          <w:rFonts w:ascii="Helvetica" w:eastAsia="宋体" w:hAnsi="Helvetica" w:cs="Helvetica"/>
          <w:color w:val="000000"/>
          <w:kern w:val="0"/>
          <w:szCs w:val="21"/>
        </w:rPr>
        <w:t>表示请求已接收，继续处理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2xx</w:t>
      </w:r>
      <w:r>
        <w:rPr>
          <w:rFonts w:ascii="Helvetica" w:eastAsia="宋体" w:hAnsi="Helvetica" w:cs="Helvetica"/>
          <w:color w:val="000000"/>
          <w:kern w:val="0"/>
          <w:szCs w:val="21"/>
        </w:rPr>
        <w:t>：成功</w:t>
      </w:r>
      <w:r>
        <w:rPr>
          <w:rFonts w:ascii="Helvetica" w:eastAsia="宋体" w:hAnsi="Helvetica" w:cs="Helvetica"/>
          <w:color w:val="000000"/>
          <w:kern w:val="0"/>
          <w:szCs w:val="21"/>
        </w:rPr>
        <w:t>--</w:t>
      </w:r>
      <w:r>
        <w:rPr>
          <w:rFonts w:ascii="Helvetica" w:eastAsia="宋体" w:hAnsi="Helvetica" w:cs="Helvetica"/>
          <w:color w:val="000000"/>
          <w:kern w:val="0"/>
          <w:szCs w:val="21"/>
        </w:rPr>
        <w:t>表示请求已被成功接收、理解、接受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3xx</w:t>
      </w:r>
      <w:r>
        <w:rPr>
          <w:rFonts w:ascii="Helvetica" w:eastAsia="宋体" w:hAnsi="Helvetica" w:cs="Helvetica"/>
          <w:color w:val="000000"/>
          <w:kern w:val="0"/>
          <w:szCs w:val="21"/>
        </w:rPr>
        <w:t>：重定向</w:t>
      </w:r>
      <w:r>
        <w:rPr>
          <w:rFonts w:ascii="Helvetica" w:eastAsia="宋体" w:hAnsi="Helvetica" w:cs="Helvetica"/>
          <w:color w:val="000000"/>
          <w:kern w:val="0"/>
          <w:szCs w:val="21"/>
        </w:rPr>
        <w:t>--</w:t>
      </w:r>
      <w:r>
        <w:rPr>
          <w:rFonts w:ascii="Helvetica" w:eastAsia="宋体" w:hAnsi="Helvetica" w:cs="Helvetica"/>
          <w:color w:val="000000"/>
          <w:kern w:val="0"/>
          <w:szCs w:val="21"/>
        </w:rPr>
        <w:t>要完成请求必须进行更进一步的操作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4xx</w:t>
      </w:r>
      <w:r>
        <w:rPr>
          <w:rFonts w:ascii="Helvetica" w:eastAsia="宋体" w:hAnsi="Helvetica" w:cs="Helvetica"/>
          <w:color w:val="000000"/>
          <w:kern w:val="0"/>
          <w:szCs w:val="21"/>
        </w:rPr>
        <w:t>：客户端错误</w:t>
      </w:r>
      <w:r>
        <w:rPr>
          <w:rFonts w:ascii="Helvetica" w:eastAsia="宋体" w:hAnsi="Helvetica" w:cs="Helvetica"/>
          <w:color w:val="000000"/>
          <w:kern w:val="0"/>
          <w:szCs w:val="21"/>
        </w:rPr>
        <w:t>--</w:t>
      </w:r>
      <w:r>
        <w:rPr>
          <w:rFonts w:ascii="Helvetica" w:eastAsia="宋体" w:hAnsi="Helvetica" w:cs="Helvetica"/>
          <w:color w:val="000000"/>
          <w:kern w:val="0"/>
          <w:szCs w:val="21"/>
        </w:rPr>
        <w:t>请求有语法错误或请求无法实现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5xx</w:t>
      </w:r>
      <w:r>
        <w:rPr>
          <w:rFonts w:ascii="Helvetica" w:eastAsia="宋体" w:hAnsi="Helvetica" w:cs="Helvetica"/>
          <w:color w:val="000000"/>
          <w:kern w:val="0"/>
          <w:szCs w:val="21"/>
        </w:rPr>
        <w:t>：服务器端错误</w:t>
      </w:r>
      <w:r>
        <w:rPr>
          <w:rFonts w:ascii="Helvetica" w:eastAsia="宋体" w:hAnsi="Helvetica" w:cs="Helvetica"/>
          <w:color w:val="000000"/>
          <w:kern w:val="0"/>
          <w:szCs w:val="21"/>
        </w:rPr>
        <w:t>--</w:t>
      </w:r>
      <w:r>
        <w:rPr>
          <w:rFonts w:ascii="Helvetica" w:eastAsia="宋体" w:hAnsi="Helvetica" w:cs="Helvetica"/>
          <w:color w:val="000000"/>
          <w:kern w:val="0"/>
          <w:szCs w:val="21"/>
        </w:rPr>
        <w:t>服务器未能实现合法的请求</w:t>
      </w:r>
    </w:p>
    <w:p w14:paraId="4E19587D" w14:textId="77777777" w:rsidR="00AD6824" w:rsidRDefault="0000000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br/>
        <w:t>200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请求被正常处理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204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请求被受理但没有资源可以返回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206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客户端只是请求资源的一部分，服务器只对请求的部分资源执行</w:t>
      </w:r>
      <w:r>
        <w:rPr>
          <w:rFonts w:ascii="Helvetica" w:eastAsia="宋体" w:hAnsi="Helvetica" w:cs="Helvetica"/>
          <w:color w:val="000000"/>
          <w:kern w:val="0"/>
          <w:szCs w:val="21"/>
        </w:rPr>
        <w:t>GET</w:t>
      </w:r>
      <w:r>
        <w:rPr>
          <w:rFonts w:ascii="Helvetica" w:eastAsia="宋体" w:hAnsi="Helvetica" w:cs="Helvetica"/>
          <w:color w:val="000000"/>
          <w:kern w:val="0"/>
          <w:szCs w:val="21"/>
        </w:rPr>
        <w:t>方法，相应报文中通过</w:t>
      </w:r>
      <w:r>
        <w:rPr>
          <w:rFonts w:ascii="Helvetica" w:eastAsia="宋体" w:hAnsi="Helvetica" w:cs="Helvetica"/>
          <w:color w:val="000000"/>
          <w:kern w:val="0"/>
          <w:szCs w:val="21"/>
        </w:rPr>
        <w:t>Content-Range</w:t>
      </w:r>
      <w:r>
        <w:rPr>
          <w:rFonts w:ascii="Helvetica" w:eastAsia="宋体" w:hAnsi="Helvetica" w:cs="Helvetica"/>
          <w:color w:val="000000"/>
          <w:kern w:val="0"/>
          <w:szCs w:val="21"/>
        </w:rPr>
        <w:t>指定范围的资源。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301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永久性重定向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302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临时重定向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303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与</w:t>
      </w:r>
      <w:r>
        <w:rPr>
          <w:rFonts w:ascii="Helvetica" w:eastAsia="宋体" w:hAnsi="Helvetica" w:cs="Helvetica"/>
          <w:color w:val="000000"/>
          <w:kern w:val="0"/>
          <w:szCs w:val="21"/>
        </w:rPr>
        <w:t>302</w:t>
      </w:r>
      <w:r>
        <w:rPr>
          <w:rFonts w:ascii="Helvetica" w:eastAsia="宋体" w:hAnsi="Helvetica" w:cs="Helvetica"/>
          <w:color w:val="000000"/>
          <w:kern w:val="0"/>
          <w:szCs w:val="21"/>
        </w:rPr>
        <w:t>状态码有相似功能，只是它希望客户端在请求一个</w:t>
      </w:r>
      <w:r>
        <w:rPr>
          <w:rFonts w:ascii="Helvetica" w:eastAsia="宋体" w:hAnsi="Helvetica" w:cs="Helvetica"/>
          <w:color w:val="000000"/>
          <w:kern w:val="0"/>
          <w:szCs w:val="21"/>
        </w:rPr>
        <w:t>URI</w:t>
      </w:r>
      <w:r>
        <w:rPr>
          <w:rFonts w:ascii="Helvetica" w:eastAsia="宋体" w:hAnsi="Helvetica" w:cs="Helvetica"/>
          <w:color w:val="000000"/>
          <w:kern w:val="0"/>
          <w:szCs w:val="21"/>
        </w:rPr>
        <w:t>的时候，能通过</w:t>
      </w:r>
      <w:r>
        <w:rPr>
          <w:rFonts w:ascii="Helvetica" w:eastAsia="宋体" w:hAnsi="Helvetica" w:cs="Helvetica"/>
          <w:color w:val="000000"/>
          <w:kern w:val="0"/>
          <w:szCs w:val="21"/>
        </w:rPr>
        <w:t>GET</w:t>
      </w:r>
      <w:r>
        <w:rPr>
          <w:rFonts w:ascii="Helvetica" w:eastAsia="宋体" w:hAnsi="Helvetica" w:cs="Helvetica"/>
          <w:color w:val="000000"/>
          <w:kern w:val="0"/>
          <w:szCs w:val="21"/>
        </w:rPr>
        <w:t>方法重定向到另一个</w:t>
      </w:r>
      <w:r>
        <w:rPr>
          <w:rFonts w:ascii="Helvetica" w:eastAsia="宋体" w:hAnsi="Helvetica" w:cs="Helvetica"/>
          <w:color w:val="000000"/>
          <w:kern w:val="0"/>
          <w:szCs w:val="21"/>
        </w:rPr>
        <w:t>URI</w:t>
      </w:r>
      <w:r>
        <w:rPr>
          <w:rFonts w:ascii="Helvetica" w:eastAsia="宋体" w:hAnsi="Helvetica" w:cs="Helvetica"/>
          <w:color w:val="000000"/>
          <w:kern w:val="0"/>
          <w:szCs w:val="21"/>
        </w:rPr>
        <w:t>上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304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发送附带条件的请求时，条件不满足时返回，与重定向无关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307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临时重定向，与</w:t>
      </w:r>
      <w:r>
        <w:rPr>
          <w:rFonts w:ascii="Helvetica" w:eastAsia="宋体" w:hAnsi="Helvetica" w:cs="Helvetica"/>
          <w:color w:val="000000"/>
          <w:kern w:val="0"/>
          <w:szCs w:val="21"/>
        </w:rPr>
        <w:t>302</w:t>
      </w:r>
      <w:r>
        <w:rPr>
          <w:rFonts w:ascii="Helvetica" w:eastAsia="宋体" w:hAnsi="Helvetica" w:cs="Helvetica"/>
          <w:color w:val="000000"/>
          <w:kern w:val="0"/>
          <w:szCs w:val="21"/>
        </w:rPr>
        <w:t>类似，只是强制要求使用</w:t>
      </w:r>
      <w:r>
        <w:rPr>
          <w:rFonts w:ascii="Helvetica" w:eastAsia="宋体" w:hAnsi="Helvetica" w:cs="Helvetica"/>
          <w:color w:val="000000"/>
          <w:kern w:val="0"/>
          <w:szCs w:val="21"/>
        </w:rPr>
        <w:t>POST</w:t>
      </w:r>
      <w:r>
        <w:rPr>
          <w:rFonts w:ascii="Helvetica" w:eastAsia="宋体" w:hAnsi="Helvetica" w:cs="Helvetica"/>
          <w:color w:val="000000"/>
          <w:kern w:val="0"/>
          <w:szCs w:val="21"/>
        </w:rPr>
        <w:t>方法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400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请求报文语法有误，服务器无法识别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401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请求需要认证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403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请求的对应资源禁止被访问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404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服务器无法找到对应资源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500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服务器内部错误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503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服务器正忙</w:t>
      </w:r>
    </w:p>
    <w:p w14:paraId="3D648515" w14:textId="77777777" w:rsidR="00AD6824" w:rsidRDefault="0000000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5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HTTP1.1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版本新特性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a</w:t>
      </w:r>
      <w:r>
        <w:rPr>
          <w:rFonts w:ascii="Helvetica" w:eastAsia="宋体" w:hAnsi="Helvetica" w:cs="Helvetica"/>
          <w:color w:val="000000"/>
          <w:kern w:val="0"/>
          <w:szCs w:val="21"/>
        </w:rPr>
        <w:t>、默认持久连接节省通信量，只要客户端服务端任意一端没有明确提出断开</w:t>
      </w:r>
      <w:r>
        <w:rPr>
          <w:rFonts w:ascii="Helvetica" w:eastAsia="宋体" w:hAnsi="Helvetica" w:cs="Helvetica"/>
          <w:color w:val="000000"/>
          <w:kern w:val="0"/>
          <w:szCs w:val="21"/>
        </w:rPr>
        <w:t>TCP</w:t>
      </w:r>
      <w:r>
        <w:rPr>
          <w:rFonts w:ascii="Helvetica" w:eastAsia="宋体" w:hAnsi="Helvetica" w:cs="Helvetica"/>
          <w:color w:val="000000"/>
          <w:kern w:val="0"/>
          <w:szCs w:val="21"/>
        </w:rPr>
        <w:t>连接，就一直保持连接，可以发送多次</w:t>
      </w:r>
      <w:r>
        <w:rPr>
          <w:rFonts w:ascii="Helvetica" w:eastAsia="宋体" w:hAnsi="Helvetica" w:cs="Helvetica"/>
          <w:color w:val="000000"/>
          <w:kern w:val="0"/>
          <w:szCs w:val="21"/>
        </w:rPr>
        <w:t>HTTP</w:t>
      </w:r>
      <w:r>
        <w:rPr>
          <w:rFonts w:ascii="Helvetica" w:eastAsia="宋体" w:hAnsi="Helvetica" w:cs="Helvetica"/>
          <w:color w:val="000000"/>
          <w:kern w:val="0"/>
          <w:szCs w:val="21"/>
        </w:rPr>
        <w:t>请求</w:t>
      </w:r>
    </w:p>
    <w:p w14:paraId="54525004" w14:textId="77777777" w:rsidR="00AD6824" w:rsidRDefault="0000000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b</w:t>
      </w:r>
      <w:r>
        <w:rPr>
          <w:rFonts w:ascii="Helvetica" w:eastAsia="宋体" w:hAnsi="Helvetica" w:cs="Helvetica"/>
          <w:color w:val="000000"/>
          <w:kern w:val="0"/>
          <w:szCs w:val="21"/>
        </w:rPr>
        <w:t>、管线化，客户端可以同时发出多个</w:t>
      </w:r>
      <w:r>
        <w:rPr>
          <w:rFonts w:ascii="Helvetica" w:eastAsia="宋体" w:hAnsi="Helvetica" w:cs="Helvetica"/>
          <w:color w:val="000000"/>
          <w:kern w:val="0"/>
          <w:szCs w:val="21"/>
        </w:rPr>
        <w:t>HTTP</w:t>
      </w:r>
      <w:r>
        <w:rPr>
          <w:rFonts w:ascii="Helvetica" w:eastAsia="宋体" w:hAnsi="Helvetica" w:cs="Helvetica"/>
          <w:color w:val="000000"/>
          <w:kern w:val="0"/>
          <w:szCs w:val="21"/>
        </w:rPr>
        <w:t>请求，而不用一个个等待响应</w:t>
      </w:r>
    </w:p>
    <w:p w14:paraId="74D49E0A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c</w:t>
      </w:r>
      <w:r>
        <w:rPr>
          <w:rFonts w:ascii="Helvetica" w:eastAsia="宋体" w:hAnsi="Helvetica" w:cs="Helvetic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断点续传原理</w:t>
      </w:r>
    </w:p>
    <w:p w14:paraId="1BBFD7C0" w14:textId="77777777" w:rsidR="00AD6824" w:rsidRDefault="00AD6824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29C4ACCE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HTTP/1.1 相⽐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 HTTP/1.0 性能上的改进： </w:t>
      </w:r>
    </w:p>
    <w:p w14:paraId="79261C52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使⽤ TCP ⻓连接的⽅式改善了 HTTP/1.0 短连接造成的性能开销。 </w:t>
      </w:r>
    </w:p>
    <w:p w14:paraId="46196C8D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⽀持管道（pipeline）⽹络传输，只要第⼀个请求发出去了，不必等其回来，就可以发第⼆个请求出 </w:t>
      </w:r>
    </w:p>
    <w:p w14:paraId="58663350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>去，可以减少整体的响应时间。</w:t>
      </w:r>
    </w:p>
    <w:p w14:paraId="63CB78F3" w14:textId="77777777" w:rsidR="00AD6824" w:rsidRDefault="00AD6824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0FEBE9E8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但 HTTP/1.1 还是有性能瓶颈： </w:t>
      </w:r>
    </w:p>
    <w:p w14:paraId="687924C6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请求 / 响应头部（Header）未经压缩就发送，⾸部信息越多延迟越⼤。只能压缩 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Body 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的部分； </w:t>
      </w:r>
    </w:p>
    <w:p w14:paraId="0A84A250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发送冗⻓的⾸部。每次互相发送相同的⾸部造成的浪费较多； </w:t>
      </w:r>
    </w:p>
    <w:p w14:paraId="1D539D7F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服务器是按请求的顺序响应的，如果服务器响应慢，会招致客户端⼀直请求不到数据，也就是队头 </w:t>
      </w:r>
    </w:p>
    <w:p w14:paraId="2BCDE116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阻塞； 没有请求优先级控制； 请求只能从客户端开始，服务器只能被动响应。 </w:t>
      </w:r>
    </w:p>
    <w:p w14:paraId="1440DB91" w14:textId="77777777" w:rsidR="00AD6824" w:rsidRDefault="00AD6824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17340399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那上⾯的 HTTP/1.1 的性能瓶颈，HTTP/2 做了什么优化？ </w:t>
      </w:r>
    </w:p>
    <w:p w14:paraId="417AC7B8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lastRenderedPageBreak/>
        <w:t xml:space="preserve">HTTP/2 协议是基于 HTTPS 的，所以 HTTP/2 的安全性也是有保障的。 </w:t>
      </w:r>
    </w:p>
    <w:p w14:paraId="1E4CAE18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那 HTTP/2 相⽐ HTTP/1.1 性能上的改进： </w:t>
      </w:r>
    </w:p>
    <w:p w14:paraId="7EBF96CC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1. 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头部压缩 </w:t>
      </w:r>
    </w:p>
    <w:p w14:paraId="17090646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>HTTP/2 会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压缩头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（Header）如果你同时发出多个请求，他们的头是⼀样的或是相似的，那么，协议会 </w:t>
      </w:r>
    </w:p>
    <w:p w14:paraId="50427023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帮你消除重复的部分。 </w:t>
      </w:r>
    </w:p>
    <w:p w14:paraId="1FD4DE36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这就是所谓的 HPACK 算法：在客户端和服务器同时维护⼀张头信息表，所有字段都会存⼊这个表，⽣ </w:t>
      </w:r>
    </w:p>
    <w:p w14:paraId="445D7BE2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成⼀个索引号，以后就不发送同样字段了，只发送索引号，这样就提⾼速度了。 </w:t>
      </w:r>
    </w:p>
    <w:p w14:paraId="516664C4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2. ⼆进制格式 </w:t>
      </w:r>
    </w:p>
    <w:p w14:paraId="6034A0F9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HTTP/2 不再像 HTTP/1.1 ⾥的纯⽂本形式的报⽂，⽽是全⾯采⽤了⼆进制格式，头信息和数据体都是 </w:t>
      </w:r>
    </w:p>
    <w:p w14:paraId="5E104E44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>⼆进制，并且统称为帧（frame）：头信息帧和数据帧。</w:t>
      </w:r>
    </w:p>
    <w:p w14:paraId="3297706E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3. 数据流 </w:t>
      </w:r>
    </w:p>
    <w:p w14:paraId="76C0EABF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HTTP/2 的数据包不是按顺序发送的，同⼀个连接⾥⾯连续的数据包，可能属于不同的回应。因此，必 </w:t>
      </w:r>
    </w:p>
    <w:p w14:paraId="61FAA9D4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须要对数据包做标记，指出它属于哪个回应。 </w:t>
      </w:r>
    </w:p>
    <w:p w14:paraId="68522160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每个请求或回应的所有数据包，称为⼀个数据流（ Stream ）。每个数据流都标记着⼀个独⼀⽆⼆的编 </w:t>
      </w:r>
    </w:p>
    <w:p w14:paraId="31D74747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 xml:space="preserve">号，其中规定客户端发出的数据流编号为奇数， 服务器发出的数据流编号为偶数 </w:t>
      </w:r>
    </w:p>
    <w:p w14:paraId="2AD63BBF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>客户端还可以指定数据流的优先级。优先级⾼的请求，服务器就先响应该请求。</w:t>
      </w:r>
    </w:p>
    <w:p w14:paraId="77BED6C4" w14:textId="77777777" w:rsidR="00AD6824" w:rsidRDefault="0000000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http3</w:t>
      </w:r>
    </w:p>
    <w:p w14:paraId="6F4208DF" w14:textId="6AC4E8C5" w:rsidR="00AD6824" w:rsidRDefault="00000000" w:rsidP="00F663CE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Tcp</w:t>
      </w:r>
      <w:proofErr w:type="spellEnd"/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-&gt;</w:t>
      </w:r>
      <w:proofErr w:type="spellStart"/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Udp</w:t>
      </w:r>
      <w:proofErr w:type="spellEnd"/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  QUIC</w:t>
      </w:r>
      <w:r w:rsidR="00F663CE">
        <w:rPr>
          <w:rFonts w:ascii="微软雅黑" w:eastAsia="微软雅黑" w:hAnsi="微软雅黑" w:cs="Helvetica" w:hint="eastAsia"/>
          <w:color w:val="000000"/>
          <w:kern w:val="0"/>
          <w:szCs w:val="21"/>
        </w:rPr>
        <w:t>（解决</w:t>
      </w:r>
      <w:proofErr w:type="spellStart"/>
      <w:r w:rsidR="00F663CE">
        <w:rPr>
          <w:rFonts w:ascii="微软雅黑" w:eastAsia="微软雅黑" w:hAnsi="微软雅黑" w:cs="Helvetica" w:hint="eastAsia"/>
          <w:color w:val="000000"/>
          <w:kern w:val="0"/>
          <w:szCs w:val="21"/>
        </w:rPr>
        <w:t>t</w:t>
      </w:r>
      <w:r w:rsidR="00F663CE">
        <w:rPr>
          <w:rFonts w:ascii="微软雅黑" w:eastAsia="微软雅黑" w:hAnsi="微软雅黑" w:cs="Helvetica"/>
          <w:color w:val="000000"/>
          <w:kern w:val="0"/>
          <w:szCs w:val="21"/>
        </w:rPr>
        <w:t>cp</w:t>
      </w:r>
      <w:proofErr w:type="spellEnd"/>
      <w:r w:rsidR="00F663CE">
        <w:rPr>
          <w:rFonts w:ascii="微软雅黑" w:eastAsia="微软雅黑" w:hAnsi="微软雅黑" w:cs="Helvetica" w:hint="eastAsia"/>
          <w:color w:val="000000"/>
          <w:kern w:val="0"/>
          <w:szCs w:val="21"/>
        </w:rPr>
        <w:t>队头阻塞问题）</w:t>
      </w:r>
    </w:p>
    <w:p w14:paraId="535B53F6" w14:textId="77777777" w:rsidR="00AD6824" w:rsidRDefault="00AD6824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71B0F56E" w14:textId="77777777" w:rsidR="00AD6824" w:rsidRDefault="0000000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6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、常见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HTTP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首部字段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br/>
        <w:t>a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、通用首部字段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（请求报文与响应报文都会使用的首部字段）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Date</w:t>
      </w:r>
      <w:r>
        <w:rPr>
          <w:rFonts w:ascii="Helvetica" w:eastAsia="宋体" w:hAnsi="Helvetica" w:cs="Helvetica"/>
          <w:color w:val="000000"/>
          <w:kern w:val="0"/>
          <w:szCs w:val="21"/>
        </w:rPr>
        <w:t>：创建报文时间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color w:val="000000"/>
          <w:kern w:val="0"/>
          <w:szCs w:val="21"/>
        </w:rPr>
        <w:lastRenderedPageBreak/>
        <w:t>Connection</w:t>
      </w:r>
      <w:r>
        <w:rPr>
          <w:rFonts w:ascii="Helvetica" w:eastAsia="宋体" w:hAnsi="Helvetica" w:cs="Helvetica"/>
          <w:color w:val="000000"/>
          <w:kern w:val="0"/>
          <w:szCs w:val="21"/>
        </w:rPr>
        <w:t>：连接的管理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Cache-Control</w:t>
      </w:r>
      <w:r>
        <w:rPr>
          <w:rFonts w:ascii="Helvetica" w:eastAsia="宋体" w:hAnsi="Helvetica" w:cs="Helvetica"/>
          <w:color w:val="000000"/>
          <w:kern w:val="0"/>
          <w:szCs w:val="21"/>
        </w:rPr>
        <w:t>：缓存的控制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Transfer-Encoding</w:t>
      </w:r>
      <w:r>
        <w:rPr>
          <w:rFonts w:ascii="Helvetica" w:eastAsia="宋体" w:hAnsi="Helvetica" w:cs="Helvetica"/>
          <w:color w:val="000000"/>
          <w:kern w:val="0"/>
          <w:szCs w:val="21"/>
        </w:rPr>
        <w:t>：报文主体的传输编码方式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、请求首部字段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（请求报文会使用的首部字段）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Host</w:t>
      </w:r>
      <w:r>
        <w:rPr>
          <w:rFonts w:ascii="Helvetica" w:eastAsia="宋体" w:hAnsi="Helvetica" w:cs="Helvetica"/>
          <w:color w:val="000000"/>
          <w:kern w:val="0"/>
          <w:szCs w:val="21"/>
        </w:rPr>
        <w:t>：请求资源所在服务器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Accept</w:t>
      </w:r>
      <w:r>
        <w:rPr>
          <w:rFonts w:ascii="Helvetica" w:eastAsia="宋体" w:hAnsi="Helvetica" w:cs="Helvetica"/>
          <w:color w:val="000000"/>
          <w:kern w:val="0"/>
          <w:szCs w:val="21"/>
        </w:rPr>
        <w:t>：可处理的媒体类型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Accept-Charset</w:t>
      </w:r>
      <w:r>
        <w:rPr>
          <w:rFonts w:ascii="Helvetica" w:eastAsia="宋体" w:hAnsi="Helvetica" w:cs="Helvetica"/>
          <w:color w:val="000000"/>
          <w:kern w:val="0"/>
          <w:szCs w:val="21"/>
        </w:rPr>
        <w:t>：可接收的字符集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Accept-Encoding</w:t>
      </w:r>
      <w:r>
        <w:rPr>
          <w:rFonts w:ascii="Helvetica" w:eastAsia="宋体" w:hAnsi="Helvetica" w:cs="Helvetica"/>
          <w:color w:val="000000"/>
          <w:kern w:val="0"/>
          <w:szCs w:val="21"/>
        </w:rPr>
        <w:t>：可接受的内容编码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Accept-Language</w:t>
      </w:r>
      <w:r>
        <w:rPr>
          <w:rFonts w:ascii="Helvetica" w:eastAsia="宋体" w:hAnsi="Helvetica" w:cs="Helvetica"/>
          <w:color w:val="000000"/>
          <w:kern w:val="0"/>
          <w:szCs w:val="21"/>
        </w:rPr>
        <w:t>：可接受的自然语言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、响应首部字段（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响应报文会使用的首部字段）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Accept-Ranges</w:t>
      </w:r>
      <w:r>
        <w:rPr>
          <w:rFonts w:ascii="Helvetica" w:eastAsia="宋体" w:hAnsi="Helvetica" w:cs="Helvetica"/>
          <w:color w:val="000000"/>
          <w:kern w:val="0"/>
          <w:szCs w:val="21"/>
        </w:rPr>
        <w:t>：可接受的字节范围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Location</w:t>
      </w:r>
      <w:r>
        <w:rPr>
          <w:rFonts w:ascii="Helvetica" w:eastAsia="宋体" w:hAnsi="Helvetica" w:cs="Helvetica"/>
          <w:color w:val="000000"/>
          <w:kern w:val="0"/>
          <w:szCs w:val="21"/>
        </w:rPr>
        <w:t>：令客户端重新定向到的</w:t>
      </w:r>
      <w:r>
        <w:rPr>
          <w:rFonts w:ascii="Helvetica" w:eastAsia="宋体" w:hAnsi="Helvetica" w:cs="Helvetica"/>
          <w:color w:val="000000"/>
          <w:kern w:val="0"/>
          <w:szCs w:val="21"/>
        </w:rPr>
        <w:t>URI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Server</w:t>
      </w:r>
      <w:r>
        <w:rPr>
          <w:rFonts w:ascii="Helvetica" w:eastAsia="宋体" w:hAnsi="Helvetica" w:cs="Helvetica"/>
          <w:color w:val="000000"/>
          <w:kern w:val="0"/>
          <w:szCs w:val="21"/>
        </w:rPr>
        <w:t>：</w:t>
      </w:r>
      <w:r>
        <w:rPr>
          <w:rFonts w:ascii="Helvetica" w:eastAsia="宋体" w:hAnsi="Helvetica" w:cs="Helvetica"/>
          <w:color w:val="000000"/>
          <w:kern w:val="0"/>
          <w:szCs w:val="21"/>
        </w:rPr>
        <w:t>HTTP</w:t>
      </w:r>
      <w:r>
        <w:rPr>
          <w:rFonts w:ascii="Helvetica" w:eastAsia="宋体" w:hAnsi="Helvetica" w:cs="Helvetica"/>
          <w:color w:val="000000"/>
          <w:kern w:val="0"/>
          <w:szCs w:val="21"/>
        </w:rPr>
        <w:t>服务器的安装信息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、实体首部字段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（请求报文与响应报文的的实体部分使用的首部字段）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Allow</w:t>
      </w:r>
      <w:r>
        <w:rPr>
          <w:rFonts w:ascii="Helvetica" w:eastAsia="宋体" w:hAnsi="Helvetica" w:cs="Helvetica"/>
          <w:color w:val="000000"/>
          <w:kern w:val="0"/>
          <w:szCs w:val="21"/>
        </w:rPr>
        <w:t>：资源可支持的</w:t>
      </w:r>
      <w:r>
        <w:rPr>
          <w:rFonts w:ascii="Helvetica" w:eastAsia="宋体" w:hAnsi="Helvetica" w:cs="Helvetica"/>
          <w:color w:val="000000"/>
          <w:kern w:val="0"/>
          <w:szCs w:val="21"/>
        </w:rPr>
        <w:t>HTTP</w:t>
      </w:r>
      <w:r>
        <w:rPr>
          <w:rFonts w:ascii="Helvetica" w:eastAsia="宋体" w:hAnsi="Helvetica" w:cs="Helvetica"/>
          <w:color w:val="000000"/>
          <w:kern w:val="0"/>
          <w:szCs w:val="21"/>
        </w:rPr>
        <w:t>方法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Content-Type</w:t>
      </w:r>
      <w:r>
        <w:rPr>
          <w:rFonts w:ascii="Helvetica" w:eastAsia="宋体" w:hAnsi="Helvetica" w:cs="Helvetica"/>
          <w:color w:val="000000"/>
          <w:kern w:val="0"/>
          <w:szCs w:val="21"/>
        </w:rPr>
        <w:t>：实体主类的类型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Content-Encoding</w:t>
      </w:r>
      <w:r>
        <w:rPr>
          <w:rFonts w:ascii="Helvetica" w:eastAsia="宋体" w:hAnsi="Helvetica" w:cs="Helvetica"/>
          <w:color w:val="000000"/>
          <w:kern w:val="0"/>
          <w:szCs w:val="21"/>
        </w:rPr>
        <w:t>：实体主体适用的编码方式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Content-Language</w:t>
      </w:r>
      <w:r>
        <w:rPr>
          <w:rFonts w:ascii="Helvetica" w:eastAsia="宋体" w:hAnsi="Helvetica" w:cs="Helvetica"/>
          <w:color w:val="000000"/>
          <w:kern w:val="0"/>
          <w:szCs w:val="21"/>
        </w:rPr>
        <w:t>：实体主体的自然语言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Content-Length</w:t>
      </w:r>
      <w:r>
        <w:rPr>
          <w:rFonts w:ascii="Helvetica" w:eastAsia="宋体" w:hAnsi="Helvetica" w:cs="Helvetica"/>
          <w:color w:val="000000"/>
          <w:kern w:val="0"/>
          <w:szCs w:val="21"/>
        </w:rPr>
        <w:t>：实体主体的的字节数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Content-Range</w:t>
      </w:r>
      <w:r>
        <w:rPr>
          <w:rFonts w:ascii="Helvetica" w:eastAsia="宋体" w:hAnsi="Helvetica" w:cs="Helvetica"/>
          <w:color w:val="000000"/>
          <w:kern w:val="0"/>
          <w:szCs w:val="21"/>
        </w:rPr>
        <w:t>：实体主体的位置范围，一般用于发出部分请求时使用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7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HTTP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的缺点与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HTTPS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a</w:t>
      </w:r>
      <w:r>
        <w:rPr>
          <w:rFonts w:ascii="Helvetica" w:eastAsia="宋体" w:hAnsi="Helvetica" w:cs="Helvetica"/>
          <w:color w:val="000000"/>
          <w:kern w:val="0"/>
          <w:szCs w:val="21"/>
        </w:rPr>
        <w:t>、通信使用明文不加密，内容可能被窃听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b</w:t>
      </w:r>
      <w:r>
        <w:rPr>
          <w:rFonts w:ascii="Helvetica" w:eastAsia="宋体" w:hAnsi="Helvetica" w:cs="Helvetica"/>
          <w:color w:val="000000"/>
          <w:kern w:val="0"/>
          <w:szCs w:val="21"/>
        </w:rPr>
        <w:t>、不验证通信方身份，可能遭到伪装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c</w:t>
      </w:r>
      <w:r>
        <w:rPr>
          <w:rFonts w:ascii="Helvetica" w:eastAsia="宋体" w:hAnsi="Helvetica" w:cs="Helvetica"/>
          <w:color w:val="000000"/>
          <w:kern w:val="0"/>
          <w:szCs w:val="21"/>
        </w:rPr>
        <w:t>、无法验证报文完整性，可能被篡改</w:t>
      </w:r>
    </w:p>
    <w:p w14:paraId="2CC480D6" w14:textId="77777777" w:rsidR="00AD6824" w:rsidRDefault="0000000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HTTPS</w:t>
      </w:r>
      <w:r>
        <w:rPr>
          <w:rFonts w:ascii="Helvetica" w:eastAsia="宋体" w:hAnsi="Helvetica" w:cs="Helvetica"/>
          <w:color w:val="000000"/>
          <w:kern w:val="0"/>
          <w:szCs w:val="21"/>
        </w:rPr>
        <w:t>就是</w:t>
      </w:r>
      <w:r>
        <w:rPr>
          <w:rFonts w:ascii="Helvetica" w:eastAsia="宋体" w:hAnsi="Helvetica" w:cs="Helvetica"/>
          <w:color w:val="000000"/>
          <w:kern w:val="0"/>
          <w:szCs w:val="21"/>
        </w:rPr>
        <w:t>HTTP</w:t>
      </w:r>
      <w:r>
        <w:rPr>
          <w:rFonts w:ascii="Helvetica" w:eastAsia="宋体" w:hAnsi="Helvetica" w:cs="Helvetica"/>
          <w:color w:val="000000"/>
          <w:kern w:val="0"/>
          <w:szCs w:val="21"/>
        </w:rPr>
        <w:t>加上加密处理（一般是</w:t>
      </w:r>
      <w:r>
        <w:rPr>
          <w:rFonts w:ascii="Helvetica" w:eastAsia="宋体" w:hAnsi="Helvetica" w:cs="Helvetica"/>
          <w:color w:val="000000"/>
          <w:kern w:val="0"/>
          <w:szCs w:val="21"/>
        </w:rPr>
        <w:t>SSL</w:t>
      </w:r>
      <w:r>
        <w:rPr>
          <w:rFonts w:ascii="Helvetica" w:eastAsia="宋体" w:hAnsi="Helvetica" w:cs="Helvetica"/>
          <w:color w:val="000000"/>
          <w:kern w:val="0"/>
          <w:szCs w:val="21"/>
        </w:rPr>
        <w:t>安全通信线路）</w:t>
      </w:r>
      <w:r>
        <w:rPr>
          <w:rFonts w:ascii="Helvetica" w:eastAsia="宋体" w:hAnsi="Helvetica" w:cs="Helvetica"/>
          <w:color w:val="000000"/>
          <w:kern w:val="0"/>
          <w:szCs w:val="21"/>
        </w:rPr>
        <w:t>+</w:t>
      </w:r>
      <w:r>
        <w:rPr>
          <w:rFonts w:ascii="Helvetica" w:eastAsia="宋体" w:hAnsi="Helvetica" w:cs="Helvetica"/>
          <w:color w:val="000000"/>
          <w:kern w:val="0"/>
          <w:szCs w:val="21"/>
        </w:rPr>
        <w:t>认证</w:t>
      </w:r>
      <w:r>
        <w:rPr>
          <w:rFonts w:ascii="Helvetica" w:eastAsia="宋体" w:hAnsi="Helvetica" w:cs="Helvetica"/>
          <w:color w:val="000000"/>
          <w:kern w:val="0"/>
          <w:szCs w:val="21"/>
        </w:rPr>
        <w:t>+</w:t>
      </w:r>
      <w:r>
        <w:rPr>
          <w:rFonts w:ascii="Helvetica" w:eastAsia="宋体" w:hAnsi="Helvetica" w:cs="Helvetica"/>
          <w:color w:val="000000"/>
          <w:kern w:val="0"/>
          <w:szCs w:val="21"/>
        </w:rPr>
        <w:t>完整性保护</w:t>
      </w:r>
    </w:p>
    <w:p w14:paraId="098F5F99" w14:textId="77777777" w:rsidR="00AD6824" w:rsidRDefault="0000000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5C53197E" w14:textId="77777777" w:rsidR="00AD6824" w:rsidRDefault="0000000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8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HTTP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优化</w:t>
      </w:r>
    </w:p>
    <w:p w14:paraId="7B05D75A" w14:textId="77777777" w:rsidR="00AD6824" w:rsidRDefault="0000000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利用负载均衡优化和加速</w:t>
      </w:r>
      <w:r>
        <w:rPr>
          <w:rFonts w:ascii="Helvetica" w:eastAsia="宋体" w:hAnsi="Helvetica" w:cs="Helvetica"/>
          <w:color w:val="000000"/>
          <w:kern w:val="0"/>
          <w:szCs w:val="21"/>
        </w:rPr>
        <w:t>HTTP</w:t>
      </w:r>
      <w:r>
        <w:rPr>
          <w:rFonts w:ascii="Helvetica" w:eastAsia="宋体" w:hAnsi="Helvetica" w:cs="Helvetica"/>
          <w:color w:val="000000"/>
          <w:kern w:val="0"/>
          <w:szCs w:val="21"/>
        </w:rPr>
        <w:t>应用</w:t>
      </w:r>
    </w:p>
    <w:p w14:paraId="2A239D12" w14:textId="77777777" w:rsidR="00AD6824" w:rsidRDefault="0000000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利用</w:t>
      </w:r>
      <w:r>
        <w:rPr>
          <w:rFonts w:ascii="Helvetica" w:eastAsia="宋体" w:hAnsi="Helvetica" w:cs="Helvetica"/>
          <w:color w:val="000000"/>
          <w:kern w:val="0"/>
          <w:szCs w:val="21"/>
        </w:rPr>
        <w:t>HTTP Cache</w:t>
      </w:r>
      <w:r>
        <w:rPr>
          <w:rFonts w:ascii="Helvetica" w:eastAsia="宋体" w:hAnsi="Helvetica" w:cs="Helvetica"/>
          <w:color w:val="000000"/>
          <w:kern w:val="0"/>
          <w:szCs w:val="21"/>
        </w:rPr>
        <w:t>来优化网站</w:t>
      </w:r>
    </w:p>
    <w:p w14:paraId="334D7B4E" w14:textId="77777777" w:rsidR="00AD6824" w:rsidRDefault="00AD6824">
      <w:pPr>
        <w:rPr>
          <w:szCs w:val="21"/>
        </w:rPr>
      </w:pPr>
    </w:p>
    <w:p w14:paraId="3E8028EA" w14:textId="77777777" w:rsidR="00AD6824" w:rsidRDefault="00000000">
      <w:pPr>
        <w:rPr>
          <w:szCs w:val="21"/>
        </w:rPr>
      </w:pPr>
      <w:r>
        <w:rPr>
          <w:rFonts w:hint="eastAsia"/>
          <w:szCs w:val="21"/>
        </w:rPr>
        <w:t>HTTP</w:t>
      </w:r>
      <w:r>
        <w:rPr>
          <w:szCs w:val="21"/>
        </w:rPr>
        <w:t>1.1</w:t>
      </w:r>
      <w:r>
        <w:rPr>
          <w:rFonts w:hint="eastAsia"/>
          <w:szCs w:val="21"/>
        </w:rPr>
        <w:t>与HTTP</w:t>
      </w:r>
      <w:r>
        <w:rPr>
          <w:szCs w:val="21"/>
        </w:rPr>
        <w:t>2.0</w:t>
      </w:r>
      <w:r>
        <w:rPr>
          <w:rFonts w:hint="eastAsia"/>
          <w:szCs w:val="21"/>
        </w:rPr>
        <w:t>的区别</w:t>
      </w:r>
    </w:p>
    <w:p w14:paraId="55AE8115" w14:textId="77777777" w:rsidR="00AD6824" w:rsidRDefault="00AD6824">
      <w:pPr>
        <w:rPr>
          <w:szCs w:val="21"/>
        </w:rPr>
      </w:pPr>
    </w:p>
    <w:p w14:paraId="229AE7EF" w14:textId="77777777" w:rsidR="00AD6824" w:rsidRDefault="00000000">
      <w:pPr>
        <w:pStyle w:val="a9"/>
        <w:spacing w:before="0" w:beforeAutospacing="0" w:after="0" w:afterAutospacing="0"/>
      </w:pPr>
      <w:r>
        <w:rPr>
          <w:rStyle w:val="aa"/>
        </w:rPr>
        <w:t>HTTP2.0的多路复用和HTTP1.X中的长连接复用有什么区别？</w:t>
      </w:r>
    </w:p>
    <w:p w14:paraId="2BC0857B" w14:textId="77777777" w:rsidR="00AD6824" w:rsidRDefault="00000000">
      <w:pPr>
        <w:pStyle w:val="a9"/>
        <w:numPr>
          <w:ilvl w:val="0"/>
          <w:numId w:val="1"/>
        </w:numPr>
        <w:spacing w:before="0" w:beforeAutospacing="0" w:after="0" w:afterAutospacing="0"/>
        <w:ind w:left="0"/>
      </w:pPr>
      <w:r>
        <w:t>HTTP/1.* 一次请求-响应，建立一个连接，用完关闭；每一个请求都要建立一个连接；</w:t>
      </w:r>
      <w:r>
        <w:rPr>
          <w:rFonts w:hint="eastAsia"/>
        </w:rPr>
        <w:t>短链接</w:t>
      </w:r>
    </w:p>
    <w:p w14:paraId="13CD885E" w14:textId="77777777" w:rsidR="00AD6824" w:rsidRDefault="00000000">
      <w:pPr>
        <w:pStyle w:val="a9"/>
        <w:numPr>
          <w:ilvl w:val="0"/>
          <w:numId w:val="1"/>
        </w:numPr>
        <w:spacing w:before="0" w:beforeAutospacing="0" w:after="0" w:afterAutospacing="0"/>
        <w:ind w:left="0"/>
      </w:pPr>
      <w:r>
        <w:lastRenderedPageBreak/>
        <w:t xml:space="preserve">HTTP/1.1 </w:t>
      </w:r>
      <w:proofErr w:type="spellStart"/>
      <w:r>
        <w:t>Pipeling</w:t>
      </w:r>
      <w:proofErr w:type="spellEnd"/>
      <w:r>
        <w:t>解决方式为，若干个请求排队串行化单线程处理，后面的请求等待前面请求的返回才能获得执行机会，一旦有某请求超时等，后续请求只能被阻塞，毫无办法，也就是人们常说的线头阻塞；</w:t>
      </w:r>
      <w:r>
        <w:rPr>
          <w:rFonts w:hint="eastAsia"/>
        </w:rPr>
        <w:t>长连接</w:t>
      </w:r>
    </w:p>
    <w:p w14:paraId="4EF538F7" w14:textId="77777777" w:rsidR="00AD6824" w:rsidRDefault="00000000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Microsoft YaHei UI" w:eastAsia="Microsoft YaHei UI" w:hAnsi="Microsoft YaHei UI"/>
          <w:color w:val="333333"/>
          <w:spacing w:val="23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33333"/>
          <w:spacing w:val="23"/>
          <w:sz w:val="23"/>
          <w:szCs w:val="23"/>
        </w:rPr>
        <w:t>HTTP/2多个请求可同时在一个连接上并行执行。某个请求任务耗时严重，不会影响到其它连接的正常执行；</w:t>
      </w:r>
    </w:p>
    <w:p w14:paraId="30974C20" w14:textId="77777777" w:rsidR="00AD6824" w:rsidRDefault="00AD6824">
      <w:pPr>
        <w:rPr>
          <w:szCs w:val="21"/>
        </w:rPr>
      </w:pPr>
    </w:p>
    <w:sectPr w:rsidR="00AD682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0D86"/>
    <w:multiLevelType w:val="multilevel"/>
    <w:tmpl w:val="36150D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23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M0ZTM4MmVmOGUxNWViNmViNDFiMjNlMGE2NDFhMGQifQ=="/>
  </w:docVars>
  <w:rsids>
    <w:rsidRoot w:val="00CC2E78"/>
    <w:rsid w:val="00002AAD"/>
    <w:rsid w:val="002C74C8"/>
    <w:rsid w:val="003B3BEA"/>
    <w:rsid w:val="00640509"/>
    <w:rsid w:val="0096653B"/>
    <w:rsid w:val="00AD6824"/>
    <w:rsid w:val="00BD0D88"/>
    <w:rsid w:val="00C246F9"/>
    <w:rsid w:val="00C60228"/>
    <w:rsid w:val="00CC2E78"/>
    <w:rsid w:val="00F663CE"/>
    <w:rsid w:val="50DB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E799"/>
  <w15:docId w15:val="{D65EC166-6714-445B-8160-12AC96D0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qFormat/>
  </w:style>
  <w:style w:type="paragraph" w:customStyle="1" w:styleId="p">
    <w:name w:val="p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dali</dc:creator>
  <cp:lastModifiedBy>王 诗雅</cp:lastModifiedBy>
  <cp:revision>4</cp:revision>
  <cp:lastPrinted>2018-10-04T00:36:00Z</cp:lastPrinted>
  <dcterms:created xsi:type="dcterms:W3CDTF">2018-10-04T00:35:00Z</dcterms:created>
  <dcterms:modified xsi:type="dcterms:W3CDTF">2023-04-10T02:17:00Z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ACCE04002CEB442C8FF99675B570E44F</vt:lpwstr>
  </property>
</Properties>
</file>