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color w:val="EB9C35"/>
          <w:sz w:val="44"/>
          <w:szCs w:val="44"/>
        </w:rPr>
        <w:t xml:space="preserve">Praperty Feature Roadmap</w:t>
      </w:r>
    </w:p>
    <w:p>
      <w:pPr>
        <w:spacing w:after="100"/>
      </w:pPr>
      <w:r>
        <w:rPr>
          <w:i/>
          <w:iCs/>
          <w:color w:val="888888"/>
          <w:sz w:val="20"/>
          <w:szCs w:val="20"/>
        </w:rPr>
        <w:t xml:space="preserve">User Feedback Session, February 2026</w:t>
      </w:r>
    </w:p>
    <w:p>
      <w:pPr>
        <w:spacing w:after="100"/>
      </w:pPr>
      <w:r>
        <w:rPr>
          <w:color w:val="888888"/>
          <w:sz w:val="20"/>
          <w:szCs w:val="20"/>
        </w:rPr>
        <w:t xml:space="preserve">Source: Direct feedback from beta testers (friends)</w:t>
      </w:r>
    </w:p>
    <w:p>
      <w:pPr>
        <w:pBdr>
          <w:bottom w:val="single" w:color="EB9C35" w:sz="6"/>
        </w:pBdr>
        <w:spacing w:after="200"/>
      </w:pPr>
    </w:p>
    <w:p>
      <w:pPr>
        <w:pStyle w:val="Heading2"/>
      </w:pPr>
      <w:r>
        <w:t xml:space="preserve">Implementation Priority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200"/>
        <w:gridCol w:w="33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9C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 This Order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Signal Transparency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8860B"/>
              </w:rPr>
              <w:t xml:space="preserve">IN PROGRESS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Biggest trust builder, relatively quick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Watchlist Upgrade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66666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Highest user value per feedback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Research/Inventory Parity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66666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Mostly component refactoring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Trends Integration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66666"/>
              </w:rPr>
              <w:t xml:space="preserve">PLANNED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Requires external API + cost decision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Feature 1: Signal Transparency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"It says based on 5 data points but they are curious what those are and if they can trust it or not. Like how do they know it's a legit time to buy or not?"</w:t>
      </w:r>
    </w:p>
    <w:p>
      <w:pPr>
        <w:pStyle w:val="Heading2"/>
      </w:pPr>
      <w:r>
        <w:t xml:space="preserve">Approach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Show every factor with its weight: </w:t>
      </w:r>
      <w:r>
        <w:t xml:space="preserve">Instead of "Based on 5 data points", show a full breakdown. Example: Profit margin 32% = +20 pts (HIGH confidence, based on 12 listings)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Confidence meter per factor: </w:t>
      </w:r>
      <w:r>
        <w:t xml:space="preserve">Each data point gets HIGH / MEDIUM / LOW tag based on sample size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 freshness indicator: </w:t>
      </w:r>
      <w:r>
        <w:t xml:space="preserve">"Last updated 2 hours ago" vs "Data is 3 days old"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Historical accuracy tracking (future): </w:t>
      </w:r>
      <w:r>
        <w:t xml:space="preserve">Track "when we said BUY, did the price actually go up?" and show signal accuracy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Expandable reasoning: </w:t>
      </w:r>
      <w:r>
        <w:t xml:space="preserve">Collapsed = score + label. Tap to expand = full breakdown with each factor, weight, raw data, confidence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Honest data sourcing: </w:t>
      </w:r>
      <w:r>
        <w:t xml:space="preserve">Transparently label "Based on X active listings (not verified sales)" since eBay Browse API v1 does not support sold/completed lookups</w:t>
      </w:r>
    </w:p>
    <w:p>
      <w:pPr>
        <w:pStyle w:val="Heading3"/>
      </w:pPr>
      <w:r>
        <w:t xml:space="preserve">Signal Factors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2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Factor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Weight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Data Source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Confidence Logic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Profit Margin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+/- 20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eBay active listings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if 10+ comps, MED if 5-9, LOW if &lt;5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Resale Activity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+/- 10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eBay search volume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Based on listing count in last 30 days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 Strength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+/- 10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Comparable listings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if 15+ comps, MED if 8-14, LOW if &lt;8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Supply Level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+/- 5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Active listing count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supply = favorable for sellers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Trend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+/- 5 pts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snapshots DB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Needs 7+ days of data for any confidence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Feature 2: Watchlist Upgrade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"They feel like that is their main interest and value driver." Current watchlist is basically a bookmark list; needs to be the command center.</w:t>
      </w:r>
    </w:p>
    <w:p>
      <w:pPr>
        <w:pStyle w:val="Heading2"/>
      </w:pPr>
      <w:r>
        <w:t xml:space="preserve">Proposed Enhancements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Live price tracking per item: </w:t>
      </w:r>
      <w:r>
        <w:t xml:space="preserve">Current market price, daily/weekly change %, mini sparkline chart on each card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Price alerts: </w:t>
      </w:r>
      <w:r>
        <w:t xml:space="preserve">"Notify me when X drops below 00" or "Alert when price moves 10%+"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Per-item market signals: </w:t>
      </w:r>
      <w:r>
        <w:t xml:space="preserve">Each watchlist item gets its own buy/hold/sell score visible at a glance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Sort and filter: </w:t>
      </w:r>
      <w:r>
        <w:t xml:space="preserve">By signal strength, price change, category, date added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Notes per item: </w:t>
      </w:r>
      <w:r>
        <w:t xml:space="preserve">Personal annotations like "waiting for price to drop after holidays"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Bulk actions: </w:t>
      </w:r>
      <w:r>
        <w:t xml:space="preserve">Research all, compare selected items side by side</w:t>
      </w:r>
    </w:p>
    <w:p>
      <w:pPr>
        <w:pStyle w:val="Heading3"/>
      </w:pPr>
      <w:r>
        <w:t xml:space="preserve">Open Question</w:t>
      </w:r>
    </w:p>
    <w:p>
      <w:pPr>
        <w:spacing w:after="200"/>
      </w:pPr>
      <w:r>
        <w:t xml:space="preserve">Is the watchlist buy-focused ("things I want to acquire"), sell-focused ("things I own and monitor"), or both? This changes the UX significantly. Buy-focused leans into price drop alerts; sell-focused leans into optimal sell window signals.</w:t>
      </w:r>
    </w:p>
    <w:p>
      <w:r>
        <w:br w:type="page"/>
      </w:r>
    </w:p>
    <w:p>
      <w:pPr>
        <w:pStyle w:val="Heading1"/>
      </w:pPr>
      <w:r>
        <w:t xml:space="preserve">Feature 3: Research / Inventory Parity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"They wish the deep research page had the same market intel that is there when they click in items in their inventory."</w:t>
      </w:r>
    </w:p>
    <w:p>
      <w:pPr>
        <w:pStyle w:val="Heading2"/>
      </w:pPr>
      <w:r>
        <w:t xml:space="preserve">Approach</w:t>
      </w:r>
    </w:p>
    <w:p>
      <w:pPr>
        <w:pStyle w:val="ListParagraph"/>
        <w:numPr>
          <w:ilvl w:val="0"/>
          <w:numId w:val="2"/>
        </w:numPr>
      </w:pPr>
      <w:r>
        <w:t xml:space="preserve">Extract a shared MarketIntelPanel component used by BOTH screens</w:t>
      </w:r>
    </w:p>
    <w:p>
      <w:pPr>
        <w:pStyle w:val="ListParagraph"/>
        <w:numPr>
          <w:ilvl w:val="0"/>
          <w:numId w:val="2"/>
        </w:numPr>
      </w:pPr>
      <w:r>
        <w:t xml:space="preserve">Diff the two screens to find exactly what data is on one but not the other</w:t>
      </w:r>
    </w:p>
    <w:p>
      <w:pPr>
        <w:pStyle w:val="ListParagraph"/>
        <w:numPr>
          <w:ilvl w:val="0"/>
          <w:numId w:val="2"/>
        </w:numPr>
      </w:pPr>
      <w:r>
        <w:t xml:space="preserve">Unify the layout/presentation so users get a consistent experience</w:t>
      </w:r>
    </w:p>
    <w:p>
      <w:pPr>
        <w:spacing w:after="200"/>
      </w:pPr>
      <w:r>
        <w:rPr>
          <w:b/>
          <w:bCs/>
        </w:rPr>
        <w:t xml:space="preserve">Complexity: </w:t>
      </w:r>
      <w:r>
        <w:t xml:space="preserve">Low to medium. Mostly component refactoring and data flow alignment.</w:t>
      </w:r>
    </w:p>
    <w:p>
      <w:r>
        <w:br w:type="page"/>
      </w:r>
    </w:p>
    <w:p>
      <w:pPr>
        <w:pStyle w:val="Heading1"/>
      </w:pPr>
      <w:r>
        <w:t xml:space="preserve">Feature 4: Google Trends Integration</w:t>
      </w:r>
    </w:p>
    <w:p>
      <w:pPr>
        <w:spacing w:after="100"/>
      </w:pPr>
      <w:r>
        <w:rPr>
          <w:b/>
          <w:bCs/>
        </w:rPr>
        <w:t xml:space="preserve">User Problem: </w:t>
      </w:r>
      <w:r>
        <w:t xml:space="preserve">"They would like a way to easily see the google trends page without having to click into it. Can we API that into our display?"</w:t>
      </w:r>
    </w:p>
    <w:p>
      <w:pPr>
        <w:pStyle w:val="Heading2"/>
      </w:pPr>
      <w:r>
        <w:t xml:space="preserve">API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600"/>
        <w:gridCol w:w="3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Option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Cost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Pros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D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B9C35"/>
              </w:rPr>
              <w:t xml:space="preserve">Cons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SerpAPI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~0/mo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 reliable, structured JSON, interest over time + related queries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Monthly cost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Pytrends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cost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actively blocks it, unreliable for production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Widget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Official Google widget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Ugly, no UI customization, breaks dark theme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Our Proxy + Cache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SerpAPI cost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cache in Supabase, fast for users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Requires SerpAPI as data source</w:t>
            </w:r>
          </w:p>
        </w:tc>
      </w:tr>
    </w:tbl>
    <w:p>
      <w:pPr>
        <w:pStyle w:val="Heading2"/>
      </w:pPr>
      <w:r>
        <w:t xml:space="preserve">Recommendation</w:t>
      </w:r>
    </w:p>
    <w:p>
      <w:pPr>
        <w:spacing w:after="100"/>
      </w:pPr>
      <w:r>
        <w:t xml:space="preserve">SerpAPI + daily cache. Hit SerpAPI once per product per day, store trend data in a trend_snapshots table, display as mini sparkline on discover cards and research page. Color-coded: green (rising), amber (stable), red (declining).</w:t>
      </w:r>
    </w:p>
    <w:p>
      <w:r>
        <w:br w:type="page"/>
      </w:r>
    </w:p>
    <w:p>
      <w:pPr>
        <w:pStyle w:val="Heading1"/>
      </w:pPr>
      <w:r>
        <w:t xml:space="preserve">Already Completed (This Sprint)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Price History Pipeline: </w:t>
      </w:r>
      <w:r>
        <w:t xml:space="preserve">price_snapshots Supabase table, edge function with snapshot/history/latest actions, API routes, PriceHistoryChart SVG component, daily change % on discover cards, 30-day seed data for 8 products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 Data Pipeline: </w:t>
      </w:r>
      <w:r>
        <w:t xml:space="preserve">eBay Browse API integration, market signals, alerts engine, 3-tier search (Local &gt; Supabase &gt; eBay Live)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 Database: </w:t>
      </w:r>
      <w:r>
        <w:t xml:space="preserve">80+ brands, 200+ products, category curation with per-product selection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Discover Screen Rewrite: </w:t>
      </w:r>
      <w:r>
        <w:t xml:space="preserve">Live eBay pricing, expandable categories, trending indicators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Signal Transparency: </w:t>
      </w:r>
      <w:r>
        <w:t xml:space="preserve">Conviction scores visible, signal breakdown on detail screen, research/inventory parity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Watchlist Upgrade: </w:t>
      </w:r>
      <w:r>
        <w:t xml:space="preserve">Live eBay data on watchlist items, price refresh, market signal integration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eBay Intelligence Upgrade: </w:t>
      </w:r>
      <w:r>
        <w:t xml:space="preserve">Edge function v2 with fieldgroups/filter/sort, 4-call parallel intelligence, MarketIntel component with price range + condition breakdown + seller quality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Google Trends Display: </w:t>
      </w:r>
      <w:r>
        <w:t xml:space="preserve">TrendIndicator component with score gauge, direction indicator (rising/stable/declining), wired into detail + research screens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Price Tools Links: </w:t>
      </w:r>
      <w:r>
        <w:t xml:space="preserve">CamelCamelCamel + PriceCharting + Google Trends external links on detail screen for free price history research</w:t>
      </w:r>
    </w:p>
    <w:p>
      <w:r>
        <w:br w:type="page"/>
      </w:r>
    </w:p>
    <w:p>
      <w:pPr>
        <w:pStyle w:val="Heading1"/>
      </w:pPr>
      <w:r>
        <w:t xml:space="preserve">Deferred / Scale Backlog</w:t>
      </w:r>
    </w:p>
    <w:p>
      <w:pPr>
        <w:spacing w:after="100"/>
      </w:pPr>
      <w:r>
        <w:rPr>
          <w:i/>
          <w:iCs/>
          <w:color w:val="888888"/>
          <w:sz w:val="20"/>
          <w:szCs w:val="20"/>
        </w:rPr>
        <w:t xml:space="preserve">Items parked for later. Revisit when inventory grows past ~50 items or when daily automated data is needed.</w:t>
      </w:r>
    </w:p>
    <w:p>
      <w:pPr>
        <w:pBdr>
          <w:bottom w:val="single" w:color="EB9C35" w:sz="6"/>
        </w:pBdr>
        <w:spacing w:after="200"/>
      </w:pPr>
    </w:p>
    <w:p>
      <w:pPr>
        <w:pStyle w:val="Heading2"/>
      </w:pPr>
      <w:r>
        <w:t xml:space="preserve">1. Refactor Price History into Dedicated Table</w:t>
      </w:r>
    </w:p>
    <w:p>
      <w:pPr>
        <w:spacing w:after="60"/>
      </w:pPr>
      <w:r>
        <w:rPr>
          <w:b/>
          <w:bCs/>
          <w:color w:val="EB9C35"/>
        </w:rPr>
        <w:t xml:space="preserve">Why: </w:t>
      </w:r>
      <w:r>
        <w:t xml:space="preserve">Currently price history is stored as a JSON blob inside the items table (capped at 90 days). This works fine for small inventories but will bloat row sizes and slow queries as items grow. A separate price_snapshots table with (item_id, date, source, price) enables time-series queries, aggregation, and indexing.</w:t>
      </w:r>
    </w:p>
    <w:p>
      <w:pPr>
        <w:spacing w:after="60"/>
      </w:pPr>
      <w:r>
        <w:rPr>
          <w:b/>
          <w:bCs/>
          <w:color w:val="EB9C35"/>
        </w:rPr>
        <w:t xml:space="preserve">Trigger: </w:t>
      </w:r>
      <w:r>
        <w:t xml:space="preserve">When inventory exceeds ~50 items or when price history needs to go beyond 90 days.</w:t>
      </w:r>
    </w:p>
    <w:p>
      <w:pPr>
        <w:spacing w:after="100"/>
      </w:pPr>
      <w:r>
        <w:rPr>
          <w:b/>
          <w:bCs/>
          <w:color w:val="EB9C35"/>
        </w:rPr>
        <w:t xml:space="preserve">Scope: </w:t>
      </w:r>
      <w:r>
        <w:t xml:space="preserve">New Supabase table, migration script to extract existing JSON blobs, update API routes to read/write from new table, update PriceHistoryChart component.</w:t>
      </w:r>
    </w:p>
    <w:p>
      <w:pPr>
        <w:pStyle w:val="Heading2"/>
      </w:pPr>
      <w:r>
        <w:t xml:space="preserve">2. Daily Cron for Automated Price Snapshots</w:t>
      </w:r>
    </w:p>
    <w:p>
      <w:pPr>
        <w:spacing w:after="60"/>
      </w:pPr>
      <w:r>
        <w:rPr>
          <w:b/>
          <w:bCs/>
          <w:color w:val="EB9C35"/>
        </w:rPr>
        <w:t xml:space="preserve">Why: </w:t>
      </w:r>
      <w:r>
        <w:t xml:space="preserve">Right now all market data refreshes are client-triggered (user opens app). A daily cron would capture price snapshots for every inventory item automatically, building a true time-series dataset. This powers velocity calculations, trend detection, and alert triggers without requiring the user to open the app.</w:t>
      </w:r>
    </w:p>
    <w:p>
      <w:pPr>
        <w:spacing w:after="60"/>
      </w:pPr>
      <w:r>
        <w:rPr>
          <w:b/>
          <w:bCs/>
          <w:color w:val="EB9C35"/>
        </w:rPr>
        <w:t xml:space="preserve">Trigger: </w:t>
      </w:r>
      <w:r>
        <w:t xml:space="preserve">After price history table refactor is complete. Also depends on eBay API rate limits (currently 5,000 calls/day on Browse API).</w:t>
      </w:r>
    </w:p>
    <w:p>
      <w:pPr>
        <w:spacing w:after="100"/>
      </w:pPr>
      <w:r>
        <w:rPr>
          <w:b/>
          <w:bCs/>
          <w:color w:val="EB9C35"/>
        </w:rPr>
        <w:t xml:space="preserve">Scope: </w:t>
      </w:r>
      <w:r>
        <w:t xml:space="preserve">Supabase scheduled edge function (pg_cron or external scheduler), batch eBay Browse API calls across all active inventory, write to price_snapshots table, error handling for rate limits.</w:t>
      </w:r>
    </w:p>
    <w:p>
      <w:pPr>
        <w:pStyle w:val="Heading2"/>
      </w:pPr>
      <w:r>
        <w:t xml:space="preserve">3. Other Deferred Items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Emoji replacement: </w:t>
      </w:r>
      <w:r>
        <w:t xml:space="preserve">Replace emoji characters in UI with Lucide icons for consistency across platforms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Watchlist live data verification: </w:t>
      </w:r>
      <w:r>
        <w:t xml:space="preserve">Test watchlist with live eBay data on actual phone to verify layout and performance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 signal caching: </w:t>
      </w:r>
      <w:r>
        <w:t xml:space="preserve">Currently market_signals table overwrites per refresh. Consider TTL-based caching or daily snapshots for historical market context.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EB9C35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2026-02-27T02:43:15.451Z</dcterms:created>
  <dcterms:modified xsi:type="dcterms:W3CDTF">2026-02-27T02:43:15.452Z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