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073E" w14:textId="77777777" w:rsidR="00CC633A" w:rsidRPr="00700391" w:rsidRDefault="0010518D" w:rsidP="0010518D">
      <w:pPr>
        <w:rPr>
          <w:rFonts w:ascii="Times" w:eastAsia="Century Gothic" w:hAnsi="Times" w:cs="Century Gothic"/>
          <w:b/>
          <w:color w:val="000000" w:themeColor="text1"/>
          <w:sz w:val="40"/>
          <w:szCs w:val="40"/>
          <w:lang w:val="en-US"/>
        </w:rPr>
      </w:pPr>
      <w:proofErr w:type="spellStart"/>
      <w:r w:rsidRPr="00700391">
        <w:rPr>
          <w:rFonts w:ascii="Times" w:eastAsia="Century Gothic" w:hAnsi="Times" w:cs="Century Gothic"/>
          <w:b/>
          <w:color w:val="000000" w:themeColor="text1"/>
          <w:sz w:val="40"/>
          <w:szCs w:val="40"/>
          <w:lang w:val="en-US"/>
        </w:rPr>
        <w:t>Yizhe</w:t>
      </w:r>
      <w:proofErr w:type="spellEnd"/>
      <w:r w:rsidRPr="00700391">
        <w:rPr>
          <w:rFonts w:ascii="Times" w:eastAsia="Century Gothic" w:hAnsi="Times" w:cs="Century Gothic"/>
          <w:b/>
          <w:color w:val="000000" w:themeColor="text1"/>
          <w:sz w:val="40"/>
          <w:szCs w:val="40"/>
          <w:lang w:val="en-US"/>
        </w:rPr>
        <w:t xml:space="preserve"> Zhang</w:t>
      </w:r>
    </w:p>
    <w:p w14:paraId="2C8D9AD5" w14:textId="77777777" w:rsidR="00CC633A" w:rsidRPr="00700391" w:rsidRDefault="00CC633A" w:rsidP="0010518D">
      <w:pPr>
        <w:rPr>
          <w:rFonts w:ascii="Times" w:eastAsia="Century Gothic" w:hAnsi="Times" w:cs="Century Gothic"/>
          <w:color w:val="CC241C"/>
          <w:sz w:val="16"/>
          <w:szCs w:val="16"/>
          <w:lang w:val="en-US"/>
        </w:rPr>
      </w:pPr>
    </w:p>
    <w:p w14:paraId="4F79B7E4" w14:textId="77777777" w:rsidR="009A3C86" w:rsidRPr="00700391" w:rsidRDefault="009A3C86" w:rsidP="0010518D">
      <w:pPr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One Microsoft Way</w:t>
      </w:r>
      <w:r w:rsidR="00DE7C83" w:rsidRPr="00700391">
        <w:rPr>
          <w:rFonts w:ascii="Times" w:eastAsia="Century Gothic" w:hAnsi="Times" w:cs="Century Gothic"/>
          <w:sz w:val="20"/>
          <w:szCs w:val="20"/>
          <w:lang w:val="en-US"/>
        </w:rPr>
        <w:t>,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Redmond, </w:t>
      </w:r>
      <w:r w:rsidR="00DB6C2E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WA, 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98052</w:t>
      </w:r>
    </w:p>
    <w:p w14:paraId="0B908FDB" w14:textId="7DD9F267" w:rsidR="00CC633A" w:rsidRPr="00700391" w:rsidRDefault="00DE7C83" w:rsidP="0010518D">
      <w:pPr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Email</w:t>
      </w:r>
      <w:r w:rsidR="009A3C86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: </w:t>
      </w:r>
      <w:hyperlink r:id="rId8" w:history="1">
        <w:r w:rsidR="00E86B5A" w:rsidRPr="00700391">
          <w:rPr>
            <w:rStyle w:val="Hyperlink"/>
            <w:rFonts w:ascii="Times" w:eastAsia="Century Gothic" w:hAnsi="Times" w:cs="Century Gothic"/>
            <w:sz w:val="20"/>
            <w:szCs w:val="20"/>
            <w:lang w:val="en-US"/>
          </w:rPr>
          <w:t>jeremy071242044@gmail</w:t>
        </w:r>
        <w:r w:rsidR="00F97F88" w:rsidRPr="00700391">
          <w:rPr>
            <w:rStyle w:val="Hyperlink"/>
            <w:rFonts w:ascii="Times" w:eastAsia="Century Gothic" w:hAnsi="Times" w:cs="Century Gothic"/>
            <w:sz w:val="20"/>
            <w:szCs w:val="20"/>
            <w:lang w:val="en-US"/>
          </w:rPr>
          <w:t>.com</w:t>
        </w:r>
        <w:r w:rsidR="00FE0633" w:rsidRPr="00700391">
          <w:rPr>
            <w:rStyle w:val="Hyperlink"/>
            <w:rFonts w:ascii="Times" w:eastAsia="Century Gothic" w:hAnsi="Times" w:cs="Century Gothic"/>
            <w:sz w:val="20"/>
            <w:szCs w:val="20"/>
            <w:lang w:val="en-US"/>
          </w:rPr>
          <w:t xml:space="preserve"> </w:t>
        </w:r>
      </w:hyperlink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 </w:t>
      </w:r>
      <w:proofErr w:type="gramStart"/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| </w:t>
      </w:r>
      <w:r w:rsidR="00FE0633"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Telephone</w:t>
      </w:r>
      <w:proofErr w:type="gramEnd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>: +</w:t>
      </w:r>
      <w:r w:rsidR="009A3C86" w:rsidRPr="00700391">
        <w:rPr>
          <w:rFonts w:ascii="Times" w:eastAsia="Century Gothic" w:hAnsi="Times" w:cs="Century Gothic"/>
          <w:sz w:val="20"/>
          <w:szCs w:val="20"/>
          <w:lang w:val="en-US"/>
        </w:rPr>
        <w:t>1 919 536-8858</w:t>
      </w:r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 </w:t>
      </w:r>
    </w:p>
    <w:p w14:paraId="43EB78DC" w14:textId="389A1B4B" w:rsidR="00CC633A" w:rsidRPr="00700391" w:rsidRDefault="001A1BB7" w:rsidP="001A1BB7">
      <w:pPr>
        <w:rPr>
          <w:rStyle w:val="Hyperlink"/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Website: </w:t>
      </w:r>
      <w:hyperlink r:id="rId9" w:history="1">
        <w:r w:rsidRPr="00700391">
          <w:rPr>
            <w:rStyle w:val="Hyperlink"/>
            <w:rFonts w:ascii="Times" w:eastAsia="Century Gothic" w:hAnsi="Times" w:cs="Century Gothic"/>
            <w:sz w:val="20"/>
            <w:szCs w:val="20"/>
            <w:lang w:val="en-US"/>
          </w:rPr>
          <w:t>http://yizhezhang.net</w:t>
        </w:r>
      </w:hyperlink>
    </w:p>
    <w:p w14:paraId="0B15EC88" w14:textId="631FE08A" w:rsidR="0021142C" w:rsidRPr="00700391" w:rsidRDefault="0021142C" w:rsidP="001A1BB7">
      <w:pPr>
        <w:rPr>
          <w:rStyle w:val="Hyperlink"/>
          <w:rFonts w:ascii="Times" w:eastAsia="Century Gothic" w:hAnsi="Times" w:cs="Century Gothic"/>
          <w:sz w:val="20"/>
          <w:szCs w:val="20"/>
          <w:lang w:val="en-US"/>
        </w:rPr>
      </w:pPr>
    </w:p>
    <w:p w14:paraId="7120DB77" w14:textId="0D4F50B8" w:rsidR="0021142C" w:rsidRPr="00700391" w:rsidRDefault="0021142C" w:rsidP="0021142C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Research Interest</w:t>
      </w:r>
    </w:p>
    <w:p w14:paraId="048F44BC" w14:textId="24F9EDE9" w:rsidR="0021142C" w:rsidRPr="00700391" w:rsidRDefault="0021142C" w:rsidP="001A1BB7">
      <w:pPr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My recent research focuses </w:t>
      </w:r>
      <w:r w:rsidR="00700391" w:rsidRPr="00700391">
        <w:rPr>
          <w:rFonts w:ascii="Times" w:eastAsia="Century Gothic" w:hAnsi="Times" w:cs="Century Gothic"/>
          <w:sz w:val="20"/>
          <w:szCs w:val="20"/>
          <w:lang w:val="en-US"/>
        </w:rPr>
        <w:t>on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1) </w:t>
      </w:r>
      <w:r w:rsidR="00700391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faithful/consistent/grounded </w:t>
      </w:r>
      <w:r w:rsidR="00B202F5">
        <w:rPr>
          <w:rFonts w:ascii="Times" w:eastAsia="Century Gothic" w:hAnsi="Times" w:cs="Century Gothic"/>
          <w:sz w:val="20"/>
          <w:szCs w:val="20"/>
          <w:lang w:val="en-US"/>
        </w:rPr>
        <w:t xml:space="preserve">text </w:t>
      </w:r>
      <w:r w:rsidR="00700391" w:rsidRPr="00700391">
        <w:rPr>
          <w:rFonts w:ascii="Times" w:eastAsia="Century Gothic" w:hAnsi="Times" w:cs="Century Gothic"/>
          <w:sz w:val="20"/>
          <w:szCs w:val="20"/>
          <w:lang w:val="en-US"/>
        </w:rPr>
        <w:t>generation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;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2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) progressive/non-autoregressive text generation;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3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) sequence-level objective for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text modeling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;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4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) long-form text 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generation and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understanding</w:t>
      </w:r>
      <w:r w:rsidR="00B202F5">
        <w:rPr>
          <w:rFonts w:ascii="Times" w:eastAsia="Century Gothic" w:hAnsi="Times" w:cs="Century Gothic"/>
          <w:sz w:val="20"/>
          <w:szCs w:val="20"/>
          <w:lang w:val="en-US"/>
        </w:rPr>
        <w:t>.</w:t>
      </w:r>
    </w:p>
    <w:p w14:paraId="242340A1" w14:textId="77732F89" w:rsidR="009C7648" w:rsidRPr="00700391" w:rsidRDefault="009C7648" w:rsidP="001A1BB7">
      <w:pPr>
        <w:rPr>
          <w:rFonts w:ascii="Times" w:eastAsia="Century Gothic" w:hAnsi="Times" w:cs="Century Gothic"/>
          <w:sz w:val="20"/>
          <w:szCs w:val="20"/>
          <w:lang w:val="en-US"/>
        </w:rPr>
      </w:pPr>
    </w:p>
    <w:p w14:paraId="526DCCB8" w14:textId="7798BBCE" w:rsidR="009C7648" w:rsidRPr="00700391" w:rsidRDefault="002A7EC0" w:rsidP="009C7648">
      <w:pPr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From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the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methodology perspective, I 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develop generic architectures/methods that can be applied to 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various</w:t>
      </w:r>
      <w:r w:rsidR="00F51FEE">
        <w:rPr>
          <w:rFonts w:ascii="Times" w:eastAsia="Century Gothic" w:hAnsi="Times" w:cs="Century Gothic"/>
          <w:sz w:val="20"/>
          <w:szCs w:val="20"/>
          <w:lang w:val="en-US"/>
        </w:rPr>
        <w:t xml:space="preserve"> language generation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tasks</w:t>
      </w:r>
      <w:r w:rsidR="00334BD0">
        <w:rPr>
          <w:rFonts w:ascii="Times" w:eastAsia="Century Gothic" w:hAnsi="Times" w:cs="Century Gothic"/>
          <w:sz w:val="20"/>
          <w:szCs w:val="20"/>
          <w:lang w:val="en-US"/>
        </w:rPr>
        <w:t xml:space="preserve"> using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D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eep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G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enerative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M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odels (DGM), MCMC and Reinforcement 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L</w:t>
      </w:r>
      <w:r w:rsidR="009C7648" w:rsidRPr="00700391">
        <w:rPr>
          <w:rFonts w:ascii="Times" w:eastAsia="Century Gothic" w:hAnsi="Times" w:cs="Century Gothic"/>
          <w:sz w:val="20"/>
          <w:szCs w:val="20"/>
          <w:lang w:val="en-US"/>
        </w:rPr>
        <w:t>earning (RL).</w:t>
      </w:r>
    </w:p>
    <w:p w14:paraId="3B886185" w14:textId="77777777" w:rsidR="001A1BB7" w:rsidRPr="00700391" w:rsidRDefault="001A1BB7" w:rsidP="001A1BB7">
      <w:pPr>
        <w:rPr>
          <w:rFonts w:ascii="Times" w:eastAsia="Century Gothic" w:hAnsi="Times" w:cs="Century Gothic"/>
          <w:b/>
          <w:sz w:val="20"/>
          <w:szCs w:val="20"/>
          <w:lang w:val="en-US"/>
        </w:rPr>
      </w:pPr>
    </w:p>
    <w:p w14:paraId="7A11FDBC" w14:textId="77777777" w:rsidR="001A1BB7" w:rsidRPr="00700391" w:rsidRDefault="001A1BB7" w:rsidP="001A1BB7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Experience</w:t>
      </w:r>
    </w:p>
    <w:p w14:paraId="1F400E02" w14:textId="77777777" w:rsidR="001A1BB7" w:rsidRPr="00700391" w:rsidRDefault="001A1BB7" w:rsidP="001A1BB7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02/2018 – Present</w:t>
      </w:r>
    </w:p>
    <w:p w14:paraId="77662E2D" w14:textId="04930A81" w:rsidR="001A1BB7" w:rsidRPr="00700391" w:rsidRDefault="001A1BB7" w:rsidP="001A1BB7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Senior Researcher | Natural Language </w:t>
      </w:r>
      <w:r w:rsidR="00334BD0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Processing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@ Microsoft Research AI, Redmond, WA </w:t>
      </w:r>
    </w:p>
    <w:p w14:paraId="2606712E" w14:textId="2AE346BD" w:rsidR="001A1BB7" w:rsidRPr="00700391" w:rsidRDefault="001A1BB7" w:rsidP="001A1BB7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Manager: </w:t>
      </w:r>
      <w:r w:rsidR="006D36FD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Dr. 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Bill Dolan</w:t>
      </w:r>
    </w:p>
    <w:p w14:paraId="2E9A735A" w14:textId="4E142389" w:rsidR="00B202F5" w:rsidRPr="00B202F5" w:rsidRDefault="001A1BB7" w:rsidP="00B202F5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Research topics: text generation, </w:t>
      </w:r>
      <w:r w:rsidR="00E86B5A"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conversation </w:t>
      </w:r>
      <w:r w:rsidR="00700391" w:rsidRPr="00700391">
        <w:rPr>
          <w:rFonts w:ascii="Times" w:eastAsia="Century Gothic" w:hAnsi="Times" w:cs="Century Gothic"/>
          <w:sz w:val="20"/>
          <w:szCs w:val="20"/>
          <w:lang w:val="en-US"/>
        </w:rPr>
        <w:t>modeling, faithful/consistent/grounded generation</w:t>
      </w:r>
      <w:r w:rsidR="00700391">
        <w:rPr>
          <w:rFonts w:ascii="Times" w:eastAsia="Century Gothic" w:hAnsi="Times" w:cs="Century Gothic"/>
          <w:sz w:val="20"/>
          <w:szCs w:val="20"/>
          <w:lang w:val="en-US"/>
        </w:rPr>
        <w:t>.</w:t>
      </w:r>
    </w:p>
    <w:p w14:paraId="48CA4B3E" w14:textId="77777777" w:rsidR="00CC633A" w:rsidRPr="00700391" w:rsidRDefault="009A3C86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Education</w:t>
      </w:r>
    </w:p>
    <w:p w14:paraId="13B56504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08/2013 – 02/2018</w:t>
      </w:r>
    </w:p>
    <w:p w14:paraId="30F0F59D" w14:textId="008CC755" w:rsidR="009A3C86" w:rsidRPr="00700391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Ph.D. in </w:t>
      </w:r>
      <w:r w:rsidR="00334BD0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M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achine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L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earning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|</w:t>
      </w:r>
      <w:proofErr w:type="gramEnd"/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Duke University, Durham, NC </w:t>
      </w:r>
    </w:p>
    <w:p w14:paraId="270B537D" w14:textId="27AB2E7E" w:rsidR="009A3C86" w:rsidRPr="00700391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Advisor: Dr. </w:t>
      </w:r>
      <w:r w:rsidR="00334BD0" w:rsidRPr="00700391">
        <w:rPr>
          <w:rFonts w:ascii="Times" w:eastAsia="Century Gothic" w:hAnsi="Times" w:cs="Century Gothic"/>
          <w:sz w:val="20"/>
          <w:szCs w:val="20"/>
          <w:lang w:val="en-US"/>
        </w:rPr>
        <w:t>Lawrence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Carin</w:t>
      </w:r>
    </w:p>
    <w:p w14:paraId="788EB8E0" w14:textId="77777777" w:rsidR="009A3C86" w:rsidRPr="00700391" w:rsidRDefault="009A3C86" w:rsidP="009A3C86">
      <w:pPr>
        <w:spacing w:after="120"/>
        <w:ind w:left="720"/>
        <w:contextualSpacing/>
        <w:rPr>
          <w:rFonts w:ascii="Times" w:eastAsia="Century Gothic" w:hAnsi="Times" w:cs="Century Gothic"/>
          <w:sz w:val="20"/>
          <w:szCs w:val="20"/>
          <w:lang w:val="en-US"/>
        </w:rPr>
      </w:pPr>
    </w:p>
    <w:p w14:paraId="16575ABF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08/2015 – 02/2018</w:t>
      </w:r>
    </w:p>
    <w:p w14:paraId="3040FE1F" w14:textId="50253AC6" w:rsidR="009A3C86" w:rsidRPr="00700391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M.Sc. in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S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tatistics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|</w:t>
      </w:r>
      <w:proofErr w:type="gramEnd"/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Duke University, Durham, NC </w:t>
      </w:r>
    </w:p>
    <w:p w14:paraId="4861AF99" w14:textId="51CA8A5D" w:rsidR="009A3C86" w:rsidRPr="00700391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>Advisor</w:t>
      </w:r>
      <w:r w:rsidR="00E86B5A" w:rsidRPr="00700391">
        <w:rPr>
          <w:rFonts w:ascii="Times" w:eastAsia="Century Gothic" w:hAnsi="Times" w:cs="Century Gothic"/>
          <w:sz w:val="20"/>
          <w:szCs w:val="20"/>
          <w:lang w:val="en-US" w:eastAsia="zh-CN"/>
        </w:rPr>
        <w:t>s</w:t>
      </w: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: Drs. David Dunson, Scott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>Schmidler</w:t>
      </w:r>
      <w:proofErr w:type="spellEnd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and Katherine Heller</w:t>
      </w:r>
    </w:p>
    <w:p w14:paraId="669A4D3B" w14:textId="77777777" w:rsidR="009A3C86" w:rsidRPr="00700391" w:rsidRDefault="009A3C86" w:rsidP="009A3C86">
      <w:pPr>
        <w:spacing w:after="120"/>
        <w:contextualSpacing/>
        <w:rPr>
          <w:rFonts w:ascii="Times" w:eastAsia="Century Gothic" w:hAnsi="Times" w:cs="Century Gothic"/>
          <w:sz w:val="20"/>
          <w:szCs w:val="20"/>
          <w:lang w:val="en-US"/>
        </w:rPr>
      </w:pPr>
    </w:p>
    <w:p w14:paraId="4891C9AB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08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/2007</w:t>
      </w: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 xml:space="preserve"> – 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06</w:t>
      </w: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/201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  <w:lang w:val="en-US"/>
        </w:rPr>
        <w:t>1</w:t>
      </w:r>
    </w:p>
    <w:p w14:paraId="1BF27AEB" w14:textId="79168A59" w:rsidR="00CC633A" w:rsidRPr="00700391" w:rsidRDefault="00DB6C2E" w:rsidP="00DB6C2E">
      <w:p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  <w:lang w:val="en-US" w:eastAsia="zh-CN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B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.Sc. in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P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hysics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|</w:t>
      </w:r>
      <w:proofErr w:type="gramEnd"/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Nanjing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 University,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Nanjing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 xml:space="preserve">,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China</w:t>
      </w:r>
      <w:r w:rsidR="009A3C86" w:rsidRPr="00700391">
        <w:rPr>
          <w:rFonts w:ascii="Times" w:eastAsiaTheme="minorEastAsia" w:hAnsi="Times" w:cs="Century Gothic"/>
          <w:b/>
          <w:color w:val="434343"/>
          <w:sz w:val="20"/>
          <w:szCs w:val="20"/>
          <w:lang w:val="en-US" w:eastAsia="zh-CN"/>
        </w:rPr>
        <w:t xml:space="preserve"> </w:t>
      </w:r>
    </w:p>
    <w:p w14:paraId="40623C06" w14:textId="717C8CF6" w:rsidR="001A1BB7" w:rsidRPr="00700391" w:rsidRDefault="00E86B5A" w:rsidP="00DB6C2E">
      <w:pPr>
        <w:pStyle w:val="ListParagraph"/>
        <w:numPr>
          <w:ilvl w:val="0"/>
          <w:numId w:val="26"/>
        </w:num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  <w:lang w:val="en-US" w:eastAsia="zh-CN"/>
        </w:rPr>
      </w:pPr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Department of Intensive Institution,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>Kuang</w:t>
      </w:r>
      <w:proofErr w:type="spellEnd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>Yamin</w:t>
      </w:r>
      <w:proofErr w:type="spellEnd"/>
      <w:r w:rsidRPr="00700391">
        <w:rPr>
          <w:rFonts w:ascii="Times" w:eastAsia="Century Gothic" w:hAnsi="Times" w:cs="Century Gothic"/>
          <w:sz w:val="20"/>
          <w:szCs w:val="20"/>
          <w:lang w:val="en-US"/>
        </w:rPr>
        <w:t xml:space="preserve"> Honors School</w:t>
      </w:r>
    </w:p>
    <w:p w14:paraId="13A583EE" w14:textId="77777777" w:rsidR="00CC633A" w:rsidRPr="00700391" w:rsidRDefault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Publications</w:t>
      </w:r>
    </w:p>
    <w:p w14:paraId="4FC2FB74" w14:textId="3C2A2D2F" w:rsidR="00487098" w:rsidRPr="00700391" w:rsidRDefault="00487098">
      <w:pPr>
        <w:spacing w:after="120"/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>Peer-reviewed Conferences and Journals</w:t>
      </w:r>
      <w:r w:rsidR="008523B8"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 xml:space="preserve"> </w:t>
      </w:r>
      <w:r w:rsidR="008523B8" w:rsidRPr="00700391">
        <w:rPr>
          <w:rFonts w:ascii="Times" w:eastAsia="Century Gothic" w:hAnsi="Times" w:cs="Century Gothic"/>
          <w:bCs/>
          <w:sz w:val="20"/>
          <w:szCs w:val="20"/>
          <w:lang w:val="en-US"/>
        </w:rPr>
        <w:t>(* equally contributed)</w:t>
      </w:r>
    </w:p>
    <w:p w14:paraId="350C1395" w14:textId="54D0DC00" w:rsidR="007C12D9" w:rsidRPr="007C12D9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237120">
        <w:rPr>
          <w:rFonts w:ascii="Times" w:hAnsi="Times" w:cs="Times"/>
          <w:b/>
          <w:iCs/>
          <w:sz w:val="20"/>
          <w:szCs w:val="20"/>
          <w:lang w:val="en-US"/>
        </w:rPr>
        <w:t>Yizhe</w:t>
      </w:r>
      <w:proofErr w:type="spellEnd"/>
      <w:r w:rsidRPr="00237120">
        <w:rPr>
          <w:rFonts w:ascii="Times" w:hAnsi="Times" w:cs="Times"/>
          <w:b/>
          <w:iCs/>
          <w:sz w:val="20"/>
          <w:szCs w:val="20"/>
          <w:lang w:val="en-US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Guoyin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Wang,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Chunyuan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Zhe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Gan, Chris Brockett, Bill Dolan.</w:t>
      </w:r>
      <w:r>
        <w:rPr>
          <w:rFonts w:ascii="Times" w:hAnsi="Times" w:cs="Times"/>
          <w:b/>
          <w:iCs/>
          <w:sz w:val="20"/>
          <w:szCs w:val="20"/>
          <w:lang w:val="en-US"/>
        </w:rPr>
        <w:t xml:space="preserve"> </w:t>
      </w:r>
      <w:r w:rsidRPr="00237120">
        <w:rPr>
          <w:rFonts w:ascii="Times" w:hAnsi="Times" w:cs="Times"/>
          <w:bCs/>
          <w:iCs/>
          <w:sz w:val="20"/>
          <w:szCs w:val="20"/>
          <w:lang w:val="en-US"/>
        </w:rPr>
        <w:t>POINTER: Constrained Text Generation via Insertion-based Generative Pre-training</w:t>
      </w:r>
      <w:r w:rsidRPr="00700391">
        <w:rPr>
          <w:rFonts w:ascii="Times" w:hAnsi="Times" w:cs="Times"/>
          <w:bCs/>
          <w:iCs/>
          <w:sz w:val="20"/>
          <w:szCs w:val="20"/>
          <w:lang w:val="en-US"/>
        </w:rPr>
        <w:t>.</w:t>
      </w:r>
      <w:r>
        <w:rPr>
          <w:rFonts w:ascii="Times" w:hAnsi="Times" w:cs="Times"/>
          <w:bCs/>
          <w:iCs/>
          <w:sz w:val="20"/>
          <w:szCs w:val="20"/>
          <w:lang w:val="en-US"/>
        </w:rPr>
        <w:t xml:space="preserve">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6B94C935" w14:textId="68BF201F" w:rsidR="007C12D9" w:rsidRPr="007C12D9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Xiang Gao, </w:t>
      </w:r>
      <w:proofErr w:type="spellStart"/>
      <w:r w:rsidRPr="007C12D9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C12D9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, Michel Galley, Chris Brockett and Bill Dolan. Dialogue Response Ranking Training with Large-Scale Human Feedback Data.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651FAC50" w14:textId="4C858E86" w:rsidR="007C12D9" w:rsidRPr="007C12D9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Chunyuan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Li, Xiang Gao, Yuan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Xiujun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Baolin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Peng,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  <w:lang w:val="en-US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  <w:lang w:val="en-US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Jianfeng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Gao.</w:t>
      </w:r>
      <w:r w:rsidRPr="00237120">
        <w:rPr>
          <w:rFonts w:ascii="Times" w:hAnsi="Times" w:cs="Times"/>
          <w:bCs/>
          <w:iCs/>
          <w:sz w:val="20"/>
          <w:szCs w:val="20"/>
          <w:lang w:val="en-US"/>
        </w:rPr>
        <w:t xml:space="preserve"> 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Optimus: Organizing Sentences via Pre-trained Modeling of a Latent Space</w:t>
      </w:r>
      <w:r>
        <w:rPr>
          <w:rFonts w:ascii="Times" w:hAnsi="Times" w:cs="Times"/>
          <w:bCs/>
          <w:iCs/>
          <w:sz w:val="20"/>
          <w:szCs w:val="20"/>
          <w:lang w:val="en-US"/>
        </w:rPr>
        <w:t xml:space="preserve">.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0B226A95" w14:textId="38728ACF" w:rsidR="007C12D9" w:rsidRPr="007C12D9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>
        <w:rPr>
          <w:rFonts w:ascii="Times" w:hAnsi="Times" w:cs="Times" w:hint="eastAsia"/>
          <w:bCs/>
          <w:iCs/>
          <w:sz w:val="20"/>
          <w:szCs w:val="20"/>
          <w:lang w:val="en-US" w:eastAsia="zh-CN"/>
        </w:rPr>
        <w:t>Y</w:t>
      </w:r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u Cheng,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>Zhe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 Gan,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  <w:lang w:val="en-US" w:eastAsia="zh-CN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  <w:lang w:val="en-US" w:eastAsia="zh-CN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, Oussama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>Elachqar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>Dianqi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 w:eastAsia="zh-CN"/>
        </w:rPr>
        <w:t>Jingjing</w:t>
      </w:r>
      <w:proofErr w:type="spellEnd"/>
      <w:r>
        <w:rPr>
          <w:rFonts w:ascii="Times" w:hAnsi="Times" w:cs="Times"/>
          <w:bCs/>
          <w:iCs/>
          <w:sz w:val="20"/>
          <w:szCs w:val="20"/>
          <w:lang w:val="en-US" w:eastAsia="zh-CN"/>
        </w:rPr>
        <w:t xml:space="preserve"> Liu. 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Contextual Text Style Transfer</w:t>
      </w:r>
      <w:r>
        <w:rPr>
          <w:rFonts w:ascii="Times" w:hAnsi="Times" w:cs="Times"/>
          <w:bCs/>
          <w:iCs/>
          <w:sz w:val="20"/>
          <w:szCs w:val="20"/>
          <w:lang w:val="en-US"/>
        </w:rPr>
        <w:t xml:space="preserve">. </w:t>
      </w:r>
      <w:r w:rsidR="008C3D7D">
        <w:rPr>
          <w:rFonts w:ascii="Times" w:hAnsi="Times" w:cs="Times" w:hint="eastAsia"/>
          <w:bCs/>
          <w:i/>
          <w:iCs/>
          <w:sz w:val="20"/>
          <w:szCs w:val="20"/>
          <w:lang w:val="en-US" w:eastAsia="zh-CN"/>
        </w:rPr>
        <w:t>F</w:t>
      </w:r>
      <w:r w:rsidR="008C3D7D">
        <w:rPr>
          <w:rFonts w:ascii="Times" w:hAnsi="Times" w:cs="Times"/>
          <w:bCs/>
          <w:i/>
          <w:iCs/>
          <w:sz w:val="20"/>
          <w:szCs w:val="20"/>
          <w:lang w:val="en-US"/>
        </w:rPr>
        <w:t>indings of E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4C8C8B4C" w14:textId="3EEB132A" w:rsidR="007C12D9" w:rsidRPr="007C12D9" w:rsidRDefault="007C12D9" w:rsidP="007C12D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Jianqiao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Wang, Hao Fu, </w:t>
      </w: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Yuhchen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Lin, </w:t>
      </w:r>
      <w:proofErr w:type="spellStart"/>
      <w:r w:rsidRPr="007C12D9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C12D9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C12D9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C12D9">
        <w:rPr>
          <w:rFonts w:ascii="Times" w:hAnsi="Times" w:cs="Times"/>
          <w:bCs/>
          <w:sz w:val="20"/>
          <w:szCs w:val="20"/>
          <w:lang w:val="en-US"/>
        </w:rPr>
        <w:t xml:space="preserve"> and Lawrence Carin. Improving Text Generation with Student-Forcing Optimal Transport.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02794DDB" w14:textId="6779F3D8" w:rsidR="00334BD0" w:rsidRPr="00700391" w:rsidRDefault="00334BD0" w:rsidP="00334BD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Xinnuo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Xu, </w:t>
      </w:r>
      <w:proofErr w:type="spellStart"/>
      <w:r w:rsidRPr="00334BD0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334BD0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, Lars Liden,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Lee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334BD0">
        <w:rPr>
          <w:rFonts w:ascii="Times" w:hAnsi="Times" w:cs="Times"/>
          <w:bCs/>
          <w:sz w:val="20"/>
          <w:szCs w:val="20"/>
          <w:lang w:val="en-US"/>
        </w:rPr>
        <w:t>Datasets and Benchmarks for Task-Oriented Log Dialogue Ranking Task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proofErr w:type="spellStart"/>
      <w:r w:rsidRPr="00334BD0">
        <w:rPr>
          <w:rFonts w:ascii="Times" w:hAnsi="Times" w:cs="Times"/>
          <w:bCs/>
          <w:i/>
          <w:iCs/>
          <w:sz w:val="20"/>
          <w:szCs w:val="20"/>
          <w:lang w:val="en-US"/>
        </w:rPr>
        <w:t>Interspeech</w:t>
      </w:r>
      <w:proofErr w:type="spellEnd"/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1B64BB7C" w14:textId="37CD9579" w:rsidR="00334BD0" w:rsidRPr="00334BD0" w:rsidRDefault="00334BD0" w:rsidP="00334BD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lastRenderedPageBreak/>
        <w:t>Siyang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Yuan,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Ke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Bai,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334BD0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334BD0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 xml:space="preserve"> Wang, Ricardo </w:t>
      </w:r>
      <w:proofErr w:type="spellStart"/>
      <w:r w:rsidRPr="00334BD0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334BD0">
        <w:rPr>
          <w:rFonts w:ascii="Times" w:hAnsi="Times" w:cs="Times"/>
          <w:bCs/>
          <w:sz w:val="20"/>
          <w:szCs w:val="20"/>
          <w:lang w:val="en-US"/>
        </w:rPr>
        <w:t>, Lawrence Carin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334BD0">
        <w:rPr>
          <w:rFonts w:ascii="Times" w:hAnsi="Times" w:cs="Times"/>
          <w:bCs/>
          <w:sz w:val="20"/>
          <w:szCs w:val="20"/>
          <w:lang w:val="en-US"/>
        </w:rPr>
        <w:t>Weakly supervised cross-domain alignment with optimal transport Task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334BD0"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BMVC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(2020)</w:t>
      </w:r>
    </w:p>
    <w:p w14:paraId="40A9C411" w14:textId="6F7CA221" w:rsidR="008523B8" w:rsidRPr="00700391" w:rsidRDefault="008523B8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Siqi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Sun, Michel Galley, Yen-Chun Chen, Chris Brockett, Xiang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Jingjing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Liu, Bill Dolan.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DialoGPT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: Large-Scale Generative Pre-training for Conversational Response Generation.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demo track, ACL (2020)</w:t>
      </w:r>
    </w:p>
    <w:p w14:paraId="6982FBD0" w14:textId="57505A6C" w:rsidR="008523B8" w:rsidRPr="00700391" w:rsidRDefault="008523B8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Yichen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Huang*, </w:t>
      </w:r>
      <w:proofErr w:type="spellStart"/>
      <w:r w:rsidRPr="00700391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*, Oussama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Elachqar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Yu Cheng. INSET: Sentence Infilling with Inter-sentential Generative Pre-training.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ACL (2020)</w:t>
      </w:r>
    </w:p>
    <w:p w14:paraId="4B23A4B5" w14:textId="6103537F" w:rsidR="008523B8" w:rsidRPr="00700391" w:rsidRDefault="008523B8" w:rsidP="00CA69FC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Pengyu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Renqiang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Min,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Christopher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Malon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Yitong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 and Lawrence Carin. Improving Disentangled Text Representation Learning with Information Theoretical Guidance. </w:t>
      </w:r>
      <w:r w:rsidRPr="00700391">
        <w:rPr>
          <w:rFonts w:ascii="Times" w:hAnsi="Times" w:cs="Times"/>
          <w:bCs/>
          <w:i/>
          <w:iCs/>
          <w:sz w:val="20"/>
          <w:szCs w:val="20"/>
          <w:lang w:val="en-US"/>
        </w:rPr>
        <w:t>ACL (2020)</w:t>
      </w:r>
    </w:p>
    <w:p w14:paraId="6FB2BC37" w14:textId="4B3BAB33" w:rsidR="00E86B5A" w:rsidRPr="00700391" w:rsidRDefault="00E86B5A" w:rsidP="00E86B5A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Xinjie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Zhendong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Mingyuan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Zhou. Adaptive Correlated Monte Carlo for Contextual Categorical Sequence Generation.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ICLR (2020)</w:t>
      </w:r>
    </w:p>
    <w:p w14:paraId="4DBA09CC" w14:textId="77777777" w:rsidR="001A1BB7" w:rsidRPr="00700391" w:rsidRDefault="001A1BB7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Yuan Li,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Guoqing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Zheng, Lawrence Carin,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</w:t>
      </w:r>
      <w:r w:rsidR="00487098" w:rsidRPr="00700391">
        <w:rPr>
          <w:rFonts w:ascii="Times" w:hAnsi="Times" w:cs="Times"/>
          <w:bCs/>
          <w:sz w:val="20"/>
          <w:szCs w:val="20"/>
          <w:lang w:val="en-US"/>
        </w:rPr>
        <w:t xml:space="preserve">. Complementary Auxiliary Classifiers for Label-Conditional Text Generation. </w:t>
      </w:r>
      <w:r w:rsidR="00487098" w:rsidRPr="00700391">
        <w:rPr>
          <w:rFonts w:ascii="Times" w:hAnsi="Times" w:cs="Times"/>
          <w:bCs/>
          <w:i/>
          <w:sz w:val="20"/>
          <w:szCs w:val="20"/>
          <w:lang w:val="en-US"/>
        </w:rPr>
        <w:t>AAAI (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2020</w:t>
      </w:r>
      <w:r w:rsidR="00487098" w:rsidRPr="00700391"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7516C5ED" w14:textId="77777777" w:rsidR="001A1BB7" w:rsidRPr="00700391" w:rsidRDefault="00487098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Ke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Bai,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Lawrence Carin. </w:t>
      </w:r>
      <w:r w:rsidR="001A1BB7" w:rsidRPr="00700391">
        <w:rPr>
          <w:rFonts w:ascii="Times" w:hAnsi="Times" w:cs="Times"/>
          <w:bCs/>
          <w:sz w:val="20"/>
          <w:szCs w:val="20"/>
          <w:lang w:val="en-US"/>
        </w:rPr>
        <w:t>Sequence Generation with Optimal-Transport-Enhanced Reinforcement Learning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AAAI (</w:t>
      </w:r>
      <w:r w:rsidR="001A1BB7" w:rsidRPr="00700391">
        <w:rPr>
          <w:rFonts w:ascii="Times" w:hAnsi="Times" w:cs="Times"/>
          <w:bCs/>
          <w:i/>
          <w:sz w:val="20"/>
          <w:szCs w:val="20"/>
          <w:lang w:val="en-US"/>
        </w:rPr>
        <w:t>2020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05B407BE" w14:textId="77777777" w:rsidR="001A1BB7" w:rsidRPr="00700391" w:rsidRDefault="001A1BB7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Xiang Gao,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Lee, Michel Galley, Chris Brockett,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 and Bill Dolan</w:t>
      </w:r>
      <w:r w:rsidR="00487098" w:rsidRPr="00700391">
        <w:rPr>
          <w:rFonts w:ascii="Times" w:hAnsi="Times" w:cs="Times"/>
          <w:bCs/>
          <w:sz w:val="20"/>
          <w:szCs w:val="20"/>
          <w:lang w:val="en-US"/>
        </w:rPr>
        <w:t>. Structuring latent spaces for stylized response generation</w:t>
      </w:r>
      <w:r w:rsidR="00487098" w:rsidRPr="00700391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="00487098" w:rsidRPr="00700391">
        <w:rPr>
          <w:rFonts w:ascii="Times" w:hAnsi="Times" w:cs="Times"/>
          <w:bCs/>
          <w:i/>
          <w:sz w:val="20"/>
          <w:szCs w:val="20"/>
          <w:lang w:val="en-US"/>
        </w:rPr>
        <w:t>EMNLP (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2019</w:t>
      </w:r>
      <w:r w:rsidR="00487098" w:rsidRPr="00700391"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6699B433" w14:textId="77777777" w:rsidR="001A1BB7" w:rsidRPr="00700391" w:rsidRDefault="00487098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Dianqi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Gan, Yu Cheng, Chris Brockett, Ming-Ting Sun and Bill Dolan. </w:t>
      </w:r>
      <w:r w:rsidR="001A1BB7" w:rsidRPr="00700391">
        <w:rPr>
          <w:rFonts w:ascii="Times" w:hAnsi="Times" w:cs="Times"/>
          <w:bCs/>
          <w:sz w:val="20"/>
          <w:szCs w:val="20"/>
          <w:lang w:val="en-US"/>
        </w:rPr>
        <w:t>Dom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ain Adaptive Text Style Transfer.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EMNLP (</w:t>
      </w:r>
      <w:r w:rsidR="001A1BB7" w:rsidRPr="00700391">
        <w:rPr>
          <w:rFonts w:ascii="Times" w:hAnsi="Times" w:cs="Times"/>
          <w:bCs/>
          <w:i/>
          <w:sz w:val="20"/>
          <w:szCs w:val="20"/>
          <w:lang w:val="en-US"/>
        </w:rPr>
        <w:t>201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9</w:t>
      </w:r>
      <w:r w:rsidRPr="00700391">
        <w:rPr>
          <w:rFonts w:ascii="Times" w:hAnsi="Times" w:cs="Times"/>
          <w:bCs/>
          <w:i/>
          <w:sz w:val="20"/>
          <w:szCs w:val="20"/>
          <w:lang w:val="en-US" w:eastAsia="zh-CN"/>
        </w:rPr>
        <w:t>)</w:t>
      </w:r>
    </w:p>
    <w:p w14:paraId="31A300DD" w14:textId="2335A3E7" w:rsidR="001A1BB7" w:rsidRPr="00700391" w:rsidRDefault="001A1BB7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Xinnuo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Xu,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Lars Liden and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Lee. Unsupervised Dialogue Spectrum Generation for Log Dialogue Ranking.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SIGDIAL</w:t>
      </w:r>
      <w:r w:rsidR="008523B8" w:rsidRPr="00700391">
        <w:rPr>
          <w:rFonts w:ascii="Times" w:hAnsi="Times" w:cs="Times"/>
          <w:bCs/>
          <w:i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(2019</w:t>
      </w:r>
      <w:r w:rsidR="008523B8" w:rsidRPr="00700391">
        <w:rPr>
          <w:rFonts w:ascii="Times" w:hAnsi="Times" w:cs="Times"/>
          <w:bCs/>
          <w:i/>
          <w:sz w:val="20"/>
          <w:szCs w:val="20"/>
          <w:lang w:val="en-US"/>
        </w:rPr>
        <w:t>)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, Best paper nomination</w:t>
      </w:r>
    </w:p>
    <w:p w14:paraId="5564ED2F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and Lawrence Carin. </w:t>
      </w:r>
      <w:r w:rsidRPr="00700391">
        <w:rPr>
          <w:rFonts w:ascii="Times New Roman" w:hAnsi="Times New Roman" w:cs="Times New Roman"/>
          <w:bCs/>
          <w:sz w:val="20"/>
          <w:szCs w:val="20"/>
          <w:lang w:val="en-US"/>
        </w:rPr>
        <w:t> 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Improving Textual Network Embedding with Global Attention via Optimal Transport.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ACL (2019)</w:t>
      </w:r>
    </w:p>
    <w:p w14:paraId="1BEC082E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Asli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Celikyilmaz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Xin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Lawrence Carin. Towards Generating Long and Coherent Text with Multi-Level Latent Variable Models.</w:t>
      </w:r>
    </w:p>
    <w:p w14:paraId="490299F6" w14:textId="77777777" w:rsidR="00064A69" w:rsidRPr="00700391" w:rsidRDefault="00064A69" w:rsidP="00064A6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70039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ACL (2019)</w:t>
      </w:r>
    </w:p>
    <w:p w14:paraId="03D956A0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Xiang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Lee,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Chris Brockett, Michel Galley,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Bill Dolan. Jointly Optimizing Diversity and Relevance in Neural Response Generation.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NAACL (2019)</w:t>
      </w:r>
    </w:p>
    <w:p w14:paraId="43DCECF3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Ruiyi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Haichao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Zhang, Bai Li,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Lawrence Carin. Improving Sequence-to-Sequence Learning via Optimal Transport.</w:t>
      </w:r>
      <w:r w:rsidRPr="00700391">
        <w:rPr>
          <w:rFonts w:ascii="Times New Roman" w:hAnsi="Times New Roman" w:cs="Times New Roman"/>
          <w:bCs/>
          <w:sz w:val="20"/>
          <w:szCs w:val="20"/>
          <w:lang w:val="en-US"/>
        </w:rPr>
        <w:t> 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ICLR (2019)</w:t>
      </w:r>
    </w:p>
    <w:p w14:paraId="0D7B024B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Michel Galley,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Chris Brockett, Bill Dolan. Generating Informative and Diverse Conversational Responses via Adversarial Information Maximization. </w:t>
      </w:r>
      <w:proofErr w:type="spellStart"/>
      <w:r w:rsidRPr="00700391">
        <w:rPr>
          <w:rFonts w:ascii="Times" w:hAnsi="Times" w:cs="Times"/>
          <w:bCs/>
          <w:i/>
          <w:sz w:val="20"/>
          <w:szCs w:val="20"/>
          <w:lang w:val="en-US"/>
        </w:rPr>
        <w:t>NeurIPS</w:t>
      </w:r>
      <w:proofErr w:type="spellEnd"/>
      <w:r w:rsidRPr="00700391">
        <w:rPr>
          <w:rFonts w:ascii="Times" w:hAnsi="Times" w:cs="Times"/>
          <w:bCs/>
          <w:i/>
          <w:sz w:val="20"/>
          <w:szCs w:val="20"/>
          <w:lang w:val="en-US"/>
        </w:rPr>
        <w:t xml:space="preserve"> (2018)</w:t>
      </w:r>
    </w:p>
    <w:p w14:paraId="4313ACD2" w14:textId="77777777" w:rsidR="00064A69" w:rsidRPr="00700391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Shuyang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Dai,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Haichao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Lawrence Carin. Adversarial Text Generation via Feature-Mover's Distance. </w:t>
      </w:r>
      <w:proofErr w:type="spellStart"/>
      <w:r w:rsidRPr="00700391">
        <w:rPr>
          <w:rFonts w:ascii="Times" w:hAnsi="Times" w:cs="Times"/>
          <w:bCs/>
          <w:i/>
          <w:sz w:val="20"/>
          <w:szCs w:val="20"/>
          <w:lang w:val="en-US"/>
        </w:rPr>
        <w:t>NeurIPS</w:t>
      </w:r>
      <w:proofErr w:type="spellEnd"/>
      <w:r w:rsidRPr="00700391">
        <w:rPr>
          <w:rFonts w:ascii="Times" w:hAnsi="Times" w:cs="Times"/>
          <w:bCs/>
          <w:i/>
          <w:sz w:val="20"/>
          <w:szCs w:val="20"/>
          <w:lang w:val="en-US"/>
        </w:rPr>
        <w:t xml:space="preserve"> (2018) </w:t>
      </w:r>
    </w:p>
    <w:p w14:paraId="64D9C941" w14:textId="77777777" w:rsidR="00E329D0" w:rsidRPr="00700391" w:rsidRDefault="00E329D0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Yunchen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Pu,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Shuyang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Dai, </w:t>
      </w:r>
      <w:proofErr w:type="spellStart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Gan and Lawrence Carin. Multi-Domain Joint Distribution Learning with Generative Adversarial Nets.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ICML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(2018)</w:t>
      </w:r>
    </w:p>
    <w:p w14:paraId="120AC212" w14:textId="77777777" w:rsidR="0053228A" w:rsidRPr="00700391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Martin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Renqiang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Min,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Qinliang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and Lawrence Carin.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 On Simple Word-Embedding-Based Models and Associated Pooling Mechanisms. </w:t>
      </w:r>
      <w:r w:rsidR="00E329D0" w:rsidRPr="00700391">
        <w:rPr>
          <w:rFonts w:ascii="Times" w:hAnsi="Times" w:cs="Times"/>
          <w:bCs/>
          <w:i/>
          <w:sz w:val="20"/>
          <w:szCs w:val="20"/>
          <w:lang w:val="en-US"/>
        </w:rPr>
        <w:t>ACL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 (2018)</w:t>
      </w:r>
    </w:p>
    <w:p w14:paraId="41C3DEE4" w14:textId="77777777" w:rsidR="0053228A" w:rsidRPr="00700391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Xinyuan Zhang,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and Lawrence Carin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700391">
        <w:rPr>
          <w:rFonts w:ascii="Times" w:hAnsi="Times" w:cs="Times"/>
          <w:bCs/>
          <w:sz w:val="20"/>
          <w:szCs w:val="20"/>
          <w:lang w:val="en-US"/>
        </w:rPr>
        <w:t>Joint Embedding of Words and Labels for Text Classification.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="00E329D0" w:rsidRPr="00700391">
        <w:rPr>
          <w:rFonts w:ascii="Times" w:hAnsi="Times" w:cs="Times"/>
          <w:bCs/>
          <w:i/>
          <w:sz w:val="20"/>
          <w:szCs w:val="20"/>
          <w:lang w:val="en-US"/>
        </w:rPr>
        <w:t>ACL</w:t>
      </w:r>
      <w:r w:rsidR="00E329D0" w:rsidRPr="00700391">
        <w:rPr>
          <w:rFonts w:ascii="Times" w:hAnsi="Times" w:cs="Times"/>
          <w:bCs/>
          <w:sz w:val="20"/>
          <w:szCs w:val="20"/>
          <w:lang w:val="en-US"/>
        </w:rPr>
        <w:t xml:space="preserve"> (2018)</w:t>
      </w:r>
    </w:p>
    <w:p w14:paraId="124AAD11" w14:textId="77777777" w:rsidR="0053228A" w:rsidRPr="00700391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Qinliang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>, Lawrence Carin. Deconvolutional Latent-Variable Model for Text Sequence Matching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AAAI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(</w:t>
      </w:r>
      <w:r w:rsidRPr="00700391">
        <w:rPr>
          <w:rFonts w:ascii="Times" w:hAnsi="Times" w:cs="Times"/>
          <w:bCs/>
          <w:sz w:val="20"/>
          <w:szCs w:val="20"/>
          <w:lang w:val="en-US"/>
        </w:rPr>
        <w:t>2018).</w:t>
      </w:r>
    </w:p>
    <w:p w14:paraId="55DE2FA7" w14:textId="77777777" w:rsidR="0053228A" w:rsidRPr="00700391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Piyush Rai,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Yunchen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Pu, Kai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>, Lawrence Carin. A Flexible Probabilistic Framework for Learning to Predict Unseen Classes.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 xml:space="preserve"> AAAI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(</w:t>
      </w:r>
      <w:r w:rsidRPr="00700391">
        <w:rPr>
          <w:rFonts w:ascii="Times" w:hAnsi="Times" w:cs="Times"/>
          <w:bCs/>
          <w:sz w:val="20"/>
          <w:szCs w:val="20"/>
          <w:lang w:val="en-US"/>
        </w:rPr>
        <w:t>2018).</w:t>
      </w:r>
    </w:p>
    <w:p w14:paraId="47D708A3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lastRenderedPageBreak/>
        <w:t>Zhe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Liqun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Weiyao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Yunchen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Pu,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>, Lawrence Carin. Triangle Generative Adversarial Networks.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 xml:space="preserve"> NIPS </w:t>
      </w:r>
      <w:r w:rsidRPr="00700391">
        <w:rPr>
          <w:rFonts w:ascii="Times" w:hAnsi="Times" w:cs="Times"/>
          <w:sz w:val="20"/>
          <w:szCs w:val="20"/>
          <w:lang w:val="en-US"/>
        </w:rPr>
        <w:t>(2017).</w:t>
      </w:r>
    </w:p>
    <w:p w14:paraId="1F732F6E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Gan, Lawrence Carin. Stochastic Gradient Monomial Gamma Sampler.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 xml:space="preserve"> ICML </w:t>
      </w:r>
      <w:r w:rsidRPr="00700391">
        <w:rPr>
          <w:rFonts w:ascii="Times" w:hAnsi="Times" w:cs="Times"/>
          <w:sz w:val="20"/>
          <w:szCs w:val="20"/>
          <w:lang w:val="en-US"/>
        </w:rPr>
        <w:t>(2017).</w:t>
      </w:r>
    </w:p>
    <w:p w14:paraId="20EF5D1D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Gan,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Zhi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Lawrence Carin. Adversarial Feature Matching for Text Generation.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ICML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 (2017).</w:t>
      </w:r>
    </w:p>
    <w:p w14:paraId="19D3E652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Xiangyu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Lawrence Carin. Towards Unifying Hamiltonian Monte Carlo and Slice Sampling.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NIPS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 (2016).</w:t>
      </w:r>
    </w:p>
    <w:p w14:paraId="7137A7E2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Nan Ding,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Lawrence Carin. Distributed Bayesian Learning with Stochastic Gradient MCMC.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NIPS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 (2016).</w:t>
      </w:r>
    </w:p>
    <w:p w14:paraId="7F308FF8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, Lawrence Carin. Dynamic Poisson Factor Analysis.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ICDM (2016).</w:t>
      </w:r>
    </w:p>
    <w:p w14:paraId="05101B80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r w:rsidRPr="00700391">
        <w:rPr>
          <w:rFonts w:ascii="Times" w:hAnsi="Times" w:cs="Times"/>
          <w:sz w:val="20"/>
          <w:szCs w:val="20"/>
          <w:lang w:val="en-US"/>
        </w:rPr>
        <w:t xml:space="preserve">Kai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>, Katherine Heller. Triply Stochastic Variational Inference for Non-linear Beta Process Factor Analysis.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ICDM (2016).</w:t>
      </w:r>
    </w:p>
    <w:p w14:paraId="55FBC175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Jianling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Zhong, Lawrence Carin, Alexander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Hartemink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. Learning a Hybrid Architecture for Sequence Regression and Annotation.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AAAI (2016).</w:t>
      </w:r>
    </w:p>
    <w:p w14:paraId="36399C0B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Chunyuan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Li, Lawrence Carin. Bayesian Dictionary Learning with Gaussian Processes and Sigmoid Belief Networks.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IJCAI (2016).</w:t>
      </w:r>
    </w:p>
    <w:p w14:paraId="5B24131C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Chen, Ricardo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, Lawrence Carin. Laplacian Hamiltonian Monte Carlo.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ECML (2016).</w:t>
      </w:r>
    </w:p>
    <w:p w14:paraId="11FDED18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Yupeng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He and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Chaochun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Wei (2015). MOST+: </w:t>
      </w:r>
      <w:proofErr w:type="gramStart"/>
      <w:r w:rsidRPr="00700391">
        <w:rPr>
          <w:rFonts w:ascii="Times" w:hAnsi="Times" w:cs="Times"/>
          <w:sz w:val="20"/>
          <w:szCs w:val="20"/>
          <w:lang w:val="en-US"/>
        </w:rPr>
        <w:t>a</w:t>
      </w:r>
      <w:proofErr w:type="gramEnd"/>
      <w:r w:rsidRPr="00700391">
        <w:rPr>
          <w:rFonts w:ascii="Times" w:hAnsi="Times" w:cs="Times"/>
          <w:sz w:val="20"/>
          <w:szCs w:val="20"/>
          <w:lang w:val="en-US"/>
        </w:rPr>
        <w:t xml:space="preserve"> Motif Finding Approach Combining Genomic Sequence and Heterogeneous Genome-wide Signatures.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BMC Genomics.</w:t>
      </w:r>
    </w:p>
    <w:p w14:paraId="557D75FA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Yupeng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He,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Guangyong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Zheng and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Chaochun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Wei (2012). CRF-based Transcription Factor Binding Site Finding System.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BMC Genomics.</w:t>
      </w:r>
    </w:p>
    <w:p w14:paraId="4923E3DE" w14:textId="77777777" w:rsidR="00FE0633" w:rsidRPr="00700391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Jiemeng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Liu, Haifeng Wang,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Hongxing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Yang,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Jinfeng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Fangqing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Zhao and Ji Qi. (2012). Composition-based Classification of Short Metagenomic Sequences Elucidates the Landscapes of Taxonomic and Functional Enrichment of Microorganisms.</w:t>
      </w:r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Nucleic Acids Research.</w:t>
      </w:r>
    </w:p>
    <w:p w14:paraId="00E992A5" w14:textId="0E0A1252" w:rsidR="00417DFD" w:rsidRPr="00700391" w:rsidRDefault="00417DFD" w:rsidP="00417DFD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>Workshop</w:t>
      </w:r>
    </w:p>
    <w:p w14:paraId="1BAB7300" w14:textId="77777777" w:rsidR="00417DFD" w:rsidRPr="00700391" w:rsidRDefault="00417DFD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Sang Cho,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Sudha Rao, Chris Brockett and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Lee</w:t>
      </w:r>
      <w:r w:rsidRPr="00700391">
        <w:rPr>
          <w:rFonts w:ascii="Times" w:hAnsi="Times" w:cs="Times"/>
          <w:bCs/>
          <w:sz w:val="20"/>
          <w:szCs w:val="20"/>
          <w:lang w:val="en-US" w:eastAsia="zh-CN"/>
        </w:rPr>
        <w:t xml:space="preserve">. 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Generating a Common Question from Multiple Documents using Multi-source Encoder-Decoder Models.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WNGT, EMNLP (2019)</w:t>
      </w:r>
    </w:p>
    <w:p w14:paraId="1B677D2D" w14:textId="77777777" w:rsidR="00417DFD" w:rsidRPr="00700391" w:rsidRDefault="00417DFD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Sang Cho,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Pengchuan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Zhang,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Li, Michel Galley, Chris Brockett,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Mengdi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Gao. Towards coherent and cohesive long-form text generation. </w:t>
      </w:r>
      <w:r w:rsidRPr="00700391">
        <w:rPr>
          <w:rFonts w:ascii="Times" w:hAnsi="Times" w:cs="Times"/>
          <w:bCs/>
          <w:i/>
          <w:sz w:val="20"/>
          <w:szCs w:val="20"/>
          <w:lang w:val="en-US"/>
        </w:rPr>
        <w:t>Workshop on Narrative Understanding, NAACL (2019)</w:t>
      </w:r>
    </w:p>
    <w:p w14:paraId="6C39F2D6" w14:textId="77777777" w:rsidR="00417DFD" w:rsidRPr="00700391" w:rsidRDefault="00417DFD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700391">
        <w:rPr>
          <w:rFonts w:ascii="Times" w:hAnsi="Times" w:cs="Times"/>
          <w:sz w:val="20"/>
          <w:szCs w:val="20"/>
          <w:lang w:val="en-US"/>
        </w:rPr>
        <w:t xml:space="preserve"> Gan and Lawrence Carin. Generating Text with Adversarial Training.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Workshop on Adversarial Training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 xml:space="preserve">NIPS </w:t>
      </w:r>
      <w:r w:rsidRPr="00700391">
        <w:rPr>
          <w:rFonts w:ascii="Times" w:hAnsi="Times" w:cs="Times"/>
          <w:sz w:val="20"/>
          <w:szCs w:val="20"/>
          <w:lang w:val="en-US"/>
        </w:rPr>
        <w:t>(2016).</w:t>
      </w:r>
    </w:p>
    <w:p w14:paraId="7763B59C" w14:textId="083809CF" w:rsidR="00417DFD" w:rsidRPr="00700391" w:rsidRDefault="00417DFD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sz w:val="20"/>
          <w:szCs w:val="20"/>
          <w:lang w:val="en-US"/>
        </w:rPr>
        <w:t xml:space="preserve">, Lawrence Carin. Learning Dictionary with Spatial and Inter-dictionary Dependency. 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 xml:space="preserve">Workshop on representation learning, NIPS </w:t>
      </w:r>
      <w:r w:rsidRPr="00700391">
        <w:rPr>
          <w:rFonts w:ascii="Times" w:hAnsi="Times" w:cs="Times"/>
          <w:sz w:val="20"/>
          <w:szCs w:val="20"/>
          <w:lang w:val="en-US"/>
        </w:rPr>
        <w:t>(2015)</w:t>
      </w:r>
      <w:r w:rsidRPr="00700391">
        <w:rPr>
          <w:rFonts w:ascii="Times" w:hAnsi="Times" w:cs="Times"/>
          <w:i/>
          <w:iCs/>
          <w:sz w:val="20"/>
          <w:szCs w:val="20"/>
          <w:lang w:val="en-US"/>
        </w:rPr>
        <w:t>.</w:t>
      </w:r>
    </w:p>
    <w:p w14:paraId="74C6FBF6" w14:textId="31BD2F29" w:rsidR="008523B8" w:rsidRDefault="008523B8" w:rsidP="008523B8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0"/>
          <w:szCs w:val="20"/>
          <w:lang w:val="en-US"/>
        </w:rPr>
        <w:t>Preprint</w:t>
      </w:r>
    </w:p>
    <w:p w14:paraId="68888945" w14:textId="77777777" w:rsidR="0065751E" w:rsidRPr="00700391" w:rsidRDefault="0065751E" w:rsidP="0065751E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Cs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/>
          <w:iCs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iCs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iCs/>
          <w:sz w:val="20"/>
          <w:szCs w:val="20"/>
          <w:lang w:val="en-US"/>
        </w:rPr>
        <w:t xml:space="preserve">, Xiang Gao, </w:t>
      </w:r>
      <w:proofErr w:type="spellStart"/>
      <w:r w:rsidRPr="00700391">
        <w:rPr>
          <w:rFonts w:ascii="Times" w:hAnsi="Times" w:cs="Times"/>
          <w:bCs/>
          <w:iCs/>
          <w:sz w:val="20"/>
          <w:szCs w:val="20"/>
          <w:lang w:val="en-US"/>
        </w:rPr>
        <w:t>Sungjin</w:t>
      </w:r>
      <w:proofErr w:type="spellEnd"/>
      <w:r w:rsidRPr="00700391">
        <w:rPr>
          <w:rFonts w:ascii="Times" w:hAnsi="Times" w:cs="Times"/>
          <w:bCs/>
          <w:iCs/>
          <w:sz w:val="20"/>
          <w:szCs w:val="20"/>
          <w:lang w:val="en-US"/>
        </w:rPr>
        <w:t xml:space="preserve"> Lee, Chris Brockett, Michel Galley, </w:t>
      </w:r>
      <w:proofErr w:type="spellStart"/>
      <w:r w:rsidRPr="00700391">
        <w:rPr>
          <w:rFonts w:ascii="Times" w:hAnsi="Times" w:cs="Times"/>
          <w:bCs/>
          <w:i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iCs/>
          <w:sz w:val="20"/>
          <w:szCs w:val="20"/>
          <w:lang w:val="en-US"/>
        </w:rPr>
        <w:t xml:space="preserve"> Gao, Bill Dolan. Consistent Dialogue Generation with Self-supervised Feature Learning.</w:t>
      </w:r>
    </w:p>
    <w:p w14:paraId="4482C9E7" w14:textId="77007D8D" w:rsidR="0065751E" w:rsidRPr="0065751E" w:rsidRDefault="0065751E" w:rsidP="0065751E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Sang Cho, </w:t>
      </w:r>
      <w:proofErr w:type="spellStart"/>
      <w:r w:rsidRPr="00700391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Sudha Rao, Asli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Celikyilmaz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Chenyan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Xiong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  <w:lang w:val="en-US"/>
        </w:rPr>
        <w:t>Mengdi</w:t>
      </w:r>
      <w:proofErr w:type="spellEnd"/>
      <w:r w:rsidRPr="00700391">
        <w:rPr>
          <w:rFonts w:ascii="Times" w:hAnsi="Times" w:cs="Times"/>
          <w:bCs/>
          <w:sz w:val="20"/>
          <w:szCs w:val="20"/>
          <w:lang w:val="en-US"/>
        </w:rPr>
        <w:t xml:space="preserve"> Wang, Bill Dolan. Unsupervised Common Question Generation from Multiple Documents using Reinforced Contrastive Coordinator.</w:t>
      </w:r>
    </w:p>
    <w:p w14:paraId="7B69B1E3" w14:textId="23B884D8" w:rsidR="00237120" w:rsidRDefault="0065751E" w:rsidP="00044C5F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Cs/>
          <w:sz w:val="20"/>
          <w:szCs w:val="20"/>
          <w:lang w:val="en-US"/>
        </w:rPr>
      </w:pP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Zeqiu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Wu, Michel Galley, Chris Brockett,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  <w:lang w:val="en-US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  <w:lang w:val="en-US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, Xiang Gao, Chris Quirk, Rik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Koncel-Kedziorski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Jianfeng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Gao,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Hannaneh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 xml:space="preserve">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Hajishirzi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  <w:lang w:val="en-US"/>
        </w:rPr>
        <w:t>, Mari Ostendorf, Bill Dolan</w:t>
      </w:r>
      <w:r w:rsidR="00237120" w:rsidRPr="0065751E">
        <w:rPr>
          <w:rFonts w:ascii="Times" w:hAnsi="Times" w:cs="Times"/>
          <w:bCs/>
          <w:iCs/>
          <w:sz w:val="20"/>
          <w:szCs w:val="20"/>
          <w:lang w:val="en-US"/>
        </w:rPr>
        <w:t>.</w:t>
      </w:r>
      <w:r w:rsidR="00237120" w:rsidRPr="00237120">
        <w:rPr>
          <w:rFonts w:ascii="Times" w:hAnsi="Times" w:cs="Times"/>
          <w:bCs/>
          <w:iCs/>
          <w:sz w:val="20"/>
          <w:szCs w:val="20"/>
          <w:lang w:val="en-US"/>
        </w:rPr>
        <w:t xml:space="preserve"> A Controllable Model of Grounded Response Generation.</w:t>
      </w:r>
    </w:p>
    <w:p w14:paraId="473B1284" w14:textId="77777777" w:rsidR="00FE0633" w:rsidRPr="00700391" w:rsidRDefault="00FE0633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Teaching</w:t>
      </w:r>
    </w:p>
    <w:p w14:paraId="40421AB5" w14:textId="77777777" w:rsidR="00FE0633" w:rsidRPr="00700391" w:rsidRDefault="00FE0633" w:rsidP="00FE06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right="-330"/>
        <w:rPr>
          <w:rFonts w:ascii="Times" w:hAnsi="Times" w:cs="Times"/>
          <w:sz w:val="10"/>
          <w:szCs w:val="10"/>
          <w:u w:color="000000"/>
          <w:lang w:val="en-US"/>
        </w:rPr>
      </w:pPr>
    </w:p>
    <w:p w14:paraId="430779E8" w14:textId="3777F122" w:rsidR="00FE0633" w:rsidRPr="00700391" w:rsidRDefault="00FE0633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Advanced Machine Learning </w:t>
      </w:r>
      <w:r w:rsidR="00315F6E">
        <w:rPr>
          <w:rFonts w:ascii="Times" w:hAnsi="Times" w:cs="Times"/>
          <w:sz w:val="20"/>
          <w:szCs w:val="20"/>
          <w:u w:color="000000"/>
          <w:lang w:val="en-US"/>
        </w:rPr>
        <w:t>@</w:t>
      </w:r>
      <w:r w:rsidR="00315F6E">
        <w:rPr>
          <w:rFonts w:ascii="Times" w:hAnsi="Times" w:cs="Times" w:hint="eastAsia"/>
          <w:sz w:val="20"/>
          <w:szCs w:val="20"/>
          <w:u w:color="000000"/>
          <w:lang w:val="en-US" w:eastAsia="zh-CN"/>
        </w:rPr>
        <w:t>D</w:t>
      </w:r>
      <w:r w:rsidR="00315F6E">
        <w:rPr>
          <w:rFonts w:ascii="Times" w:hAnsi="Times" w:cs="Times"/>
          <w:sz w:val="20"/>
          <w:szCs w:val="20"/>
          <w:u w:color="000000"/>
          <w:lang w:val="en-US" w:eastAsia="zh-CN"/>
        </w:rPr>
        <w:t xml:space="preserve">uke 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(STA571). Instructor: </w:t>
      </w:r>
      <w:r w:rsidRPr="00700391">
        <w:rPr>
          <w:rFonts w:ascii="Times" w:hAnsi="Times" w:cs="Times"/>
          <w:i/>
          <w:iCs/>
          <w:sz w:val="20"/>
          <w:szCs w:val="20"/>
          <w:u w:color="000000"/>
          <w:lang w:val="en-US"/>
        </w:rPr>
        <w:t>Katherine Heller</w:t>
      </w:r>
    </w:p>
    <w:p w14:paraId="10DC7F31" w14:textId="7C76A7F6" w:rsidR="00FE0633" w:rsidRPr="00700391" w:rsidRDefault="00FE0633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>Probabilistic Machine Learning</w:t>
      </w:r>
      <w:r w:rsidR="00315F6E">
        <w:rPr>
          <w:rFonts w:ascii="Times" w:hAnsi="Times" w:cs="Times"/>
          <w:sz w:val="20"/>
          <w:szCs w:val="20"/>
          <w:u w:color="000000"/>
          <w:lang w:val="en-US"/>
        </w:rPr>
        <w:t xml:space="preserve"> @Duke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(CS571). Instructor: </w:t>
      </w:r>
      <w:r w:rsidRPr="00700391">
        <w:rPr>
          <w:rFonts w:ascii="Times" w:hAnsi="Times" w:cs="Times"/>
          <w:i/>
          <w:iCs/>
          <w:sz w:val="20"/>
          <w:szCs w:val="20"/>
          <w:u w:color="000000"/>
          <w:lang w:val="en-US"/>
        </w:rPr>
        <w:t>Cynthia Rudin</w:t>
      </w:r>
    </w:p>
    <w:p w14:paraId="76084055" w14:textId="77777777" w:rsidR="00FE0633" w:rsidRPr="00700391" w:rsidRDefault="00FE0633" w:rsidP="00FE06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</w:p>
    <w:p w14:paraId="3598EC4C" w14:textId="77777777" w:rsidR="00FE0633" w:rsidRPr="00700391" w:rsidRDefault="00FE0633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Reward</w:t>
      </w:r>
      <w:r w:rsidR="0041609D"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s</w:t>
      </w:r>
    </w:p>
    <w:p w14:paraId="46ADFD58" w14:textId="20D92A43" w:rsidR="00FE0633" w:rsidRPr="00700391" w:rsidRDefault="0041609D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Department </w:t>
      </w:r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>F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>ellowship (2008-2011)</w:t>
      </w:r>
      <w:r w:rsidR="00FE0633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                                                                                                            </w:t>
      </w:r>
    </w:p>
    <w:p w14:paraId="1BDCFBBA" w14:textId="0A20BD25" w:rsidR="0041609D" w:rsidRPr="00700391" w:rsidRDefault="00FE0633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>National Excellent Graduate Scholarship</w:t>
      </w:r>
      <w:r w:rsidR="008523B8" w:rsidRPr="00700391">
        <w:rPr>
          <w:rFonts w:ascii="Songti SC" w:eastAsia="Songti SC" w:hAnsi="Times" w:cs="Songti SC"/>
          <w:sz w:val="20"/>
          <w:szCs w:val="20"/>
          <w:u w:color="000000"/>
          <w:lang w:val="en-US" w:eastAsia="zh-CN"/>
        </w:rPr>
        <w:t xml:space="preserve"> 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>(</w:t>
      </w:r>
      <w:r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>top 1%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) </w:t>
      </w:r>
      <w:r w:rsidR="0041609D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>(2012)</w:t>
      </w:r>
    </w:p>
    <w:p w14:paraId="07B1D17C" w14:textId="77777777" w:rsidR="00FE0633" w:rsidRPr="00700391" w:rsidRDefault="0041609D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>Travel award: NIPS (2015, 2016), ICML (2017), ICDM (2016), IJCAI (2016), AAAI (2016)</w:t>
      </w:r>
      <w:r w:rsidR="00FE0633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                                                              </w:t>
      </w:r>
    </w:p>
    <w:p w14:paraId="4BBE3D64" w14:textId="77777777" w:rsidR="0041609D" w:rsidRPr="00700391" w:rsidRDefault="0041609D" w:rsidP="0041609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</w:p>
    <w:p w14:paraId="5C45F9C5" w14:textId="77777777" w:rsidR="00064A69" w:rsidRPr="00700391" w:rsidRDefault="0041609D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Professional Services</w:t>
      </w:r>
    </w:p>
    <w:p w14:paraId="038BEF9C" w14:textId="6F0B5954" w:rsidR="00417DFD" w:rsidRPr="00700391" w:rsidRDefault="00417DFD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      Senior Program committee: AAAI</w:t>
      </w:r>
      <w:r w:rsidR="00700391">
        <w:rPr>
          <w:rFonts w:ascii="Times" w:hAnsi="Times" w:cs="Times"/>
          <w:sz w:val="20"/>
          <w:szCs w:val="20"/>
          <w:u w:color="000000"/>
          <w:lang w:val="en-US"/>
        </w:rPr>
        <w:t xml:space="preserve"> (2019-2020)</w:t>
      </w:r>
    </w:p>
    <w:p w14:paraId="2A73DC82" w14:textId="432C8E16" w:rsidR="0041609D" w:rsidRPr="00700391" w:rsidRDefault="0041609D" w:rsidP="00FE0633">
      <w:pPr>
        <w:spacing w:after="120"/>
        <w:rPr>
          <w:rFonts w:ascii="Times" w:hAnsi="Times" w:cs="Times"/>
          <w:sz w:val="20"/>
          <w:szCs w:val="20"/>
          <w:u w:color="00000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 xml:space="preserve">      </w:t>
      </w:r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Program committee: </w:t>
      </w:r>
      <w:proofErr w:type="spellStart"/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>Neur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>IPS</w:t>
      </w:r>
      <w:proofErr w:type="spellEnd"/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, ICML, </w:t>
      </w:r>
      <w:r w:rsidR="00C71B70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ICLR, 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>AAAI, IJCAI,</w:t>
      </w:r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ACL, EMNLP, </w:t>
      </w:r>
      <w:r w:rsidR="00417DFD"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NAACL, </w:t>
      </w:r>
      <w:proofErr w:type="spellStart"/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>CoNLL</w:t>
      </w:r>
      <w:proofErr w:type="spellEnd"/>
      <w:r w:rsidR="00064A69" w:rsidRPr="00700391">
        <w:rPr>
          <w:rFonts w:ascii="Times" w:hAnsi="Times" w:cs="Times"/>
          <w:sz w:val="20"/>
          <w:szCs w:val="20"/>
          <w:u w:color="000000"/>
          <w:lang w:val="en-US"/>
        </w:rPr>
        <w:t>,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SIAM </w:t>
      </w:r>
    </w:p>
    <w:p w14:paraId="39DF40D7" w14:textId="719EAACC" w:rsidR="00417DFD" w:rsidRPr="00700391" w:rsidRDefault="00417DFD" w:rsidP="00FE0633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hAnsi="Times" w:cs="Times"/>
          <w:sz w:val="20"/>
          <w:szCs w:val="20"/>
          <w:u w:color="000000"/>
          <w:lang w:val="en-US"/>
        </w:rPr>
        <w:t xml:space="preserve">       </w:t>
      </w:r>
      <w:r w:rsidR="00700391">
        <w:rPr>
          <w:rFonts w:ascii="Times" w:hAnsi="Times" w:cs="Times"/>
          <w:sz w:val="20"/>
          <w:szCs w:val="20"/>
          <w:u w:color="000000"/>
          <w:lang w:val="en-US"/>
        </w:rPr>
        <w:t xml:space="preserve">Organization committee: </w:t>
      </w:r>
      <w:r w:rsidRPr="00700391">
        <w:rPr>
          <w:rFonts w:ascii="Times" w:hAnsi="Times" w:cs="Times"/>
          <w:sz w:val="20"/>
          <w:szCs w:val="20"/>
          <w:u w:color="000000"/>
          <w:lang w:val="en-US"/>
        </w:rPr>
        <w:t>ACL 2020</w:t>
      </w:r>
    </w:p>
    <w:p w14:paraId="44C75B3C" w14:textId="77777777" w:rsidR="00FE0633" w:rsidRPr="00700391" w:rsidRDefault="0041609D" w:rsidP="0041609D">
      <w:pPr>
        <w:spacing w:after="120"/>
        <w:rPr>
          <w:rFonts w:ascii="Times" w:eastAsia="Century Gothic" w:hAnsi="Times" w:cs="Century Gothic"/>
          <w:b/>
          <w:sz w:val="24"/>
          <w:szCs w:val="20"/>
          <w:lang w:val="en-US"/>
        </w:rPr>
      </w:pPr>
      <w:r w:rsidRPr="00700391">
        <w:rPr>
          <w:rFonts w:ascii="Times" w:eastAsia="Century Gothic" w:hAnsi="Times" w:cs="Century Gothic"/>
          <w:b/>
          <w:sz w:val="24"/>
          <w:szCs w:val="20"/>
          <w:lang w:val="en-US"/>
        </w:rPr>
        <w:t>Proficiency</w:t>
      </w:r>
    </w:p>
    <w:p w14:paraId="2F03F28D" w14:textId="07C06B85" w:rsidR="00CC633A" w:rsidRPr="00700391" w:rsidRDefault="00315F6E" w:rsidP="00F02B42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rPr>
          <w:rFonts w:ascii="Times" w:eastAsia="Songti SC" w:hAnsi="Times" w:cs="Times"/>
          <w:sz w:val="20"/>
          <w:szCs w:val="20"/>
          <w:u w:color="000000"/>
          <w:lang w:val="en-US"/>
        </w:rPr>
      </w:pPr>
      <w:proofErr w:type="spellStart"/>
      <w:r>
        <w:rPr>
          <w:rFonts w:ascii="Times" w:eastAsia="Songti SC" w:hAnsi="Times" w:cs="Times"/>
          <w:sz w:val="20"/>
          <w:szCs w:val="20"/>
          <w:u w:color="000000"/>
          <w:lang w:val="en-US"/>
        </w:rPr>
        <w:t>Pytorch</w:t>
      </w:r>
      <w:proofErr w:type="spellEnd"/>
      <w:r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, </w:t>
      </w:r>
      <w:r w:rsidR="00F02B42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Theano, </w:t>
      </w:r>
      <w:proofErr w:type="spellStart"/>
      <w:r w:rsidR="00F02B42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>Tensorflow</w:t>
      </w:r>
      <w:proofErr w:type="spellEnd"/>
      <w:r w:rsidR="00F02B42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, </w:t>
      </w:r>
      <w:r w:rsidR="00FE0633" w:rsidRPr="00700391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C/C++, Python, Java, Lua, MATLAB and R. </w:t>
      </w:r>
    </w:p>
    <w:sectPr w:rsidR="00CC633A" w:rsidRPr="00700391" w:rsidSect="00F97F88">
      <w:pgSz w:w="11906" w:h="16838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F4AF4" w14:textId="77777777" w:rsidR="009637D2" w:rsidRDefault="009637D2" w:rsidP="00F97F88">
      <w:r>
        <w:separator/>
      </w:r>
    </w:p>
  </w:endnote>
  <w:endnote w:type="continuationSeparator" w:id="0">
    <w:p w14:paraId="1E919B48" w14:textId="77777777" w:rsidR="009637D2" w:rsidRDefault="009637D2" w:rsidP="00F9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A487D" w14:textId="77777777" w:rsidR="009637D2" w:rsidRDefault="009637D2" w:rsidP="00F97F88">
      <w:r>
        <w:separator/>
      </w:r>
    </w:p>
  </w:footnote>
  <w:footnote w:type="continuationSeparator" w:id="0">
    <w:p w14:paraId="12B69263" w14:textId="77777777" w:rsidR="009637D2" w:rsidRDefault="009637D2" w:rsidP="00F9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1D0B37"/>
    <w:multiLevelType w:val="hybridMultilevel"/>
    <w:tmpl w:val="CD94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0598E"/>
    <w:multiLevelType w:val="hybridMultilevel"/>
    <w:tmpl w:val="EC4E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E0C3F"/>
    <w:multiLevelType w:val="hybridMultilevel"/>
    <w:tmpl w:val="FC06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ED3922"/>
    <w:multiLevelType w:val="hybridMultilevel"/>
    <w:tmpl w:val="3CE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DC649B"/>
    <w:multiLevelType w:val="hybridMultilevel"/>
    <w:tmpl w:val="B83A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8A724E"/>
    <w:multiLevelType w:val="hybridMultilevel"/>
    <w:tmpl w:val="B45A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47782"/>
    <w:multiLevelType w:val="hybridMultilevel"/>
    <w:tmpl w:val="1A0A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F0B99"/>
    <w:multiLevelType w:val="hybridMultilevel"/>
    <w:tmpl w:val="4C5CC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24E17"/>
    <w:multiLevelType w:val="hybridMultilevel"/>
    <w:tmpl w:val="9008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16336"/>
    <w:multiLevelType w:val="hybridMultilevel"/>
    <w:tmpl w:val="D876B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8C1476"/>
    <w:multiLevelType w:val="hybridMultilevel"/>
    <w:tmpl w:val="38B27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5C5FCE"/>
    <w:multiLevelType w:val="hybridMultilevel"/>
    <w:tmpl w:val="5D88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F2F8B"/>
    <w:multiLevelType w:val="hybridMultilevel"/>
    <w:tmpl w:val="70E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22419A"/>
    <w:multiLevelType w:val="hybridMultilevel"/>
    <w:tmpl w:val="D7DE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1193E"/>
    <w:multiLevelType w:val="hybridMultilevel"/>
    <w:tmpl w:val="FB3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7506F"/>
    <w:multiLevelType w:val="hybridMultilevel"/>
    <w:tmpl w:val="DBA2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7"/>
  </w:num>
  <w:num w:numId="4">
    <w:abstractNumId w:val="9"/>
  </w:num>
  <w:num w:numId="5">
    <w:abstractNumId w:val="11"/>
  </w:num>
  <w:num w:numId="6">
    <w:abstractNumId w:val="17"/>
  </w:num>
  <w:num w:numId="7">
    <w:abstractNumId w:val="23"/>
  </w:num>
  <w:num w:numId="8">
    <w:abstractNumId w:val="4"/>
  </w:num>
  <w:num w:numId="9">
    <w:abstractNumId w:val="14"/>
  </w:num>
  <w:num w:numId="10">
    <w:abstractNumId w:val="24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25"/>
  </w:num>
  <w:num w:numId="17">
    <w:abstractNumId w:val="19"/>
  </w:num>
  <w:num w:numId="18">
    <w:abstractNumId w:val="16"/>
  </w:num>
  <w:num w:numId="19">
    <w:abstractNumId w:val="20"/>
  </w:num>
  <w:num w:numId="20">
    <w:abstractNumId w:val="5"/>
  </w:num>
  <w:num w:numId="21">
    <w:abstractNumId w:val="13"/>
  </w:num>
  <w:num w:numId="22">
    <w:abstractNumId w:val="21"/>
  </w:num>
  <w:num w:numId="23">
    <w:abstractNumId w:val="10"/>
  </w:num>
  <w:num w:numId="24">
    <w:abstractNumId w:val="6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3A"/>
    <w:rsid w:val="00064A69"/>
    <w:rsid w:val="0010518D"/>
    <w:rsid w:val="0012504C"/>
    <w:rsid w:val="001A1BB7"/>
    <w:rsid w:val="0021142C"/>
    <w:rsid w:val="00237120"/>
    <w:rsid w:val="002A7EC0"/>
    <w:rsid w:val="00315F6E"/>
    <w:rsid w:val="00325E40"/>
    <w:rsid w:val="00334BD0"/>
    <w:rsid w:val="0041609D"/>
    <w:rsid w:val="00417DFD"/>
    <w:rsid w:val="00487098"/>
    <w:rsid w:val="004C15A3"/>
    <w:rsid w:val="0053228A"/>
    <w:rsid w:val="0065751E"/>
    <w:rsid w:val="00657CFB"/>
    <w:rsid w:val="006A7832"/>
    <w:rsid w:val="006D36FD"/>
    <w:rsid w:val="00700391"/>
    <w:rsid w:val="007C12D9"/>
    <w:rsid w:val="008523B8"/>
    <w:rsid w:val="008C3D7D"/>
    <w:rsid w:val="009637D2"/>
    <w:rsid w:val="009A3C86"/>
    <w:rsid w:val="009C7648"/>
    <w:rsid w:val="00A40170"/>
    <w:rsid w:val="00AD0D19"/>
    <w:rsid w:val="00AF487D"/>
    <w:rsid w:val="00B202F5"/>
    <w:rsid w:val="00B959F2"/>
    <w:rsid w:val="00BA6FA8"/>
    <w:rsid w:val="00C60527"/>
    <w:rsid w:val="00C7150F"/>
    <w:rsid w:val="00C71B70"/>
    <w:rsid w:val="00CA1DAA"/>
    <w:rsid w:val="00CC633A"/>
    <w:rsid w:val="00DB6C2E"/>
    <w:rsid w:val="00DE7C83"/>
    <w:rsid w:val="00E329D0"/>
    <w:rsid w:val="00E86B5A"/>
    <w:rsid w:val="00F02B42"/>
    <w:rsid w:val="00F51FEE"/>
    <w:rsid w:val="00F97F88"/>
    <w:rsid w:val="00FB2839"/>
    <w:rsid w:val="00FB6723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2723"/>
  <w15:docId w15:val="{A9B555CD-F881-D548-A83B-419DF1FD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6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6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63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F88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88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F88"/>
  </w:style>
  <w:style w:type="paragraph" w:styleId="Footer">
    <w:name w:val="footer"/>
    <w:basedOn w:val="Normal"/>
    <w:link w:val="Foot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F88"/>
  </w:style>
  <w:style w:type="paragraph" w:styleId="NormalWeb">
    <w:name w:val="Normal (Web)"/>
    <w:basedOn w:val="Normal"/>
    <w:uiPriority w:val="99"/>
    <w:semiHidden/>
    <w:unhideWhenUsed/>
    <w:rsid w:val="00064A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064A69"/>
  </w:style>
  <w:style w:type="character" w:styleId="FollowedHyperlink">
    <w:name w:val="FollowedHyperlink"/>
    <w:basedOn w:val="DefaultParagraphFont"/>
    <w:uiPriority w:val="99"/>
    <w:semiHidden/>
    <w:unhideWhenUsed/>
    <w:rsid w:val="00064A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remy07124204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izhezha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9BA98-64DB-9A41-8402-368301E9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Yizhe Zhang</cp:lastModifiedBy>
  <cp:revision>3</cp:revision>
  <cp:lastPrinted>2020-04-17T04:56:00Z</cp:lastPrinted>
  <dcterms:created xsi:type="dcterms:W3CDTF">2020-09-16T18:13:00Z</dcterms:created>
  <dcterms:modified xsi:type="dcterms:W3CDTF">2020-09-16T18:13:00Z</dcterms:modified>
</cp:coreProperties>
</file>