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2DFF2" w14:textId="798F6837" w:rsidR="003C7993" w:rsidRDefault="003C7993"/>
    <w:p w14:paraId="0D9E01FD" w14:textId="6220B224" w:rsidR="003C7993" w:rsidRDefault="003C7993">
      <w:r>
        <w:t>Associate Profit Splitter</w:t>
      </w:r>
    </w:p>
    <w:p w14:paraId="1B5F09D1" w14:textId="4E3A825B" w:rsidR="003C7993" w:rsidRDefault="003C7993">
      <w:r>
        <w:rPr>
          <w:noProof/>
        </w:rPr>
        <w:drawing>
          <wp:inline distT="0" distB="0" distL="0" distR="0" wp14:anchorId="44C0D852" wp14:editId="201484E2">
            <wp:extent cx="5943600" cy="2543810"/>
            <wp:effectExtent l="0" t="0" r="0" b="889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B600" w14:textId="790FF1E9" w:rsidR="003C7993" w:rsidRDefault="003C7993"/>
    <w:p w14:paraId="73C076F2" w14:textId="3589499A" w:rsidR="003C7993" w:rsidRDefault="003C7993">
      <w:r>
        <w:t>Tiered Profit Splitter</w:t>
      </w:r>
    </w:p>
    <w:p w14:paraId="6ED970D5" w14:textId="1107429E" w:rsidR="003C7993" w:rsidRDefault="003C7993">
      <w:r>
        <w:rPr>
          <w:noProof/>
        </w:rPr>
        <w:drawing>
          <wp:inline distT="0" distB="0" distL="0" distR="0" wp14:anchorId="73760AE6" wp14:editId="0C937BF6">
            <wp:extent cx="5943600" cy="252730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6E5B" w14:textId="278C5B83" w:rsidR="003C7993" w:rsidRDefault="003C7993"/>
    <w:p w14:paraId="255E8793" w14:textId="77777777" w:rsidR="003C7993" w:rsidRDefault="003C7993"/>
    <w:p w14:paraId="7DE579E0" w14:textId="77777777" w:rsidR="003C7993" w:rsidRDefault="003C7993"/>
    <w:p w14:paraId="6B8B362C" w14:textId="77777777" w:rsidR="003C7993" w:rsidRDefault="003C7993"/>
    <w:p w14:paraId="59EDCCC5" w14:textId="77777777" w:rsidR="003C7993" w:rsidRDefault="003C7993"/>
    <w:p w14:paraId="226ABC46" w14:textId="77777777" w:rsidR="003C7993" w:rsidRDefault="003C7993"/>
    <w:p w14:paraId="4E9F8A0E" w14:textId="12D57809" w:rsidR="003C7993" w:rsidRDefault="003C7993">
      <w:r>
        <w:lastRenderedPageBreak/>
        <w:t>Deferred Equity Plan</w:t>
      </w:r>
    </w:p>
    <w:p w14:paraId="135BA5F2" w14:textId="4D9F4FC3" w:rsidR="003C7993" w:rsidRDefault="003C7993">
      <w:r>
        <w:rPr>
          <w:noProof/>
        </w:rPr>
        <w:drawing>
          <wp:inline distT="0" distB="0" distL="0" distR="0" wp14:anchorId="73C3D676" wp14:editId="6DBAFA30">
            <wp:extent cx="5943600" cy="291528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9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993"/>
    <w:rsid w:val="003C7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8DD37"/>
  <w15:chartTrackingRefBased/>
  <w15:docId w15:val="{264C7D81-A7C0-413C-BF50-70F0662BC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Daryl Redmond</dc:creator>
  <cp:keywords/>
  <dc:description/>
  <cp:lastModifiedBy>Daryl Redmond</cp:lastModifiedBy>
  <cp:revision>1</cp:revision>
  <dcterms:created xsi:type="dcterms:W3CDTF">2021-07-16T00:59:00Z</dcterms:created>
  <dcterms:modified xsi:type="dcterms:W3CDTF">2021-07-16T01:02:00Z</dcterms:modified>
</cp:coreProperties>
</file>