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60E929" w14:textId="77777777" w:rsidR="00D23B33" w:rsidRPr="00D67338" w:rsidRDefault="00D23B33" w:rsidP="00D23B33">
      <w:pPr>
        <w:spacing w:after="0" w:line="240" w:lineRule="auto"/>
        <w:rPr>
          <w:rFonts w:ascii="Calibri Light" w:hAnsi="Calibri Light"/>
          <w:b/>
          <w:bCs/>
          <w:sz w:val="24"/>
          <w:szCs w:val="24"/>
        </w:rPr>
      </w:pPr>
      <w:r w:rsidRPr="00D67338">
        <w:rPr>
          <w:rFonts w:ascii="Calibri Light" w:hAnsi="Calibri Light"/>
          <w:b/>
          <w:bCs/>
          <w:sz w:val="24"/>
          <w:szCs w:val="24"/>
        </w:rPr>
        <w:t xml:space="preserve"> </w:t>
      </w:r>
    </w:p>
    <w:p w14:paraId="5ADD8DEE" w14:textId="77777777" w:rsidR="002204B9" w:rsidRDefault="002204B9" w:rsidP="00D67338">
      <w:pPr>
        <w:spacing w:after="0" w:line="240" w:lineRule="auto"/>
        <w:rPr>
          <w:rFonts w:ascii="Calibri Light" w:hAnsi="Calibri Light"/>
          <w:bCs/>
          <w:sz w:val="24"/>
          <w:szCs w:val="24"/>
        </w:rPr>
      </w:pPr>
    </w:p>
    <w:p w14:paraId="009AD19B" w14:textId="77777777" w:rsidR="00D67338" w:rsidRPr="00D67338" w:rsidRDefault="00D67338" w:rsidP="00D67338">
      <w:pPr>
        <w:spacing w:after="0" w:line="240" w:lineRule="auto"/>
        <w:jc w:val="center"/>
        <w:rPr>
          <w:rFonts w:ascii="AkkuratStd" w:hAnsi="AkkuratStd"/>
          <w:bCs/>
          <w:color w:val="808080" w:themeColor="background1" w:themeShade="80"/>
          <w:szCs w:val="24"/>
        </w:rPr>
      </w:pPr>
      <w:r w:rsidRPr="00D67338">
        <w:rPr>
          <w:rFonts w:ascii="AkkuratStd" w:hAnsi="AkkuratStd"/>
          <w:bCs/>
          <w:color w:val="808080" w:themeColor="background1" w:themeShade="80"/>
          <w:szCs w:val="24"/>
        </w:rPr>
        <w:t>CONCEPT NOTE</w:t>
      </w:r>
    </w:p>
    <w:p w14:paraId="4E67D397" w14:textId="77777777" w:rsidR="002204B9" w:rsidRPr="00DE035A" w:rsidRDefault="002204B9" w:rsidP="002204B9">
      <w:pPr>
        <w:spacing w:after="0" w:line="240" w:lineRule="auto"/>
        <w:jc w:val="center"/>
        <w:rPr>
          <w:rFonts w:ascii="AkkuratStd" w:hAnsi="AkkuratStd" w:cs="Times New Roman"/>
          <w:b/>
          <w:bCs/>
          <w:sz w:val="24"/>
          <w:szCs w:val="24"/>
        </w:rPr>
      </w:pPr>
    </w:p>
    <w:p w14:paraId="002D2F1D" w14:textId="77777777" w:rsidR="00DE035A" w:rsidRPr="00DE035A" w:rsidRDefault="00DE035A" w:rsidP="002204B9">
      <w:pPr>
        <w:spacing w:after="0" w:line="240" w:lineRule="auto"/>
        <w:jc w:val="center"/>
        <w:rPr>
          <w:rFonts w:ascii="AkkuratStd" w:hAnsi="AkkuratStd" w:cs="Times New Roman"/>
          <w:b/>
          <w:bCs/>
          <w:sz w:val="24"/>
          <w:szCs w:val="24"/>
        </w:rPr>
      </w:pPr>
      <w:r w:rsidRPr="00DE035A">
        <w:rPr>
          <w:rFonts w:ascii="AkkuratStd" w:hAnsi="AkkuratStd" w:cs="Times New Roman"/>
          <w:b/>
          <w:bCs/>
          <w:sz w:val="24"/>
          <w:szCs w:val="24"/>
        </w:rPr>
        <w:t xml:space="preserve">French Ed Hack </w:t>
      </w:r>
    </w:p>
    <w:p w14:paraId="60750FA6" w14:textId="77777777" w:rsidR="00D67338" w:rsidRPr="00D67338" w:rsidRDefault="00D67338" w:rsidP="002204B9">
      <w:pPr>
        <w:spacing w:after="0" w:line="240" w:lineRule="auto"/>
        <w:jc w:val="center"/>
        <w:rPr>
          <w:rFonts w:ascii="AkkuratStd" w:hAnsi="AkkuratStd" w:cs="Times New Roman"/>
          <w:b/>
          <w:bCs/>
        </w:rPr>
      </w:pPr>
      <w:r w:rsidRPr="00D67338">
        <w:rPr>
          <w:rFonts w:ascii="AkkuratStd" w:hAnsi="AkkuratStd" w:cs="Times New Roman"/>
          <w:b/>
          <w:bCs/>
        </w:rPr>
        <w:t xml:space="preserve">Designing a Teacher Pipeline for the French Immersion Network  </w:t>
      </w:r>
    </w:p>
    <w:p w14:paraId="05E64247" w14:textId="77777777" w:rsidR="00D67338" w:rsidRPr="00DE035A" w:rsidRDefault="00D67338" w:rsidP="00D67338">
      <w:pPr>
        <w:spacing w:after="0" w:line="240" w:lineRule="auto"/>
        <w:jc w:val="center"/>
        <w:rPr>
          <w:rFonts w:ascii="AkkuratStd" w:hAnsi="AkkuratStd" w:cs="Times New Roman"/>
          <w:bCs/>
        </w:rPr>
      </w:pPr>
      <w:r w:rsidRPr="00DE035A">
        <w:rPr>
          <w:rFonts w:ascii="AkkuratStd" w:hAnsi="AkkuratStd" w:cs="Times New Roman"/>
          <w:bCs/>
        </w:rPr>
        <w:t xml:space="preserve">French Embassy Hackathon Series </w:t>
      </w:r>
    </w:p>
    <w:p w14:paraId="6D896007" w14:textId="77777777" w:rsidR="00D67338" w:rsidRDefault="00D67338" w:rsidP="00D67338">
      <w:pPr>
        <w:spacing w:after="0" w:line="240" w:lineRule="auto"/>
        <w:jc w:val="center"/>
        <w:rPr>
          <w:rFonts w:ascii="AkkuratStd" w:hAnsi="AkkuratStd" w:cs="Times New Roman"/>
          <w:bCs/>
        </w:rPr>
      </w:pPr>
      <w:r w:rsidRPr="00D67338">
        <w:rPr>
          <w:rFonts w:ascii="AkkuratStd" w:hAnsi="AkkuratStd" w:cs="Times New Roman"/>
          <w:bCs/>
        </w:rPr>
        <w:t>Second Hackathon</w:t>
      </w:r>
    </w:p>
    <w:p w14:paraId="4A35DC43" w14:textId="77777777" w:rsidR="00DE035A" w:rsidRDefault="00DE035A" w:rsidP="00D67338">
      <w:pPr>
        <w:spacing w:after="0" w:line="240" w:lineRule="auto"/>
        <w:jc w:val="center"/>
        <w:rPr>
          <w:rFonts w:ascii="AkkuratStd" w:hAnsi="AkkuratStd" w:cs="Times New Roman"/>
          <w:bCs/>
        </w:rPr>
      </w:pPr>
      <w:r>
        <w:rPr>
          <w:rFonts w:ascii="AkkuratStd" w:hAnsi="AkkuratStd" w:cs="Times New Roman"/>
          <w:bCs/>
        </w:rPr>
        <w:t>Hosted by General Assembly in collaboration with</w:t>
      </w:r>
      <w:r w:rsidR="003A6EBE">
        <w:rPr>
          <w:rFonts w:ascii="AkkuratStd" w:hAnsi="AkkuratStd" w:cs="Times New Roman"/>
          <w:bCs/>
        </w:rPr>
        <w:br/>
      </w:r>
      <w:r>
        <w:rPr>
          <w:rFonts w:ascii="AkkuratStd" w:hAnsi="AkkuratStd" w:cs="Times New Roman"/>
          <w:bCs/>
        </w:rPr>
        <w:t xml:space="preserve">the Educational Affairs Department of the Embassy of France in the U.S. </w:t>
      </w:r>
    </w:p>
    <w:p w14:paraId="0F4FC997" w14:textId="77777777" w:rsidR="00614145" w:rsidRPr="005D6E1B" w:rsidRDefault="00C21CF1" w:rsidP="00D67338">
      <w:pPr>
        <w:spacing w:after="0" w:line="240" w:lineRule="auto"/>
        <w:jc w:val="center"/>
        <w:rPr>
          <w:rFonts w:ascii="AkkuratStd" w:hAnsi="AkkuratStd" w:cs="Times New Roman"/>
          <w:b/>
          <w:bCs/>
        </w:rPr>
      </w:pPr>
      <w:r>
        <w:rPr>
          <w:rFonts w:ascii="AkkuratStd" w:hAnsi="AkkuratStd" w:cs="Times New Roman"/>
          <w:b/>
          <w:bCs/>
          <w:color w:val="FF0000"/>
        </w:rPr>
        <w:t>March 11</w:t>
      </w:r>
      <w:bookmarkStart w:id="0" w:name="_GoBack"/>
      <w:bookmarkEnd w:id="0"/>
      <w:r w:rsidR="00614145" w:rsidRPr="005D6E1B">
        <w:rPr>
          <w:rFonts w:ascii="AkkuratStd" w:hAnsi="AkkuratStd" w:cs="Times New Roman"/>
          <w:b/>
          <w:bCs/>
          <w:color w:val="FF0000"/>
        </w:rPr>
        <w:t xml:space="preserve"> 2017 </w:t>
      </w:r>
    </w:p>
    <w:p w14:paraId="02F551C4" w14:textId="77777777" w:rsidR="0023106C" w:rsidRPr="00DE035A" w:rsidRDefault="0023106C" w:rsidP="00D67338">
      <w:pPr>
        <w:spacing w:after="0" w:line="240" w:lineRule="auto"/>
        <w:rPr>
          <w:rFonts w:ascii="AkkuratStd" w:hAnsi="AkkuratStd" w:cs="Times New Roman"/>
          <w:bCs/>
          <w:color w:val="808080" w:themeColor="background1" w:themeShade="80"/>
          <w:sz w:val="24"/>
        </w:rPr>
      </w:pPr>
    </w:p>
    <w:p w14:paraId="184E909E" w14:textId="77777777" w:rsidR="0023106C" w:rsidRPr="00DE035A" w:rsidRDefault="0023106C" w:rsidP="00D67338">
      <w:pPr>
        <w:spacing w:after="0" w:line="240" w:lineRule="auto"/>
        <w:rPr>
          <w:rFonts w:ascii="AkkuratStd" w:hAnsi="AkkuratStd" w:cs="Times New Roman"/>
          <w:bCs/>
          <w:color w:val="808080" w:themeColor="background1" w:themeShade="80"/>
          <w:sz w:val="24"/>
        </w:rPr>
      </w:pPr>
    </w:p>
    <w:p w14:paraId="190EAAA9" w14:textId="77777777" w:rsidR="00D67338" w:rsidRPr="00DE035A" w:rsidRDefault="005D64F6" w:rsidP="0023106C">
      <w:pPr>
        <w:spacing w:after="0" w:line="240" w:lineRule="auto"/>
        <w:rPr>
          <w:rFonts w:ascii="AkkuratStd" w:hAnsi="AkkuratStd" w:cs="Times New Roman"/>
          <w:bCs/>
          <w:color w:val="808080" w:themeColor="background1" w:themeShade="80"/>
          <w:sz w:val="24"/>
        </w:rPr>
      </w:pPr>
      <w:r w:rsidRPr="00DE035A">
        <w:rPr>
          <w:rFonts w:ascii="AkkuratStd" w:hAnsi="AkkuratStd" w:cs="Times New Roman"/>
          <w:bCs/>
          <w:color w:val="808080" w:themeColor="background1" w:themeShade="80"/>
          <w:sz w:val="24"/>
        </w:rPr>
        <w:t>CHALLENGE</w:t>
      </w:r>
    </w:p>
    <w:p w14:paraId="62B5D4C8" w14:textId="77777777" w:rsidR="005D64F6" w:rsidRPr="00DE035A" w:rsidRDefault="005D64F6" w:rsidP="00D67338">
      <w:pPr>
        <w:spacing w:after="0" w:line="240" w:lineRule="auto"/>
        <w:rPr>
          <w:rFonts w:ascii="AkkuratStd" w:hAnsi="AkkuratStd" w:cs="Times New Roman"/>
          <w:bCs/>
          <w:color w:val="808080" w:themeColor="background1" w:themeShade="80"/>
          <w:sz w:val="24"/>
        </w:rPr>
      </w:pPr>
    </w:p>
    <w:p w14:paraId="74B0F01E" w14:textId="77777777" w:rsidR="005D64F6" w:rsidRPr="005D64F6" w:rsidRDefault="005D64F6" w:rsidP="00D67338">
      <w:pPr>
        <w:spacing w:after="0" w:line="240" w:lineRule="auto"/>
        <w:rPr>
          <w:rFonts w:ascii="AkkuratStd" w:hAnsi="AkkuratStd" w:cs="Times New Roman"/>
          <w:bCs/>
          <w:color w:val="808080" w:themeColor="background1" w:themeShade="80"/>
        </w:rPr>
      </w:pPr>
      <w:r>
        <w:rPr>
          <w:rFonts w:ascii="AkkuratStd" w:hAnsi="AkkuratStd" w:cs="Times New Roman"/>
          <w:bCs/>
          <w:sz w:val="20"/>
        </w:rPr>
        <w:t>To design a tool that: 1/</w:t>
      </w:r>
      <w:r w:rsidRPr="005D64F6">
        <w:rPr>
          <w:rFonts w:ascii="AkkuratStd" w:hAnsi="AkkuratStd" w:cs="Times New Roman"/>
          <w:bCs/>
          <w:sz w:val="20"/>
        </w:rPr>
        <w:t xml:space="preserve"> </w:t>
      </w:r>
      <w:r w:rsidRPr="00AD1AEE">
        <w:rPr>
          <w:rFonts w:ascii="AkkuratStd" w:hAnsi="AkkuratStd" w:cs="Times New Roman"/>
          <w:b/>
          <w:bCs/>
          <w:sz w:val="20"/>
        </w:rPr>
        <w:t xml:space="preserve">facilitates the recruitment of teachers </w:t>
      </w:r>
      <w:r w:rsidR="00AD1AEE" w:rsidRPr="00AD1AEE">
        <w:rPr>
          <w:rFonts w:ascii="AkkuratStd" w:hAnsi="AkkuratStd" w:cs="Times New Roman"/>
          <w:b/>
          <w:bCs/>
          <w:sz w:val="20"/>
        </w:rPr>
        <w:t>by schools</w:t>
      </w:r>
      <w:r w:rsidR="00AD1AEE">
        <w:rPr>
          <w:rFonts w:ascii="AkkuratStd" w:hAnsi="AkkuratStd" w:cs="Times New Roman"/>
          <w:bCs/>
          <w:sz w:val="20"/>
        </w:rPr>
        <w:t xml:space="preserve"> with</w:t>
      </w:r>
      <w:r w:rsidRPr="005D64F6">
        <w:rPr>
          <w:rFonts w:ascii="AkkuratStd" w:hAnsi="AkkuratStd" w:cs="Times New Roman"/>
          <w:bCs/>
          <w:sz w:val="20"/>
        </w:rPr>
        <w:t xml:space="preserve"> French dual languag</w:t>
      </w:r>
      <w:r>
        <w:rPr>
          <w:rFonts w:ascii="AkkuratStd" w:hAnsi="AkkuratStd" w:cs="Times New Roman"/>
          <w:bCs/>
          <w:sz w:val="20"/>
        </w:rPr>
        <w:t xml:space="preserve">e and immersion programs, 2/ </w:t>
      </w:r>
      <w:r w:rsidRPr="00AD1AEE">
        <w:rPr>
          <w:rFonts w:ascii="AkkuratStd" w:hAnsi="AkkuratStd" w:cs="Times New Roman"/>
          <w:b/>
          <w:bCs/>
          <w:sz w:val="20"/>
        </w:rPr>
        <w:t>facilitates the job search for teachers</w:t>
      </w:r>
      <w:r>
        <w:rPr>
          <w:rFonts w:ascii="AkkuratStd" w:hAnsi="AkkuratStd" w:cs="Times New Roman"/>
          <w:bCs/>
          <w:sz w:val="20"/>
        </w:rPr>
        <w:t xml:space="preserve"> and future teachers, and 3/ </w:t>
      </w:r>
      <w:r w:rsidRPr="00AD1AEE">
        <w:rPr>
          <w:rFonts w:ascii="AkkuratStd" w:hAnsi="AkkuratStd" w:cs="Times New Roman"/>
          <w:b/>
          <w:bCs/>
          <w:sz w:val="20"/>
        </w:rPr>
        <w:t>provides guidance regarding teaching requirements</w:t>
      </w:r>
      <w:r w:rsidR="00AD1AEE">
        <w:rPr>
          <w:rFonts w:ascii="AkkuratStd" w:hAnsi="AkkuratStd" w:cs="Times New Roman"/>
          <w:bCs/>
          <w:sz w:val="20"/>
        </w:rPr>
        <w:t xml:space="preserve"> and certification</w:t>
      </w:r>
      <w:r>
        <w:rPr>
          <w:rFonts w:ascii="AkkuratStd" w:hAnsi="AkkuratStd" w:cs="Times New Roman"/>
          <w:bCs/>
          <w:sz w:val="20"/>
        </w:rPr>
        <w:t xml:space="preserve"> necessary to become a teacher in existing French dual language and immersion programs. </w:t>
      </w:r>
    </w:p>
    <w:p w14:paraId="42F8AB94" w14:textId="77777777" w:rsidR="00D67338" w:rsidRPr="005D64F6" w:rsidRDefault="00D67338" w:rsidP="00D67338">
      <w:pPr>
        <w:spacing w:after="0" w:line="240" w:lineRule="auto"/>
        <w:rPr>
          <w:rFonts w:ascii="AkkuratStd" w:hAnsi="AkkuratStd" w:cs="Times New Roman"/>
          <w:bCs/>
          <w:color w:val="808080" w:themeColor="background1" w:themeShade="80"/>
          <w:sz w:val="24"/>
        </w:rPr>
      </w:pPr>
    </w:p>
    <w:p w14:paraId="58DB3032" w14:textId="77777777" w:rsidR="005D64F6" w:rsidRPr="005D64F6" w:rsidRDefault="005D64F6" w:rsidP="00D67338">
      <w:pPr>
        <w:spacing w:after="0" w:line="240" w:lineRule="auto"/>
        <w:rPr>
          <w:rFonts w:ascii="AkkuratStd" w:hAnsi="AkkuratStd" w:cs="Times New Roman"/>
          <w:bCs/>
          <w:color w:val="808080" w:themeColor="background1" w:themeShade="80"/>
          <w:sz w:val="24"/>
        </w:rPr>
      </w:pPr>
    </w:p>
    <w:p w14:paraId="6BD4C96D" w14:textId="77777777" w:rsidR="00D67338" w:rsidRPr="00DE035A" w:rsidRDefault="00D67338" w:rsidP="0023106C">
      <w:pPr>
        <w:spacing w:after="0" w:line="240" w:lineRule="auto"/>
        <w:rPr>
          <w:rFonts w:ascii="AkkuratStd" w:hAnsi="AkkuratStd" w:cs="Times New Roman"/>
          <w:bCs/>
          <w:color w:val="808080" w:themeColor="background1" w:themeShade="80"/>
          <w:sz w:val="24"/>
        </w:rPr>
      </w:pPr>
      <w:r w:rsidRPr="00DE035A">
        <w:rPr>
          <w:rFonts w:ascii="AkkuratStd" w:hAnsi="AkkuratStd" w:cs="Times New Roman"/>
          <w:bCs/>
          <w:color w:val="808080" w:themeColor="background1" w:themeShade="80"/>
          <w:sz w:val="24"/>
        </w:rPr>
        <w:t>CONTEXT</w:t>
      </w:r>
    </w:p>
    <w:p w14:paraId="5D403D94" w14:textId="77777777" w:rsidR="005D64F6" w:rsidRPr="00DE035A" w:rsidRDefault="005D64F6" w:rsidP="00D67338">
      <w:pPr>
        <w:spacing w:after="0" w:line="240" w:lineRule="auto"/>
        <w:rPr>
          <w:rFonts w:ascii="AkkuratStd" w:hAnsi="AkkuratStd" w:cs="Times New Roman"/>
          <w:b/>
          <w:bCs/>
          <w:color w:val="808080" w:themeColor="background1" w:themeShade="80"/>
          <w:sz w:val="24"/>
        </w:rPr>
      </w:pPr>
    </w:p>
    <w:p w14:paraId="04872EA9" w14:textId="77777777" w:rsidR="00C81A23" w:rsidRPr="00C81A23" w:rsidRDefault="00C81A23" w:rsidP="00D67338">
      <w:pPr>
        <w:spacing w:after="0" w:line="240" w:lineRule="auto"/>
        <w:rPr>
          <w:rFonts w:ascii="AkkuratStd" w:hAnsi="AkkuratStd" w:cs="Times New Roman"/>
          <w:b/>
          <w:bCs/>
          <w:sz w:val="20"/>
        </w:rPr>
      </w:pPr>
      <w:r w:rsidRPr="00C81A23">
        <w:rPr>
          <w:rFonts w:ascii="AkkuratStd" w:hAnsi="AkkuratStd" w:cs="Times New Roman"/>
          <w:b/>
          <w:bCs/>
          <w:sz w:val="20"/>
        </w:rPr>
        <w:t>Finding teachers is the principal obstacle to growth faced by French immersion programs in the U.S.</w:t>
      </w:r>
    </w:p>
    <w:p w14:paraId="5115BF58" w14:textId="77777777" w:rsidR="00C81A23" w:rsidRDefault="00C81A23" w:rsidP="00C81A23">
      <w:pPr>
        <w:spacing w:after="0" w:line="240" w:lineRule="auto"/>
        <w:ind w:left="720"/>
        <w:rPr>
          <w:rFonts w:ascii="AkkuratStd" w:hAnsi="AkkuratStd" w:cs="Times New Roman"/>
          <w:bCs/>
          <w:sz w:val="20"/>
        </w:rPr>
      </w:pPr>
      <w:r w:rsidRPr="00C81A23">
        <w:rPr>
          <w:rFonts w:ascii="AkkuratStd" w:hAnsi="AkkuratStd" w:cs="Times New Roman"/>
          <w:bCs/>
          <w:sz w:val="20"/>
        </w:rPr>
        <w:t>As American public schools expand offerings of French dual language and immersion programs, they face a shortage of qualified, francophone teachers.</w:t>
      </w:r>
      <w:r>
        <w:rPr>
          <w:rFonts w:ascii="AkkuratStd" w:hAnsi="AkkuratStd" w:cs="Times New Roman"/>
          <w:bCs/>
          <w:sz w:val="20"/>
        </w:rPr>
        <w:t xml:space="preserve"> There are around 160 schools in the U.S. that run French dual language and immersion programs. New programs are launched every year, and this network is rapidly growing in large part due to heighted demand from parents and communities for language immersion. Program growth depends on finding and recruiting qualified teachers who not only can teach, but have a language proficiency level sufficient to teach content in the target language. </w:t>
      </w:r>
    </w:p>
    <w:p w14:paraId="4A5A646A" w14:textId="77777777" w:rsidR="00C81A23" w:rsidRDefault="00C81A23" w:rsidP="00D67338">
      <w:pPr>
        <w:spacing w:after="0" w:line="240" w:lineRule="auto"/>
        <w:rPr>
          <w:rFonts w:ascii="AkkuratStd" w:hAnsi="AkkuratStd" w:cs="Times New Roman"/>
          <w:bCs/>
          <w:sz w:val="20"/>
        </w:rPr>
      </w:pPr>
    </w:p>
    <w:p w14:paraId="08CB215C" w14:textId="77777777" w:rsidR="00C81A23" w:rsidRDefault="00C81A23" w:rsidP="00D67338">
      <w:pPr>
        <w:spacing w:after="0" w:line="240" w:lineRule="auto"/>
        <w:rPr>
          <w:rFonts w:ascii="AkkuratStd" w:hAnsi="AkkuratStd" w:cs="Times New Roman"/>
          <w:b/>
          <w:bCs/>
          <w:sz w:val="20"/>
        </w:rPr>
      </w:pPr>
      <w:r w:rsidRPr="00C81A23">
        <w:rPr>
          <w:rFonts w:ascii="AkkuratStd" w:hAnsi="AkkuratStd" w:cs="Times New Roman"/>
          <w:b/>
          <w:bCs/>
          <w:sz w:val="20"/>
        </w:rPr>
        <w:t xml:space="preserve">Schools prefer native francophone teachers, but they are hard to find and </w:t>
      </w:r>
      <w:r w:rsidR="00AD1AEE">
        <w:rPr>
          <w:rFonts w:ascii="AkkuratStd" w:hAnsi="AkkuratStd" w:cs="Times New Roman"/>
          <w:b/>
          <w:bCs/>
          <w:sz w:val="20"/>
        </w:rPr>
        <w:t>complicated</w:t>
      </w:r>
      <w:r w:rsidRPr="00C81A23">
        <w:rPr>
          <w:rFonts w:ascii="AkkuratStd" w:hAnsi="AkkuratStd" w:cs="Times New Roman"/>
          <w:b/>
          <w:bCs/>
          <w:sz w:val="20"/>
        </w:rPr>
        <w:t xml:space="preserve"> to hire </w:t>
      </w:r>
    </w:p>
    <w:p w14:paraId="73CB7AA5" w14:textId="77777777" w:rsidR="00AD1AEE" w:rsidRPr="00AD1AEE" w:rsidRDefault="00C81A23" w:rsidP="00AD1AEE">
      <w:pPr>
        <w:spacing w:after="0" w:line="240" w:lineRule="auto"/>
        <w:ind w:left="720"/>
        <w:rPr>
          <w:rFonts w:ascii="AkkuratStd" w:hAnsi="AkkuratStd" w:cs="Times New Roman"/>
          <w:bCs/>
          <w:sz w:val="20"/>
        </w:rPr>
      </w:pPr>
      <w:r>
        <w:rPr>
          <w:rFonts w:ascii="AkkuratStd" w:hAnsi="AkkuratStd" w:cs="Times New Roman"/>
          <w:bCs/>
          <w:sz w:val="20"/>
        </w:rPr>
        <w:t xml:space="preserve">It is challenging to find native French speakers to work in immersion programs. Some reasons include the onerous visa process for teachers from abroad, the fact that France (along with other francophone nations) faces a teacher shortage itself and thus resists allowing teachers to take time off for a teaching exchange. </w:t>
      </w:r>
      <w:r w:rsidR="00AD1AEE">
        <w:rPr>
          <w:rFonts w:ascii="AkkuratStd" w:hAnsi="AkkuratStd" w:cs="Times New Roman"/>
          <w:bCs/>
          <w:sz w:val="20"/>
        </w:rPr>
        <w:t xml:space="preserve">These challenges are addressed through several programs the Embassy already runs, including the Jules Verne teacher exchange program and several MOUs between districts in France and the US that facilitate independent exchanges. However, we see a lot of potential in finding new ways to motivate and support non-native French speakers with a light level of language proficiency as they pursue teaching careers, especially within rapidly expanding immersion programs.  </w:t>
      </w:r>
    </w:p>
    <w:p w14:paraId="602CFCEE" w14:textId="77777777" w:rsidR="00C81A23" w:rsidRDefault="00C81A23" w:rsidP="00D67338">
      <w:pPr>
        <w:spacing w:after="0" w:line="240" w:lineRule="auto"/>
        <w:rPr>
          <w:rFonts w:ascii="AkkuratStd" w:hAnsi="AkkuratStd" w:cs="Times New Roman"/>
          <w:bCs/>
          <w:sz w:val="20"/>
        </w:rPr>
      </w:pPr>
    </w:p>
    <w:p w14:paraId="38F0335E" w14:textId="77777777" w:rsidR="00AD1AEE" w:rsidRDefault="00AD1AEE" w:rsidP="00D67338">
      <w:pPr>
        <w:spacing w:after="0" w:line="240" w:lineRule="auto"/>
        <w:rPr>
          <w:rFonts w:ascii="AkkuratStd" w:hAnsi="AkkuratStd" w:cs="Times New Roman"/>
          <w:b/>
          <w:bCs/>
          <w:sz w:val="20"/>
        </w:rPr>
      </w:pPr>
      <w:r>
        <w:rPr>
          <w:rFonts w:ascii="AkkuratStd" w:hAnsi="AkkuratStd" w:cs="Times New Roman"/>
          <w:b/>
          <w:bCs/>
          <w:sz w:val="20"/>
        </w:rPr>
        <w:t xml:space="preserve">We’re focusing on American non-native French speakers for now </w:t>
      </w:r>
    </w:p>
    <w:p w14:paraId="71EF6F1E" w14:textId="77777777" w:rsidR="00C81A23" w:rsidRDefault="008B07F4" w:rsidP="00AD1AEE">
      <w:pPr>
        <w:spacing w:after="0" w:line="240" w:lineRule="auto"/>
        <w:ind w:left="720"/>
        <w:rPr>
          <w:rFonts w:ascii="AkkuratStd" w:hAnsi="AkkuratStd" w:cs="Times New Roman"/>
          <w:bCs/>
          <w:sz w:val="20"/>
        </w:rPr>
      </w:pPr>
      <w:r>
        <w:rPr>
          <w:rFonts w:ascii="AkkuratStd" w:hAnsi="AkkuratStd" w:cs="Times New Roman"/>
          <w:bCs/>
          <w:sz w:val="20"/>
        </w:rPr>
        <w:t>When native speakers are not available (which is often), s</w:t>
      </w:r>
      <w:r w:rsidR="00C81A23" w:rsidRPr="00AD1AEE">
        <w:rPr>
          <w:rFonts w:ascii="AkkuratStd" w:hAnsi="AkkuratStd" w:cs="Times New Roman"/>
          <w:bCs/>
          <w:sz w:val="20"/>
        </w:rPr>
        <w:t xml:space="preserve">chools are happy </w:t>
      </w:r>
      <w:r w:rsidR="00AD1AEE">
        <w:rPr>
          <w:rFonts w:ascii="AkkuratStd" w:hAnsi="AkkuratStd" w:cs="Times New Roman"/>
          <w:bCs/>
          <w:sz w:val="20"/>
        </w:rPr>
        <w:t>to hire</w:t>
      </w:r>
      <w:r w:rsidR="00C81A23" w:rsidRPr="00AD1AEE">
        <w:rPr>
          <w:rFonts w:ascii="AkkuratStd" w:hAnsi="AkkuratStd" w:cs="Times New Roman"/>
          <w:bCs/>
          <w:sz w:val="20"/>
        </w:rPr>
        <w:t xml:space="preserve"> non-native francophones with a high level of French proficiency and some </w:t>
      </w:r>
      <w:r>
        <w:rPr>
          <w:rFonts w:ascii="AkkuratStd" w:hAnsi="AkkuratStd" w:cs="Times New Roman"/>
          <w:bCs/>
          <w:sz w:val="20"/>
        </w:rPr>
        <w:t>teac</w:t>
      </w:r>
      <w:r w:rsidR="00AB3E04">
        <w:rPr>
          <w:rFonts w:ascii="AkkuratStd" w:hAnsi="AkkuratStd" w:cs="Times New Roman"/>
          <w:bCs/>
          <w:sz w:val="20"/>
        </w:rPr>
        <w:t xml:space="preserve">hing experience. An insight we have uncovered after meeting with hundreds of teachers, school directors, and administrators is that for immersion programs, schools prefer language proficiency over teaching experience. It is challenging to find individuals that have both of these things, and schools report that what they really want are individuals with an expertise in the language. Schools can then direct these individuals towards professional development and training programs to cultivate the pedagogical foundations.  </w:t>
      </w:r>
    </w:p>
    <w:p w14:paraId="0986C72A" w14:textId="77777777" w:rsidR="008B07F4" w:rsidRDefault="008B07F4" w:rsidP="00AD1AEE">
      <w:pPr>
        <w:spacing w:after="0" w:line="240" w:lineRule="auto"/>
        <w:ind w:left="720"/>
        <w:rPr>
          <w:rFonts w:ascii="AkkuratStd" w:hAnsi="AkkuratStd" w:cs="Times New Roman"/>
          <w:b/>
          <w:bCs/>
          <w:sz w:val="20"/>
        </w:rPr>
      </w:pPr>
    </w:p>
    <w:p w14:paraId="12935414" w14:textId="77777777" w:rsidR="00AB3E04" w:rsidRDefault="00AB3E04" w:rsidP="00AB3E04">
      <w:pPr>
        <w:spacing w:after="0" w:line="240" w:lineRule="auto"/>
        <w:rPr>
          <w:rFonts w:ascii="AkkuratStd" w:hAnsi="AkkuratStd" w:cs="Times New Roman"/>
          <w:b/>
          <w:bCs/>
          <w:sz w:val="20"/>
        </w:rPr>
      </w:pPr>
    </w:p>
    <w:p w14:paraId="390D311F" w14:textId="77777777" w:rsidR="00AB3E04" w:rsidRDefault="00AB3E04" w:rsidP="00AB3E04">
      <w:pPr>
        <w:spacing w:after="0" w:line="240" w:lineRule="auto"/>
        <w:rPr>
          <w:rFonts w:ascii="AkkuratStd" w:hAnsi="AkkuratStd" w:cs="Times New Roman"/>
          <w:b/>
          <w:bCs/>
          <w:sz w:val="20"/>
        </w:rPr>
      </w:pPr>
      <w:r>
        <w:rPr>
          <w:rFonts w:ascii="AkkuratStd" w:hAnsi="AkkuratStd" w:cs="Times New Roman"/>
          <w:b/>
          <w:bCs/>
          <w:sz w:val="20"/>
        </w:rPr>
        <w:t xml:space="preserve">We see enormous untapped potential in the TAPIF Alumni group, and there are likely more ‘pools’ of potential out there </w:t>
      </w:r>
    </w:p>
    <w:p w14:paraId="4A225265" w14:textId="77777777" w:rsidR="00AB3E04" w:rsidRDefault="006B670C" w:rsidP="006B670C">
      <w:pPr>
        <w:spacing w:after="0" w:line="240" w:lineRule="auto"/>
        <w:ind w:left="720"/>
        <w:rPr>
          <w:rFonts w:ascii="AkkuratStd" w:hAnsi="AkkuratStd" w:cs="Times New Roman"/>
          <w:bCs/>
          <w:sz w:val="20"/>
        </w:rPr>
      </w:pPr>
      <w:r>
        <w:rPr>
          <w:rFonts w:ascii="AkkuratStd" w:hAnsi="AkkuratStd" w:cs="Times New Roman"/>
          <w:bCs/>
          <w:sz w:val="20"/>
        </w:rPr>
        <w:t xml:space="preserve">One place to find Americans proficient in French with some teaching experience is among the alumni of the </w:t>
      </w:r>
      <w:hyperlink r:id="rId7" w:history="1">
        <w:r w:rsidRPr="006B670C">
          <w:rPr>
            <w:rStyle w:val="Hyperlink"/>
            <w:rFonts w:ascii="AkkuratStd" w:hAnsi="AkkuratStd" w:cs="Times New Roman"/>
            <w:bCs/>
            <w:sz w:val="20"/>
          </w:rPr>
          <w:t>Teaching Assistant Program in France (TAPIF).</w:t>
        </w:r>
      </w:hyperlink>
      <w:r w:rsidRPr="006B670C">
        <w:rPr>
          <w:rFonts w:ascii="Arial" w:hAnsi="Arial"/>
          <w:color w:val="4C4C4C"/>
          <w:sz w:val="20"/>
          <w:szCs w:val="20"/>
          <w:shd w:val="clear" w:color="auto" w:fill="FAFAFA"/>
        </w:rPr>
        <w:t xml:space="preserve"> </w:t>
      </w:r>
      <w:r>
        <w:rPr>
          <w:rFonts w:ascii="AkkuratStd" w:hAnsi="AkkuratStd" w:cs="Times New Roman"/>
          <w:bCs/>
          <w:sz w:val="20"/>
        </w:rPr>
        <w:t xml:space="preserve">TAPIF hires and places </w:t>
      </w:r>
      <w:r w:rsidRPr="006B670C">
        <w:rPr>
          <w:rFonts w:ascii="AkkuratStd" w:hAnsi="AkkuratStd" w:cs="Times New Roman"/>
          <w:bCs/>
          <w:sz w:val="20"/>
        </w:rPr>
        <w:t>over 1,100 American citizens and permanent residents teach in public schools across all regions of metropolitan France and in the overseas departments of French such as Guiana, Guadeloupe, Martinique and Reunion.</w:t>
      </w:r>
      <w:r>
        <w:rPr>
          <w:rFonts w:ascii="AkkuratStd" w:hAnsi="AkkuratStd" w:cs="Times New Roman"/>
          <w:bCs/>
          <w:sz w:val="20"/>
        </w:rPr>
        <w:t xml:space="preserve"> In order to be accepted to TAPIF, applicants need to have already at least a </w:t>
      </w:r>
      <w:hyperlink r:id="rId8" w:history="1">
        <w:r w:rsidRPr="006B670C">
          <w:rPr>
            <w:rStyle w:val="Hyperlink"/>
            <w:rFonts w:ascii="AkkuratStd" w:hAnsi="AkkuratStd" w:cs="Times New Roman"/>
            <w:bCs/>
            <w:sz w:val="20"/>
          </w:rPr>
          <w:t>CEFR B1 French level</w:t>
        </w:r>
      </w:hyperlink>
      <w:r>
        <w:rPr>
          <w:rFonts w:ascii="AkkuratStd" w:hAnsi="AkkuratStd" w:cs="Times New Roman"/>
          <w:bCs/>
          <w:sz w:val="20"/>
        </w:rPr>
        <w:t xml:space="preserve">. These Americans are part of a larger cohort of 4,500 language assistants, paid by the French Ministry of Education, coming from 60 countries and teaching 15 languages. There are 20,000 Alumni of TAPIF in the United States. 5,000 responded to a May 2016 survey, and we have data on these 5,000 that tell us about 60% work in education, 60% have careers that use French, and another 20% are looking for ways to use French in their careers. We are hoping to create a pipeline for future teachers from within this group, and show them the opportunities that exist and the path into immersion teaching as a career. We’ll share more data on this group with you in the Resources section. </w:t>
      </w:r>
    </w:p>
    <w:p w14:paraId="21BFC842" w14:textId="77777777" w:rsidR="00614145" w:rsidRDefault="00614145" w:rsidP="006B670C">
      <w:pPr>
        <w:spacing w:after="0" w:line="240" w:lineRule="auto"/>
        <w:ind w:left="720"/>
        <w:rPr>
          <w:rFonts w:ascii="AkkuratStd" w:hAnsi="AkkuratStd" w:cs="Times New Roman"/>
          <w:bCs/>
          <w:sz w:val="20"/>
        </w:rPr>
      </w:pPr>
    </w:p>
    <w:p w14:paraId="55723E1A" w14:textId="77777777" w:rsidR="00614145" w:rsidRPr="00AB3E04" w:rsidRDefault="00614145" w:rsidP="006B670C">
      <w:pPr>
        <w:spacing w:after="0" w:line="240" w:lineRule="auto"/>
        <w:ind w:left="720"/>
        <w:rPr>
          <w:rFonts w:ascii="AkkuratStd" w:hAnsi="AkkuratStd" w:cs="Times New Roman"/>
          <w:bCs/>
          <w:sz w:val="20"/>
        </w:rPr>
      </w:pPr>
      <w:r>
        <w:rPr>
          <w:rFonts w:ascii="AkkuratStd" w:hAnsi="AkkuratStd" w:cs="Times New Roman"/>
          <w:bCs/>
          <w:sz w:val="20"/>
        </w:rPr>
        <w:t xml:space="preserve">Another group to keep in mind as it grows is </w:t>
      </w:r>
      <w:hyperlink r:id="rId9" w:history="1">
        <w:r w:rsidRPr="00FC38C5">
          <w:rPr>
            <w:rStyle w:val="Hyperlink"/>
            <w:rFonts w:ascii="AkkuratStd" w:hAnsi="AkkuratStd" w:cs="Times New Roman"/>
            <w:bCs/>
            <w:sz w:val="20"/>
          </w:rPr>
          <w:t>France Alumni USA</w:t>
        </w:r>
      </w:hyperlink>
      <w:r>
        <w:rPr>
          <w:rFonts w:ascii="AkkuratStd" w:hAnsi="AkkuratStd" w:cs="Times New Roman"/>
          <w:bCs/>
          <w:sz w:val="20"/>
        </w:rPr>
        <w:t>. This is a platform and social network for all international students (in this case, Americans) who have studied abroad in France.</w:t>
      </w:r>
    </w:p>
    <w:p w14:paraId="1AC55925" w14:textId="77777777" w:rsidR="00AB3E04" w:rsidRPr="008B07F4" w:rsidRDefault="00AB3E04" w:rsidP="00AD1AEE">
      <w:pPr>
        <w:spacing w:after="0" w:line="240" w:lineRule="auto"/>
        <w:ind w:left="720"/>
        <w:rPr>
          <w:rFonts w:ascii="AkkuratStd" w:hAnsi="AkkuratStd" w:cs="Times New Roman"/>
          <w:b/>
          <w:bCs/>
          <w:sz w:val="20"/>
        </w:rPr>
      </w:pPr>
    </w:p>
    <w:p w14:paraId="1FF990EC" w14:textId="77777777" w:rsidR="008B07F4" w:rsidRPr="00AD1AEE" w:rsidRDefault="008B07F4" w:rsidP="008B07F4">
      <w:pPr>
        <w:spacing w:after="0" w:line="240" w:lineRule="auto"/>
        <w:rPr>
          <w:rFonts w:ascii="AkkuratStd" w:hAnsi="AkkuratStd" w:cs="Times New Roman"/>
          <w:bCs/>
          <w:sz w:val="20"/>
        </w:rPr>
      </w:pPr>
    </w:p>
    <w:p w14:paraId="44397537" w14:textId="77777777" w:rsidR="00C81A23" w:rsidRDefault="00C81A23" w:rsidP="00D67338">
      <w:pPr>
        <w:spacing w:after="0" w:line="240" w:lineRule="auto"/>
        <w:rPr>
          <w:rFonts w:ascii="AkkuratStd" w:hAnsi="AkkuratStd" w:cs="Times New Roman"/>
          <w:bCs/>
          <w:sz w:val="20"/>
        </w:rPr>
      </w:pPr>
    </w:p>
    <w:p w14:paraId="6B52A3C2" w14:textId="77777777" w:rsidR="00045278" w:rsidRPr="0023106C" w:rsidRDefault="000B4429" w:rsidP="0023106C">
      <w:pPr>
        <w:spacing w:after="0" w:line="240" w:lineRule="auto"/>
        <w:rPr>
          <w:rFonts w:ascii="AkkuratStd" w:hAnsi="AkkuratStd" w:cs="Times New Roman"/>
          <w:bCs/>
          <w:color w:val="808080" w:themeColor="background1" w:themeShade="80"/>
          <w:sz w:val="24"/>
        </w:rPr>
      </w:pPr>
      <w:r w:rsidRPr="0023106C">
        <w:rPr>
          <w:rFonts w:ascii="AkkuratStd" w:hAnsi="AkkuratStd" w:cs="Times New Roman"/>
          <w:bCs/>
          <w:color w:val="808080" w:themeColor="background1" w:themeShade="80"/>
          <w:sz w:val="24"/>
        </w:rPr>
        <w:t xml:space="preserve">KEY </w:t>
      </w:r>
      <w:r w:rsidR="00045278" w:rsidRPr="0023106C">
        <w:rPr>
          <w:rFonts w:ascii="AkkuratStd" w:hAnsi="AkkuratStd" w:cs="Times New Roman"/>
          <w:bCs/>
          <w:color w:val="808080" w:themeColor="background1" w:themeShade="80"/>
          <w:sz w:val="24"/>
        </w:rPr>
        <w:t xml:space="preserve">INSIGHTS </w:t>
      </w:r>
    </w:p>
    <w:p w14:paraId="5C612F14" w14:textId="77777777" w:rsidR="000B4429" w:rsidRDefault="000B4429" w:rsidP="00045278">
      <w:pPr>
        <w:spacing w:after="0" w:line="240" w:lineRule="auto"/>
        <w:rPr>
          <w:rFonts w:ascii="AkkuratStd" w:hAnsi="AkkuratStd" w:cs="Times New Roman"/>
          <w:bCs/>
          <w:color w:val="808080" w:themeColor="background1" w:themeShade="80"/>
          <w:sz w:val="24"/>
        </w:rPr>
      </w:pPr>
    </w:p>
    <w:tbl>
      <w:tblPr>
        <w:tblStyle w:val="TableGrid"/>
        <w:tblW w:w="0" w:type="auto"/>
        <w:tblLook w:val="04A0" w:firstRow="1" w:lastRow="0" w:firstColumn="1" w:lastColumn="0" w:noHBand="0" w:noVBand="1"/>
      </w:tblPr>
      <w:tblGrid>
        <w:gridCol w:w="4788"/>
        <w:gridCol w:w="4788"/>
      </w:tblGrid>
      <w:tr w:rsidR="000B4429" w14:paraId="753A6403" w14:textId="77777777" w:rsidTr="000B4429">
        <w:trPr>
          <w:trHeight w:val="1250"/>
        </w:trPr>
        <w:tc>
          <w:tcPr>
            <w:tcW w:w="4788" w:type="dxa"/>
            <w:vAlign w:val="center"/>
          </w:tcPr>
          <w:p w14:paraId="1757F7CC" w14:textId="77777777" w:rsidR="000B4429" w:rsidRPr="000B4429" w:rsidRDefault="000B4429" w:rsidP="000B4429">
            <w:pPr>
              <w:spacing w:after="0" w:line="240" w:lineRule="auto"/>
              <w:jc w:val="center"/>
              <w:rPr>
                <w:rFonts w:ascii="AkkuratStd" w:hAnsi="AkkuratStd" w:cs="Times New Roman"/>
                <w:bCs/>
                <w:sz w:val="20"/>
              </w:rPr>
            </w:pPr>
            <w:r w:rsidRPr="000B4429">
              <w:rPr>
                <w:rFonts w:ascii="AkkuratStd" w:hAnsi="AkkuratStd" w:cs="Times New Roman"/>
                <w:bCs/>
                <w:sz w:val="20"/>
              </w:rPr>
              <w:t>Schools turn to the Educational Affairs Department of the Embassy for help recruiting teachers</w:t>
            </w:r>
          </w:p>
        </w:tc>
        <w:tc>
          <w:tcPr>
            <w:tcW w:w="4788" w:type="dxa"/>
            <w:vAlign w:val="center"/>
          </w:tcPr>
          <w:p w14:paraId="24CA054F" w14:textId="77777777" w:rsidR="000B4429" w:rsidRPr="000B4429" w:rsidRDefault="000B4429" w:rsidP="000B4429">
            <w:pPr>
              <w:spacing w:after="0" w:line="240" w:lineRule="auto"/>
              <w:jc w:val="center"/>
              <w:rPr>
                <w:rFonts w:ascii="AkkuratStd" w:hAnsi="AkkuratStd" w:cs="Times New Roman"/>
                <w:bCs/>
                <w:sz w:val="20"/>
              </w:rPr>
            </w:pPr>
            <w:r w:rsidRPr="000B4429">
              <w:rPr>
                <w:rFonts w:ascii="AkkuratStd" w:hAnsi="AkkuratStd" w:cs="Times New Roman"/>
                <w:bCs/>
                <w:sz w:val="20"/>
              </w:rPr>
              <w:t>Future teachers and Americans with high levels of French proficiency turn to the Educational Affairs Department of the Embassy for help finding jobs</w:t>
            </w:r>
          </w:p>
        </w:tc>
      </w:tr>
      <w:tr w:rsidR="000B4429" w14:paraId="31FE2B4E" w14:textId="77777777" w:rsidTr="00EE7501">
        <w:trPr>
          <w:trHeight w:val="980"/>
        </w:trPr>
        <w:tc>
          <w:tcPr>
            <w:tcW w:w="9576" w:type="dxa"/>
            <w:gridSpan w:val="2"/>
            <w:vAlign w:val="center"/>
          </w:tcPr>
          <w:p w14:paraId="5C1BCFC2" w14:textId="77777777" w:rsidR="000B4429" w:rsidRPr="000B4429" w:rsidRDefault="000B4429" w:rsidP="000B4429">
            <w:pPr>
              <w:pStyle w:val="ListParagraph"/>
              <w:spacing w:after="0" w:line="240" w:lineRule="auto"/>
              <w:jc w:val="center"/>
              <w:rPr>
                <w:rFonts w:ascii="AkkuratStd" w:hAnsi="AkkuratStd" w:cs="Times New Roman"/>
                <w:b/>
                <w:bCs/>
                <w:sz w:val="20"/>
              </w:rPr>
            </w:pPr>
            <w:r w:rsidRPr="000B4429">
              <w:rPr>
                <w:rFonts w:ascii="AkkuratStd" w:hAnsi="AkkuratStd" w:cs="Times New Roman"/>
                <w:b/>
                <w:bCs/>
                <w:sz w:val="20"/>
              </w:rPr>
              <w:t>We need new and creative ways to connect schools and job seekers, and also illuminate and showcase the growing jobs opportunities within French immersion programs</w:t>
            </w:r>
          </w:p>
        </w:tc>
      </w:tr>
    </w:tbl>
    <w:p w14:paraId="7ED02367" w14:textId="77777777" w:rsidR="000B4429" w:rsidRDefault="000B4429" w:rsidP="00045278">
      <w:pPr>
        <w:spacing w:after="0" w:line="240" w:lineRule="auto"/>
        <w:rPr>
          <w:rFonts w:ascii="AkkuratStd" w:hAnsi="AkkuratStd" w:cs="Times New Roman"/>
          <w:bCs/>
          <w:color w:val="808080" w:themeColor="background1" w:themeShade="80"/>
          <w:sz w:val="24"/>
        </w:rPr>
      </w:pPr>
    </w:p>
    <w:p w14:paraId="11EB1EFB" w14:textId="77777777" w:rsidR="00045278" w:rsidRDefault="00045278" w:rsidP="00045278">
      <w:pPr>
        <w:spacing w:after="0" w:line="240" w:lineRule="auto"/>
        <w:rPr>
          <w:rFonts w:ascii="AkkuratStd" w:hAnsi="AkkuratStd" w:cs="Times New Roman"/>
          <w:bCs/>
          <w:color w:val="808080" w:themeColor="background1" w:themeShade="80"/>
          <w:sz w:val="24"/>
        </w:rPr>
      </w:pPr>
    </w:p>
    <w:p w14:paraId="041040B4" w14:textId="77777777" w:rsidR="00045278" w:rsidRPr="0023106C" w:rsidRDefault="00045278" w:rsidP="0023106C">
      <w:pPr>
        <w:spacing w:after="0" w:line="240" w:lineRule="auto"/>
        <w:rPr>
          <w:rFonts w:ascii="AkkuratStd" w:hAnsi="AkkuratStd" w:cs="Times New Roman"/>
          <w:bCs/>
          <w:color w:val="808080" w:themeColor="background1" w:themeShade="80"/>
          <w:sz w:val="24"/>
          <w:lang w:val="fr-FR"/>
        </w:rPr>
      </w:pPr>
      <w:r w:rsidRPr="0023106C">
        <w:rPr>
          <w:rFonts w:ascii="AkkuratStd" w:hAnsi="AkkuratStd" w:cs="Times New Roman"/>
          <w:bCs/>
          <w:color w:val="808080" w:themeColor="background1" w:themeShade="80"/>
          <w:sz w:val="24"/>
        </w:rPr>
        <w:t xml:space="preserve">KEY QUESTIONS TO </w:t>
      </w:r>
      <w:r w:rsidR="000B4429" w:rsidRPr="0023106C">
        <w:rPr>
          <w:rFonts w:ascii="AkkuratStd" w:hAnsi="AkkuratStd" w:cs="Times New Roman"/>
          <w:bCs/>
          <w:color w:val="808080" w:themeColor="background1" w:themeShade="80"/>
          <w:sz w:val="24"/>
        </w:rPr>
        <w:t>CONSIDER</w:t>
      </w:r>
    </w:p>
    <w:p w14:paraId="7E8EF1BC" w14:textId="77777777" w:rsidR="00C81A23" w:rsidRDefault="00C81A23" w:rsidP="00D67338">
      <w:pPr>
        <w:spacing w:after="0" w:line="240" w:lineRule="auto"/>
        <w:rPr>
          <w:rFonts w:ascii="AkkuratStd" w:hAnsi="AkkuratStd" w:cs="Times New Roman"/>
          <w:bCs/>
          <w:sz w:val="20"/>
        </w:rPr>
      </w:pPr>
    </w:p>
    <w:p w14:paraId="4CDCA9EA" w14:textId="77777777" w:rsidR="00C81A23" w:rsidRDefault="000B4429" w:rsidP="000B4429">
      <w:pPr>
        <w:pStyle w:val="ListParagraph"/>
        <w:numPr>
          <w:ilvl w:val="0"/>
          <w:numId w:val="4"/>
        </w:numPr>
        <w:spacing w:after="0" w:line="240" w:lineRule="auto"/>
        <w:rPr>
          <w:rFonts w:ascii="AkkuratStd" w:hAnsi="AkkuratStd" w:cs="Times New Roman"/>
          <w:bCs/>
          <w:sz w:val="20"/>
        </w:rPr>
      </w:pPr>
      <w:r>
        <w:rPr>
          <w:rFonts w:ascii="AkkuratStd" w:hAnsi="AkkuratStd" w:cs="Times New Roman"/>
          <w:bCs/>
          <w:sz w:val="20"/>
        </w:rPr>
        <w:t xml:space="preserve">We know there are about 160 French immersion programs across the U.S., and we know many jobs are available within these schools. How many jobs for French immersion teachers are open currently? With the data we have, can we project growth of these opportunities over the next 2, 5, 10 years? </w:t>
      </w:r>
      <w:r>
        <w:rPr>
          <w:rFonts w:ascii="AkkuratStd" w:hAnsi="AkkuratStd" w:cs="Times New Roman"/>
          <w:bCs/>
          <w:sz w:val="20"/>
        </w:rPr>
        <w:br/>
      </w:r>
    </w:p>
    <w:p w14:paraId="486F5025" w14:textId="77777777" w:rsidR="000B4429" w:rsidRDefault="000B4429" w:rsidP="000B4429">
      <w:pPr>
        <w:pStyle w:val="ListParagraph"/>
        <w:numPr>
          <w:ilvl w:val="0"/>
          <w:numId w:val="4"/>
        </w:numPr>
        <w:spacing w:after="0" w:line="240" w:lineRule="auto"/>
        <w:rPr>
          <w:rFonts w:ascii="AkkuratStd" w:hAnsi="AkkuratStd" w:cs="Times New Roman"/>
          <w:bCs/>
          <w:sz w:val="20"/>
        </w:rPr>
      </w:pPr>
      <w:r>
        <w:rPr>
          <w:rFonts w:ascii="AkkuratStd" w:hAnsi="AkkuratStd" w:cs="Times New Roman"/>
          <w:bCs/>
          <w:sz w:val="20"/>
        </w:rPr>
        <w:t xml:space="preserve">What channels do schools currently use to recruit foreign language teachers? What channels do schools currently use to recruit </w:t>
      </w:r>
      <w:r w:rsidRPr="000B4429">
        <w:rPr>
          <w:rFonts w:ascii="AkkuratStd" w:hAnsi="AkkuratStd" w:cs="Times New Roman"/>
          <w:bCs/>
          <w:i/>
          <w:sz w:val="20"/>
        </w:rPr>
        <w:t>immersion</w:t>
      </w:r>
      <w:r>
        <w:rPr>
          <w:rFonts w:ascii="AkkuratStd" w:hAnsi="AkkuratStd" w:cs="Times New Roman"/>
          <w:bCs/>
          <w:sz w:val="20"/>
        </w:rPr>
        <w:t xml:space="preserve"> teachers? Do districts or departments of education play a role in recruitment? </w:t>
      </w:r>
      <w:r>
        <w:rPr>
          <w:rFonts w:ascii="AkkuratStd" w:hAnsi="AkkuratStd" w:cs="Times New Roman"/>
          <w:bCs/>
          <w:sz w:val="20"/>
        </w:rPr>
        <w:br/>
      </w:r>
    </w:p>
    <w:p w14:paraId="716288FC" w14:textId="77777777" w:rsidR="000B4429" w:rsidRDefault="000B4429" w:rsidP="000B4429">
      <w:pPr>
        <w:pStyle w:val="ListParagraph"/>
        <w:numPr>
          <w:ilvl w:val="0"/>
          <w:numId w:val="4"/>
        </w:numPr>
        <w:spacing w:after="0" w:line="240" w:lineRule="auto"/>
        <w:rPr>
          <w:rFonts w:ascii="AkkuratStd" w:hAnsi="AkkuratStd" w:cs="Times New Roman"/>
          <w:bCs/>
          <w:sz w:val="20"/>
        </w:rPr>
      </w:pPr>
      <w:r>
        <w:rPr>
          <w:rFonts w:ascii="AkkuratStd" w:hAnsi="AkkuratStd" w:cs="Times New Roman"/>
          <w:bCs/>
          <w:sz w:val="20"/>
        </w:rPr>
        <w:t xml:space="preserve">Where do teachers look for job opportunities? Where do non-teachers with a high level of proficiency in another language look for job opportunities that leverage that language knowledge? </w:t>
      </w:r>
    </w:p>
    <w:p w14:paraId="6C2E1AD0" w14:textId="77777777" w:rsidR="000B4429" w:rsidRDefault="000B4429" w:rsidP="000B4429">
      <w:pPr>
        <w:pStyle w:val="ListParagraph"/>
        <w:spacing w:after="0" w:line="240" w:lineRule="auto"/>
        <w:rPr>
          <w:rFonts w:ascii="AkkuratStd" w:hAnsi="AkkuratStd" w:cs="Times New Roman"/>
          <w:bCs/>
          <w:sz w:val="20"/>
        </w:rPr>
      </w:pPr>
    </w:p>
    <w:p w14:paraId="3FC793BA" w14:textId="77777777" w:rsidR="00EE7501" w:rsidRDefault="00EE7501" w:rsidP="000B4429">
      <w:pPr>
        <w:pStyle w:val="ListParagraph"/>
        <w:spacing w:after="0" w:line="240" w:lineRule="auto"/>
        <w:rPr>
          <w:rFonts w:ascii="AkkuratStd" w:hAnsi="AkkuratStd" w:cs="Times New Roman"/>
          <w:bCs/>
          <w:sz w:val="20"/>
        </w:rPr>
      </w:pPr>
    </w:p>
    <w:p w14:paraId="667B0B47" w14:textId="77777777" w:rsidR="000B4429" w:rsidRDefault="000B4429" w:rsidP="000B4429">
      <w:pPr>
        <w:pStyle w:val="ListParagraph"/>
        <w:numPr>
          <w:ilvl w:val="0"/>
          <w:numId w:val="4"/>
        </w:numPr>
        <w:spacing w:after="0" w:line="240" w:lineRule="auto"/>
        <w:rPr>
          <w:rFonts w:ascii="AkkuratStd" w:hAnsi="AkkuratStd" w:cs="Times New Roman"/>
          <w:bCs/>
          <w:sz w:val="20"/>
        </w:rPr>
      </w:pPr>
      <w:r>
        <w:rPr>
          <w:rFonts w:ascii="AkkuratStd" w:hAnsi="AkkuratStd" w:cs="Times New Roman"/>
          <w:bCs/>
          <w:sz w:val="20"/>
        </w:rPr>
        <w:t xml:space="preserve">What information about necessary credentials or requirements do future teachers need before pursuing a job opportunity? How does credentialing differ between states, between public, charter, private schools, </w:t>
      </w:r>
      <w:r>
        <w:rPr>
          <w:rFonts w:ascii="AkkuratStd" w:hAnsi="AkkuratStd" w:cs="Times New Roman"/>
          <w:bCs/>
          <w:sz w:val="20"/>
        </w:rPr>
        <w:lastRenderedPageBreak/>
        <w:t>etc.?</w:t>
      </w:r>
      <w:r>
        <w:rPr>
          <w:rFonts w:ascii="AkkuratStd" w:hAnsi="AkkuratStd" w:cs="Times New Roman"/>
          <w:bCs/>
          <w:sz w:val="20"/>
        </w:rPr>
        <w:br/>
      </w:r>
    </w:p>
    <w:p w14:paraId="196C924A" w14:textId="77777777" w:rsidR="000B4429" w:rsidRPr="000B4429" w:rsidRDefault="000B4429" w:rsidP="000B4429">
      <w:pPr>
        <w:pStyle w:val="ListParagraph"/>
        <w:numPr>
          <w:ilvl w:val="0"/>
          <w:numId w:val="4"/>
        </w:numPr>
        <w:spacing w:after="0" w:line="240" w:lineRule="auto"/>
        <w:rPr>
          <w:rFonts w:ascii="AkkuratStd" w:hAnsi="AkkuratStd" w:cs="Times New Roman"/>
          <w:bCs/>
          <w:sz w:val="20"/>
        </w:rPr>
      </w:pPr>
      <w:r>
        <w:rPr>
          <w:rFonts w:ascii="AkkuratStd" w:hAnsi="AkkuratStd" w:cs="Times New Roman"/>
          <w:bCs/>
          <w:sz w:val="20"/>
        </w:rPr>
        <w:t xml:space="preserve">Going further: In a new, potentially choice-based educational landscape under a new administration, how might language immersion programs play a larger role? How might parents systematically demand immersion programs be part of their menu of ‘choices’? </w:t>
      </w:r>
    </w:p>
    <w:p w14:paraId="7534DF25" w14:textId="77777777" w:rsidR="00C81A23" w:rsidRPr="005D64F6" w:rsidRDefault="00C81A23" w:rsidP="00D67338">
      <w:pPr>
        <w:spacing w:after="0" w:line="240" w:lineRule="auto"/>
        <w:rPr>
          <w:rFonts w:ascii="AkkuratStd" w:hAnsi="AkkuratStd" w:cs="Times New Roman"/>
          <w:bCs/>
          <w:color w:val="808080" w:themeColor="background1" w:themeShade="80"/>
          <w:sz w:val="24"/>
        </w:rPr>
      </w:pPr>
    </w:p>
    <w:p w14:paraId="08618C79" w14:textId="77777777" w:rsidR="00D67338" w:rsidRPr="005D64F6" w:rsidRDefault="00D67338" w:rsidP="00D67338">
      <w:pPr>
        <w:spacing w:after="0" w:line="240" w:lineRule="auto"/>
        <w:rPr>
          <w:rFonts w:ascii="AkkuratStd" w:hAnsi="AkkuratStd" w:cs="Times New Roman"/>
          <w:bCs/>
          <w:color w:val="808080" w:themeColor="background1" w:themeShade="80"/>
          <w:sz w:val="24"/>
        </w:rPr>
      </w:pPr>
    </w:p>
    <w:p w14:paraId="2156C584" w14:textId="77777777" w:rsidR="00D67338" w:rsidRPr="0023106C" w:rsidRDefault="006B670C" w:rsidP="0023106C">
      <w:pPr>
        <w:spacing w:after="0" w:line="240" w:lineRule="auto"/>
        <w:rPr>
          <w:rFonts w:ascii="AkkuratStd" w:hAnsi="AkkuratStd" w:cs="Times New Roman"/>
          <w:bCs/>
          <w:i/>
          <w:color w:val="FF0000"/>
          <w:sz w:val="24"/>
        </w:rPr>
      </w:pPr>
      <w:r w:rsidRPr="0023106C">
        <w:rPr>
          <w:rFonts w:ascii="AkkuratStd" w:hAnsi="AkkuratStd" w:cs="Times New Roman"/>
          <w:bCs/>
          <w:color w:val="808080" w:themeColor="background1" w:themeShade="80"/>
          <w:sz w:val="24"/>
        </w:rPr>
        <w:t>RE</w:t>
      </w:r>
      <w:r w:rsidR="00D67338" w:rsidRPr="0023106C">
        <w:rPr>
          <w:rFonts w:ascii="AkkuratStd" w:hAnsi="AkkuratStd" w:cs="Times New Roman"/>
          <w:bCs/>
          <w:color w:val="808080" w:themeColor="background1" w:themeShade="80"/>
          <w:sz w:val="24"/>
        </w:rPr>
        <w:t xml:space="preserve">SOURCES </w:t>
      </w:r>
      <w:r w:rsidR="00614145" w:rsidRPr="0023106C">
        <w:rPr>
          <w:rFonts w:ascii="AkkuratStd" w:hAnsi="AkkuratStd" w:cs="Times New Roman"/>
          <w:bCs/>
          <w:i/>
          <w:color w:val="FF0000"/>
          <w:sz w:val="24"/>
        </w:rPr>
        <w:t>(List to be expanded before event. Send full resource list by March 2</w:t>
      </w:r>
      <w:r w:rsidR="00614145" w:rsidRPr="0023106C">
        <w:rPr>
          <w:rFonts w:ascii="AkkuratStd" w:hAnsi="AkkuratStd" w:cs="Times New Roman"/>
          <w:bCs/>
          <w:i/>
          <w:color w:val="FF0000"/>
          <w:sz w:val="24"/>
          <w:vertAlign w:val="superscript"/>
        </w:rPr>
        <w:t>nd</w:t>
      </w:r>
      <w:r w:rsidR="00614145" w:rsidRPr="0023106C">
        <w:rPr>
          <w:rFonts w:ascii="AkkuratStd" w:hAnsi="AkkuratStd" w:cs="Times New Roman"/>
          <w:bCs/>
          <w:i/>
          <w:color w:val="FF0000"/>
          <w:sz w:val="24"/>
        </w:rPr>
        <w:t>)</w:t>
      </w:r>
    </w:p>
    <w:p w14:paraId="18E41E57" w14:textId="77777777" w:rsidR="00614145" w:rsidRDefault="00614145" w:rsidP="00D67338">
      <w:pPr>
        <w:spacing w:after="0" w:line="240" w:lineRule="auto"/>
        <w:rPr>
          <w:rFonts w:ascii="AkkuratStd" w:hAnsi="AkkuratStd" w:cs="Times New Roman"/>
          <w:bCs/>
          <w:color w:val="808080" w:themeColor="background1" w:themeShade="80"/>
          <w:sz w:val="24"/>
        </w:rPr>
      </w:pPr>
    </w:p>
    <w:p w14:paraId="026CAABA" w14:textId="77777777" w:rsidR="00614145" w:rsidRPr="00614145" w:rsidRDefault="00614145" w:rsidP="00614145">
      <w:pPr>
        <w:spacing w:after="0" w:line="240" w:lineRule="auto"/>
        <w:ind w:left="720"/>
        <w:rPr>
          <w:rFonts w:ascii="AkkuratStd" w:hAnsi="AkkuratStd" w:cs="Times New Roman"/>
          <w:bCs/>
          <w:sz w:val="20"/>
          <w:highlight w:val="yellow"/>
        </w:rPr>
      </w:pPr>
      <w:r w:rsidRPr="00CB709C">
        <w:rPr>
          <w:rFonts w:ascii="AkkuratStd" w:hAnsi="AkkuratStd" w:cs="Times New Roman"/>
          <w:bCs/>
          <w:sz w:val="20"/>
        </w:rPr>
        <w:t xml:space="preserve">Survey Data from 2016 TAPIF Alumni Survey (5,000 alumni respondents) </w:t>
      </w:r>
      <w:hyperlink r:id="rId10" w:history="1">
        <w:r w:rsidR="00CB709C" w:rsidRPr="007956D1">
          <w:rPr>
            <w:rStyle w:val="Hyperlink"/>
            <w:rFonts w:ascii="AkkuratStd" w:hAnsi="AkkuratStd" w:cs="Times New Roman"/>
            <w:bCs/>
            <w:sz w:val="20"/>
          </w:rPr>
          <w:t>https://www.surveymonkey.com/results/SM-DT7V8553/</w:t>
        </w:r>
      </w:hyperlink>
      <w:r w:rsidR="00CB709C">
        <w:rPr>
          <w:rFonts w:ascii="AkkuratStd" w:hAnsi="AkkuratStd" w:cs="Times New Roman"/>
          <w:bCs/>
          <w:color w:val="FF0000"/>
          <w:sz w:val="20"/>
        </w:rPr>
        <w:t xml:space="preserve"> </w:t>
      </w:r>
      <w:r w:rsidR="00CB709C" w:rsidRPr="00CB709C">
        <w:rPr>
          <w:rFonts w:ascii="AkkuratStd" w:hAnsi="AkkuratStd" w:cs="Times New Roman"/>
          <w:bCs/>
          <w:sz w:val="20"/>
        </w:rPr>
        <w:t xml:space="preserve">Password: </w:t>
      </w:r>
      <w:proofErr w:type="spellStart"/>
      <w:r w:rsidR="00CB709C" w:rsidRPr="00CB709C">
        <w:rPr>
          <w:rFonts w:ascii="AkkuratStd" w:hAnsi="AkkuratStd" w:cs="Times New Roman"/>
          <w:bCs/>
          <w:sz w:val="20"/>
        </w:rPr>
        <w:t>frenchedhack</w:t>
      </w:r>
      <w:proofErr w:type="spellEnd"/>
      <w:r w:rsidRPr="00614145">
        <w:rPr>
          <w:rFonts w:ascii="AkkuratStd" w:hAnsi="AkkuratStd" w:cs="Times New Roman"/>
          <w:bCs/>
          <w:sz w:val="20"/>
          <w:highlight w:val="yellow"/>
        </w:rPr>
        <w:br/>
      </w:r>
    </w:p>
    <w:p w14:paraId="1DDE611D" w14:textId="77777777" w:rsidR="00CB709C" w:rsidRDefault="00614145" w:rsidP="00CB709C">
      <w:pPr>
        <w:spacing w:after="0" w:line="240" w:lineRule="auto"/>
        <w:ind w:left="720"/>
        <w:rPr>
          <w:rFonts w:ascii="AkkuratStd" w:hAnsi="AkkuratStd" w:cs="Times New Roman"/>
          <w:bCs/>
          <w:sz w:val="20"/>
        </w:rPr>
      </w:pPr>
      <w:r w:rsidRPr="00CB709C">
        <w:rPr>
          <w:rFonts w:ascii="AkkuratStd" w:hAnsi="AkkuratStd" w:cs="Times New Roman"/>
          <w:bCs/>
          <w:sz w:val="20"/>
        </w:rPr>
        <w:t xml:space="preserve">Survey Data from 2014 Survey of French Immersion Programs across the U.S. (140 school respondents) </w:t>
      </w:r>
      <w:hyperlink r:id="rId11" w:history="1">
        <w:r w:rsidR="00CB709C" w:rsidRPr="007956D1">
          <w:rPr>
            <w:rStyle w:val="Hyperlink"/>
            <w:rFonts w:ascii="AkkuratStd" w:hAnsi="AkkuratStd" w:cs="Times New Roman"/>
            <w:bCs/>
            <w:sz w:val="20"/>
          </w:rPr>
          <w:t>https://www.surveymonkey.com/results/SM-93JTYZ53/</w:t>
        </w:r>
      </w:hyperlink>
      <w:r w:rsidR="00CB709C">
        <w:rPr>
          <w:rFonts w:ascii="AkkuratStd" w:hAnsi="AkkuratStd" w:cs="Times New Roman"/>
          <w:bCs/>
          <w:sz w:val="20"/>
        </w:rPr>
        <w:t xml:space="preserve"> </w:t>
      </w:r>
    </w:p>
    <w:p w14:paraId="77404A36" w14:textId="77777777" w:rsidR="00CB709C" w:rsidRPr="00CB709C" w:rsidRDefault="00CB709C" w:rsidP="00CB709C">
      <w:pPr>
        <w:spacing w:after="0" w:line="240" w:lineRule="auto"/>
        <w:ind w:left="720"/>
        <w:rPr>
          <w:rFonts w:ascii="AkkuratStd" w:hAnsi="AkkuratStd" w:cs="Times New Roman"/>
          <w:bCs/>
          <w:sz w:val="20"/>
        </w:rPr>
      </w:pPr>
      <w:r w:rsidRPr="00CB709C">
        <w:rPr>
          <w:rFonts w:ascii="AkkuratStd" w:hAnsi="AkkuratStd" w:cs="Times New Roman"/>
          <w:bCs/>
          <w:sz w:val="20"/>
        </w:rPr>
        <w:t xml:space="preserve">Password: </w:t>
      </w:r>
      <w:proofErr w:type="spellStart"/>
      <w:r w:rsidRPr="00CB709C">
        <w:rPr>
          <w:rFonts w:ascii="AkkuratStd" w:hAnsi="AkkuratStd" w:cs="Times New Roman"/>
          <w:bCs/>
          <w:sz w:val="20"/>
        </w:rPr>
        <w:t>frenchedhack</w:t>
      </w:r>
      <w:proofErr w:type="spellEnd"/>
    </w:p>
    <w:p w14:paraId="786BDEB1" w14:textId="77777777" w:rsidR="00AE1482" w:rsidRDefault="00AE1482" w:rsidP="00614145">
      <w:pPr>
        <w:spacing w:after="0" w:line="240" w:lineRule="auto"/>
        <w:ind w:left="720"/>
        <w:rPr>
          <w:rFonts w:ascii="AkkuratStd" w:hAnsi="AkkuratStd" w:cs="Times New Roman"/>
          <w:bCs/>
          <w:color w:val="FF0000"/>
          <w:sz w:val="20"/>
          <w:highlight w:val="yellow"/>
        </w:rPr>
      </w:pPr>
    </w:p>
    <w:p w14:paraId="5D4B2DDA" w14:textId="77777777" w:rsidR="00614145" w:rsidRDefault="00AE1482" w:rsidP="00AE1482">
      <w:pPr>
        <w:spacing w:after="0" w:line="240" w:lineRule="auto"/>
        <w:ind w:left="720"/>
        <w:rPr>
          <w:rFonts w:ascii="AkkuratStd" w:hAnsi="AkkuratStd" w:cs="Times New Roman"/>
          <w:bCs/>
          <w:sz w:val="20"/>
        </w:rPr>
      </w:pPr>
      <w:r w:rsidRPr="00AE1482">
        <w:rPr>
          <w:rFonts w:ascii="AkkuratStd" w:hAnsi="AkkuratStd" w:cs="Times New Roman"/>
          <w:bCs/>
          <w:sz w:val="20"/>
        </w:rPr>
        <w:t>Survey Data from 2017 Survey of French Immersion Programs on</w:t>
      </w:r>
      <w:r>
        <w:rPr>
          <w:rFonts w:ascii="AkkuratStd" w:hAnsi="AkkuratStd" w:cs="Times New Roman"/>
          <w:bCs/>
          <w:sz w:val="20"/>
        </w:rPr>
        <w:t xml:space="preserve"> Teacher Recruitment Practices </w:t>
      </w:r>
      <w:hyperlink r:id="rId12" w:history="1">
        <w:r w:rsidRPr="00AE1482">
          <w:rPr>
            <w:rStyle w:val="Hyperlink"/>
            <w:rFonts w:ascii="AkkuratStd" w:hAnsi="AkkuratStd" w:cs="Times New Roman"/>
            <w:bCs/>
            <w:color w:val="auto"/>
            <w:sz w:val="20"/>
          </w:rPr>
          <w:t>https://www.surveymonkey.com/results/SM-JWYWKG53/</w:t>
        </w:r>
      </w:hyperlink>
      <w:r w:rsidRPr="00AE1482">
        <w:rPr>
          <w:rFonts w:ascii="AkkuratStd" w:hAnsi="AkkuratStd" w:cs="Times New Roman"/>
          <w:bCs/>
          <w:sz w:val="20"/>
        </w:rPr>
        <w:t xml:space="preserve"> Password: </w:t>
      </w:r>
      <w:proofErr w:type="spellStart"/>
      <w:r w:rsidRPr="00AE1482">
        <w:rPr>
          <w:rFonts w:ascii="AkkuratStd" w:hAnsi="AkkuratStd" w:cs="Times New Roman"/>
          <w:bCs/>
          <w:sz w:val="20"/>
        </w:rPr>
        <w:t>frenchedhack</w:t>
      </w:r>
      <w:proofErr w:type="spellEnd"/>
      <w:r w:rsidR="00614145" w:rsidRPr="00614145">
        <w:rPr>
          <w:rFonts w:ascii="AkkuratStd" w:hAnsi="AkkuratStd" w:cs="Times New Roman"/>
          <w:bCs/>
          <w:sz w:val="20"/>
          <w:highlight w:val="yellow"/>
        </w:rPr>
        <w:br/>
      </w:r>
    </w:p>
    <w:p w14:paraId="282AE049" w14:textId="77777777" w:rsidR="00D578AB" w:rsidRPr="00614145" w:rsidRDefault="00D578AB" w:rsidP="00614145">
      <w:pPr>
        <w:spacing w:after="0" w:line="240" w:lineRule="auto"/>
        <w:ind w:left="720"/>
        <w:rPr>
          <w:rFonts w:ascii="AkkuratStd" w:hAnsi="AkkuratStd" w:cs="Times New Roman"/>
          <w:bCs/>
          <w:sz w:val="20"/>
        </w:rPr>
      </w:pPr>
      <w:r w:rsidRPr="00D578AB">
        <w:rPr>
          <w:rFonts w:ascii="AkkuratStd" w:hAnsi="AkkuratStd" w:cs="Times New Roman"/>
          <w:bCs/>
          <w:sz w:val="20"/>
          <w:highlight w:val="yellow"/>
        </w:rPr>
        <w:t xml:space="preserve">Prototype of Guide on launching bilingual and immersion programs </w:t>
      </w:r>
      <w:r w:rsidRPr="00D578AB">
        <w:rPr>
          <w:rFonts w:ascii="AkkuratStd" w:hAnsi="AkkuratStd" w:cs="Times New Roman"/>
          <w:bCs/>
          <w:color w:val="FF0000"/>
          <w:sz w:val="20"/>
          <w:highlight w:val="yellow"/>
        </w:rPr>
        <w:t>Provide draft as reference</w:t>
      </w:r>
      <w:r w:rsidRPr="00D578AB">
        <w:rPr>
          <w:rFonts w:ascii="AkkuratStd" w:hAnsi="AkkuratStd" w:cs="Times New Roman"/>
          <w:bCs/>
          <w:color w:val="FF0000"/>
          <w:sz w:val="20"/>
        </w:rPr>
        <w:t xml:space="preserve"> </w:t>
      </w:r>
    </w:p>
    <w:p w14:paraId="0FEB0D11" w14:textId="77777777" w:rsidR="00614145" w:rsidRDefault="00614145" w:rsidP="00614145">
      <w:pPr>
        <w:spacing w:after="0" w:line="240" w:lineRule="auto"/>
        <w:ind w:left="720"/>
        <w:rPr>
          <w:rFonts w:ascii="AkkuratStd" w:hAnsi="AkkuratStd" w:cs="Times New Roman"/>
          <w:bCs/>
          <w:sz w:val="20"/>
        </w:rPr>
      </w:pPr>
    </w:p>
    <w:p w14:paraId="4760EFA9" w14:textId="77777777" w:rsidR="00614145" w:rsidRDefault="00927887" w:rsidP="00614145">
      <w:pPr>
        <w:spacing w:after="0" w:line="360" w:lineRule="auto"/>
        <w:ind w:left="720"/>
        <w:rPr>
          <w:rFonts w:ascii="AkkuratStd" w:hAnsi="AkkuratStd" w:cs="Times New Roman"/>
          <w:bCs/>
          <w:sz w:val="20"/>
        </w:rPr>
      </w:pPr>
      <w:hyperlink r:id="rId13" w:history="1">
        <w:r w:rsidR="00614145" w:rsidRPr="00D578AB">
          <w:rPr>
            <w:rStyle w:val="Hyperlink"/>
            <w:rFonts w:ascii="AkkuratStd" w:hAnsi="AkkuratStd" w:cs="Times New Roman"/>
            <w:bCs/>
            <w:sz w:val="20"/>
          </w:rPr>
          <w:t>American Council on the Teaching of Foreign Language (ACTFL)</w:t>
        </w:r>
      </w:hyperlink>
    </w:p>
    <w:p w14:paraId="6CD6FFDB" w14:textId="77777777" w:rsidR="00614145" w:rsidRDefault="00927887" w:rsidP="00614145">
      <w:pPr>
        <w:spacing w:after="0" w:line="360" w:lineRule="auto"/>
        <w:ind w:left="720"/>
        <w:rPr>
          <w:rFonts w:ascii="AkkuratStd" w:hAnsi="AkkuratStd" w:cs="Times New Roman"/>
          <w:bCs/>
          <w:sz w:val="20"/>
        </w:rPr>
      </w:pPr>
      <w:hyperlink r:id="rId14" w:history="1">
        <w:r w:rsidR="00614145" w:rsidRPr="00D578AB">
          <w:rPr>
            <w:rStyle w:val="Hyperlink"/>
            <w:rFonts w:ascii="AkkuratStd" w:hAnsi="AkkuratStd" w:cs="Times New Roman"/>
            <w:bCs/>
            <w:sz w:val="20"/>
          </w:rPr>
          <w:t>Center for Applied Linguistics (CAL)</w:t>
        </w:r>
      </w:hyperlink>
    </w:p>
    <w:p w14:paraId="0F22701E" w14:textId="77777777" w:rsidR="00614145" w:rsidRDefault="00927887" w:rsidP="00614145">
      <w:pPr>
        <w:spacing w:after="0" w:line="360" w:lineRule="auto"/>
        <w:ind w:left="720"/>
        <w:rPr>
          <w:rFonts w:ascii="AkkuratStd" w:hAnsi="AkkuratStd" w:cs="Times New Roman"/>
          <w:bCs/>
          <w:sz w:val="20"/>
        </w:rPr>
      </w:pPr>
      <w:hyperlink r:id="rId15" w:history="1">
        <w:r w:rsidR="00614145" w:rsidRPr="00D578AB">
          <w:rPr>
            <w:rStyle w:val="Hyperlink"/>
            <w:rFonts w:ascii="AkkuratStd" w:hAnsi="AkkuratStd" w:cs="Times New Roman"/>
            <w:bCs/>
            <w:sz w:val="20"/>
          </w:rPr>
          <w:t>Center for A</w:t>
        </w:r>
        <w:r w:rsidR="00D578AB" w:rsidRPr="00D578AB">
          <w:rPr>
            <w:rStyle w:val="Hyperlink"/>
            <w:rFonts w:ascii="AkkuratStd" w:hAnsi="AkkuratStd" w:cs="Times New Roman"/>
            <w:bCs/>
            <w:sz w:val="20"/>
          </w:rPr>
          <w:t xml:space="preserve">dvanced </w:t>
        </w:r>
        <w:r w:rsidR="00614145" w:rsidRPr="00D578AB">
          <w:rPr>
            <w:rStyle w:val="Hyperlink"/>
            <w:rFonts w:ascii="AkkuratStd" w:hAnsi="AkkuratStd" w:cs="Times New Roman"/>
            <w:bCs/>
            <w:sz w:val="20"/>
          </w:rPr>
          <w:t>Research in Language Acquisition (CARLA)</w:t>
        </w:r>
      </w:hyperlink>
    </w:p>
    <w:p w14:paraId="3733F69B" w14:textId="77777777" w:rsidR="00614145" w:rsidRDefault="00927887" w:rsidP="00614145">
      <w:pPr>
        <w:spacing w:after="0" w:line="360" w:lineRule="auto"/>
        <w:ind w:left="720"/>
        <w:rPr>
          <w:rFonts w:ascii="AkkuratStd" w:hAnsi="AkkuratStd" w:cs="Times New Roman"/>
          <w:bCs/>
          <w:sz w:val="20"/>
        </w:rPr>
      </w:pPr>
      <w:hyperlink r:id="rId16" w:history="1">
        <w:r w:rsidR="00614145" w:rsidRPr="00D578AB">
          <w:rPr>
            <w:rStyle w:val="Hyperlink"/>
            <w:rFonts w:ascii="AkkuratStd" w:hAnsi="AkkuratStd" w:cs="Times New Roman"/>
            <w:bCs/>
            <w:sz w:val="20"/>
          </w:rPr>
          <w:t>National Association of B</w:t>
        </w:r>
        <w:r w:rsidR="00D578AB" w:rsidRPr="00D578AB">
          <w:rPr>
            <w:rStyle w:val="Hyperlink"/>
            <w:rFonts w:ascii="AkkuratStd" w:hAnsi="AkkuratStd" w:cs="Times New Roman"/>
            <w:bCs/>
            <w:sz w:val="20"/>
          </w:rPr>
          <w:t>ilingual Education</w:t>
        </w:r>
        <w:r w:rsidR="00614145" w:rsidRPr="00D578AB">
          <w:rPr>
            <w:rStyle w:val="Hyperlink"/>
            <w:rFonts w:ascii="AkkuratStd" w:hAnsi="AkkuratStd" w:cs="Times New Roman"/>
            <w:bCs/>
            <w:sz w:val="20"/>
          </w:rPr>
          <w:t xml:space="preserve"> (NABE)</w:t>
        </w:r>
      </w:hyperlink>
    </w:p>
    <w:p w14:paraId="5F886BA1" w14:textId="77777777" w:rsidR="00614145" w:rsidRDefault="00927887" w:rsidP="00614145">
      <w:pPr>
        <w:spacing w:after="0" w:line="360" w:lineRule="auto"/>
        <w:ind w:left="720"/>
        <w:rPr>
          <w:rFonts w:ascii="AkkuratStd" w:hAnsi="AkkuratStd" w:cs="Times New Roman"/>
          <w:bCs/>
          <w:sz w:val="20"/>
        </w:rPr>
      </w:pPr>
      <w:hyperlink r:id="rId17" w:history="1">
        <w:r w:rsidR="00614145" w:rsidRPr="00D578AB">
          <w:rPr>
            <w:rStyle w:val="Hyperlink"/>
            <w:rFonts w:ascii="AkkuratStd" w:hAnsi="AkkuratStd" w:cs="Times New Roman"/>
            <w:bCs/>
            <w:sz w:val="20"/>
          </w:rPr>
          <w:t>Teaching Assistant Program in France (TAPIF)</w:t>
        </w:r>
      </w:hyperlink>
      <w:r w:rsidR="00614145">
        <w:rPr>
          <w:rFonts w:ascii="AkkuratStd" w:hAnsi="AkkuratStd" w:cs="Times New Roman"/>
          <w:bCs/>
          <w:sz w:val="20"/>
        </w:rPr>
        <w:t xml:space="preserve"> </w:t>
      </w:r>
    </w:p>
    <w:p w14:paraId="0F95D8BB" w14:textId="77777777" w:rsidR="00614145" w:rsidRDefault="00927887" w:rsidP="00614145">
      <w:pPr>
        <w:spacing w:after="0" w:line="360" w:lineRule="auto"/>
        <w:ind w:left="720"/>
        <w:rPr>
          <w:rFonts w:ascii="AkkuratStd" w:hAnsi="AkkuratStd" w:cs="Times New Roman"/>
          <w:bCs/>
          <w:sz w:val="20"/>
        </w:rPr>
      </w:pPr>
      <w:hyperlink r:id="rId18" w:history="1">
        <w:r w:rsidR="00614145" w:rsidRPr="00D578AB">
          <w:rPr>
            <w:rStyle w:val="Hyperlink"/>
            <w:rFonts w:ascii="AkkuratStd" w:hAnsi="AkkuratStd" w:cs="Times New Roman"/>
            <w:bCs/>
            <w:sz w:val="20"/>
          </w:rPr>
          <w:t>Embassy-run professional development programs for teachers</w:t>
        </w:r>
      </w:hyperlink>
      <w:r w:rsidR="00614145">
        <w:rPr>
          <w:rFonts w:ascii="AkkuratStd" w:hAnsi="AkkuratStd" w:cs="Times New Roman"/>
          <w:bCs/>
          <w:sz w:val="20"/>
        </w:rPr>
        <w:t xml:space="preserve"> </w:t>
      </w:r>
    </w:p>
    <w:p w14:paraId="02A83E3A" w14:textId="77777777" w:rsidR="00614145" w:rsidRDefault="00927887" w:rsidP="00614145">
      <w:pPr>
        <w:spacing w:after="0" w:line="360" w:lineRule="auto"/>
        <w:ind w:left="720"/>
        <w:rPr>
          <w:rFonts w:ascii="AkkuratStd" w:hAnsi="AkkuratStd" w:cs="Times New Roman"/>
          <w:bCs/>
          <w:sz w:val="20"/>
        </w:rPr>
      </w:pPr>
      <w:hyperlink r:id="rId19" w:history="1">
        <w:r w:rsidR="00614145" w:rsidRPr="00D578AB">
          <w:rPr>
            <w:rStyle w:val="Hyperlink"/>
            <w:rFonts w:ascii="AkkuratStd" w:hAnsi="AkkuratStd" w:cs="Times New Roman"/>
            <w:bCs/>
            <w:sz w:val="20"/>
          </w:rPr>
          <w:t>DC Language Immersion Project</w:t>
        </w:r>
      </w:hyperlink>
      <w:r w:rsidR="00614145">
        <w:rPr>
          <w:rFonts w:ascii="AkkuratStd" w:hAnsi="AkkuratStd" w:cs="Times New Roman"/>
          <w:bCs/>
          <w:sz w:val="20"/>
        </w:rPr>
        <w:t xml:space="preserve"> </w:t>
      </w:r>
    </w:p>
    <w:p w14:paraId="0B67E4B5" w14:textId="77777777" w:rsidR="00614145" w:rsidRDefault="00927887" w:rsidP="00614145">
      <w:pPr>
        <w:spacing w:after="0" w:line="360" w:lineRule="auto"/>
        <w:ind w:left="720"/>
        <w:rPr>
          <w:rFonts w:ascii="AkkuratStd" w:hAnsi="AkkuratStd" w:cs="Times New Roman"/>
          <w:bCs/>
          <w:sz w:val="20"/>
        </w:rPr>
      </w:pPr>
      <w:hyperlink r:id="rId20" w:history="1">
        <w:r w:rsidR="00614145" w:rsidRPr="00D578AB">
          <w:rPr>
            <w:rStyle w:val="Hyperlink"/>
            <w:rFonts w:ascii="AkkuratStd" w:hAnsi="AkkuratStd" w:cs="Times New Roman"/>
            <w:bCs/>
            <w:sz w:val="20"/>
          </w:rPr>
          <w:t>Campus France</w:t>
        </w:r>
      </w:hyperlink>
      <w:r w:rsidR="00614145">
        <w:rPr>
          <w:rFonts w:ascii="AkkuratStd" w:hAnsi="AkkuratStd" w:cs="Times New Roman"/>
          <w:bCs/>
          <w:sz w:val="20"/>
        </w:rPr>
        <w:t xml:space="preserve"> </w:t>
      </w:r>
    </w:p>
    <w:p w14:paraId="2BBD989F" w14:textId="77777777" w:rsidR="00614145" w:rsidRPr="0023106C" w:rsidRDefault="00927887" w:rsidP="0023106C">
      <w:pPr>
        <w:spacing w:after="0" w:line="360" w:lineRule="auto"/>
        <w:ind w:left="720"/>
        <w:rPr>
          <w:rFonts w:ascii="AkkuratStd" w:hAnsi="AkkuratStd" w:cs="Times New Roman"/>
          <w:bCs/>
          <w:sz w:val="20"/>
        </w:rPr>
      </w:pPr>
      <w:hyperlink r:id="rId21" w:history="1">
        <w:r w:rsidR="00614145" w:rsidRPr="00FC38C5">
          <w:rPr>
            <w:rStyle w:val="Hyperlink"/>
            <w:rFonts w:ascii="AkkuratStd" w:hAnsi="AkkuratStd" w:cs="Times New Roman"/>
            <w:bCs/>
            <w:sz w:val="20"/>
          </w:rPr>
          <w:t>France Alumni USA</w:t>
        </w:r>
      </w:hyperlink>
      <w:r w:rsidR="00614145">
        <w:rPr>
          <w:rFonts w:ascii="AkkuratStd" w:hAnsi="AkkuratStd" w:cs="Times New Roman"/>
          <w:bCs/>
          <w:sz w:val="20"/>
        </w:rPr>
        <w:t xml:space="preserve"> </w:t>
      </w:r>
    </w:p>
    <w:p w14:paraId="2394E452" w14:textId="77777777" w:rsidR="00FC38C5" w:rsidRDefault="00FC38C5" w:rsidP="00614145">
      <w:pPr>
        <w:spacing w:after="0" w:line="240" w:lineRule="auto"/>
        <w:rPr>
          <w:rFonts w:ascii="AkkuratStd" w:hAnsi="AkkuratStd" w:cs="Times New Roman"/>
          <w:bCs/>
          <w:color w:val="808080" w:themeColor="background1" w:themeShade="80"/>
          <w:sz w:val="24"/>
        </w:rPr>
      </w:pPr>
    </w:p>
    <w:p w14:paraId="2207DCD8" w14:textId="77777777" w:rsidR="0023106C" w:rsidRPr="0023106C" w:rsidRDefault="0023106C" w:rsidP="0023106C">
      <w:pPr>
        <w:rPr>
          <w:rFonts w:ascii="AkkuratStd" w:hAnsi="AkkuratStd" w:cs="Calibri Light"/>
          <w:sz w:val="20"/>
          <w:szCs w:val="20"/>
        </w:rPr>
      </w:pPr>
      <w:r w:rsidRPr="0023106C">
        <w:rPr>
          <w:rFonts w:ascii="AkkuratStd" w:hAnsi="AkkuratStd" w:cs="Calibri Light"/>
          <w:sz w:val="20"/>
          <w:szCs w:val="20"/>
        </w:rPr>
        <w:t>WHY LEARN FRENCH?</w:t>
      </w:r>
    </w:p>
    <w:p w14:paraId="22B00B65" w14:textId="77777777" w:rsidR="0023106C" w:rsidRPr="0023106C" w:rsidRDefault="00927887" w:rsidP="0023106C">
      <w:pPr>
        <w:pStyle w:val="ListParagraph"/>
        <w:numPr>
          <w:ilvl w:val="0"/>
          <w:numId w:val="7"/>
        </w:numPr>
        <w:rPr>
          <w:rFonts w:ascii="AkkuratStd" w:hAnsi="AkkuratStd" w:cs="Calibri Light"/>
          <w:sz w:val="20"/>
          <w:szCs w:val="20"/>
        </w:rPr>
      </w:pPr>
      <w:hyperlink r:id="rId22" w:history="1">
        <w:r w:rsidR="0023106C" w:rsidRPr="0023106C">
          <w:rPr>
            <w:rStyle w:val="Hyperlink"/>
            <w:rFonts w:ascii="AkkuratStd" w:hAnsi="AkkuratStd" w:cs="Calibri Light"/>
            <w:sz w:val="20"/>
            <w:szCs w:val="20"/>
          </w:rPr>
          <w:t>Annual Report on French Dual Language and Immersion Programs – 2017 Trends and Supports</w:t>
        </w:r>
      </w:hyperlink>
      <w:r w:rsidR="0023106C" w:rsidRPr="0023106C">
        <w:rPr>
          <w:rFonts w:ascii="AkkuratStd" w:hAnsi="AkkuratStd" w:cs="Calibri Light"/>
          <w:sz w:val="20"/>
          <w:szCs w:val="20"/>
        </w:rPr>
        <w:t xml:space="preserve"> – Read for stats and data driving the ‘case for French’. </w:t>
      </w:r>
    </w:p>
    <w:p w14:paraId="56B1F75F" w14:textId="77777777" w:rsidR="0023106C" w:rsidRPr="0023106C" w:rsidRDefault="00927887" w:rsidP="0023106C">
      <w:pPr>
        <w:pStyle w:val="ListParagraph"/>
        <w:numPr>
          <w:ilvl w:val="0"/>
          <w:numId w:val="7"/>
        </w:numPr>
        <w:rPr>
          <w:rFonts w:ascii="AkkuratStd" w:hAnsi="AkkuratStd" w:cs="Calibri Light"/>
          <w:sz w:val="20"/>
          <w:szCs w:val="20"/>
        </w:rPr>
      </w:pPr>
      <w:hyperlink r:id="rId23" w:history="1">
        <w:r w:rsidR="0023106C" w:rsidRPr="0023106C">
          <w:rPr>
            <w:rStyle w:val="Hyperlink"/>
            <w:rFonts w:ascii="AkkuratStd" w:hAnsi="AkkuratStd" w:cs="Calibri Light"/>
            <w:sz w:val="20"/>
            <w:szCs w:val="20"/>
          </w:rPr>
          <w:t>http://www.diplomatie.gouv.fr/en/french-foreign-policy/francophony/promoting-french-around-the-world-7721/article/10-good-reasons-for-learning</w:t>
        </w:r>
      </w:hyperlink>
    </w:p>
    <w:p w14:paraId="046BD942" w14:textId="77777777" w:rsidR="0023106C" w:rsidRPr="0023106C" w:rsidRDefault="00927887" w:rsidP="0023106C">
      <w:pPr>
        <w:pStyle w:val="ListParagraph"/>
        <w:numPr>
          <w:ilvl w:val="0"/>
          <w:numId w:val="7"/>
        </w:numPr>
        <w:rPr>
          <w:rFonts w:ascii="AkkuratStd" w:hAnsi="AkkuratStd" w:cs="Calibri Light"/>
          <w:sz w:val="20"/>
          <w:szCs w:val="20"/>
        </w:rPr>
      </w:pPr>
      <w:hyperlink r:id="rId24" w:history="1">
        <w:r w:rsidR="0023106C" w:rsidRPr="0023106C">
          <w:rPr>
            <w:rStyle w:val="Hyperlink"/>
            <w:rFonts w:ascii="AkkuratStd" w:hAnsi="AkkuratStd" w:cs="Calibri Light"/>
            <w:sz w:val="20"/>
            <w:szCs w:val="20"/>
          </w:rPr>
          <w:t>http://www.diplomatie.gouv.fr/en/french-foreign-policy/francophony/promoting-french-around-the-world-7721/article/infographic-french-the-5th-world</w:t>
        </w:r>
      </w:hyperlink>
    </w:p>
    <w:p w14:paraId="387A7DC3" w14:textId="77777777" w:rsidR="0023106C" w:rsidRPr="0023106C" w:rsidRDefault="00927887" w:rsidP="0023106C">
      <w:pPr>
        <w:pStyle w:val="ListParagraph"/>
        <w:numPr>
          <w:ilvl w:val="0"/>
          <w:numId w:val="7"/>
        </w:numPr>
        <w:rPr>
          <w:rFonts w:ascii="AkkuratStd" w:hAnsi="AkkuratStd" w:cs="Calibri Light"/>
          <w:sz w:val="20"/>
          <w:szCs w:val="20"/>
        </w:rPr>
      </w:pPr>
      <w:hyperlink r:id="rId25" w:history="1">
        <w:r w:rsidR="0023106C" w:rsidRPr="0023106C">
          <w:rPr>
            <w:rStyle w:val="Hyperlink"/>
            <w:rFonts w:ascii="AkkuratStd" w:hAnsi="AkkuratStd" w:cs="Calibri Light"/>
            <w:sz w:val="20"/>
            <w:szCs w:val="20"/>
          </w:rPr>
          <w:t>http://www.diplomatie.gouv.fr/en/french-foreign-policy/francophony/promoting-french-around-the-world-7721/article/promoting-french-worldwide</w:t>
        </w:r>
      </w:hyperlink>
    </w:p>
    <w:p w14:paraId="4E3771F0" w14:textId="77777777" w:rsidR="0023106C" w:rsidRPr="0023106C" w:rsidRDefault="00927887" w:rsidP="0023106C">
      <w:pPr>
        <w:pStyle w:val="ListParagraph"/>
        <w:numPr>
          <w:ilvl w:val="0"/>
          <w:numId w:val="7"/>
        </w:numPr>
        <w:rPr>
          <w:rFonts w:ascii="AkkuratStd" w:hAnsi="AkkuratStd" w:cs="Calibri Light"/>
          <w:sz w:val="20"/>
          <w:szCs w:val="20"/>
        </w:rPr>
      </w:pPr>
      <w:hyperlink r:id="rId26" w:history="1">
        <w:r w:rsidR="0023106C" w:rsidRPr="0023106C">
          <w:rPr>
            <w:rStyle w:val="Hyperlink"/>
            <w:rFonts w:ascii="AkkuratStd" w:hAnsi="AkkuratStd" w:cs="Calibri Light"/>
            <w:sz w:val="20"/>
            <w:szCs w:val="20"/>
          </w:rPr>
          <w:t>http://www.diplomatie.gouv.fr/en/french-foreign-policy/francophony/promoting-french-around-the-world-7721/article/17-good-reasons-for-parents-and</w:t>
        </w:r>
      </w:hyperlink>
    </w:p>
    <w:p w14:paraId="401AE4B2" w14:textId="77777777" w:rsidR="0023106C" w:rsidRPr="0023106C" w:rsidRDefault="00927887" w:rsidP="0023106C">
      <w:pPr>
        <w:pStyle w:val="ListParagraph"/>
        <w:numPr>
          <w:ilvl w:val="0"/>
          <w:numId w:val="7"/>
        </w:numPr>
        <w:rPr>
          <w:rFonts w:ascii="AkkuratStd" w:hAnsi="AkkuratStd" w:cs="Calibri Light"/>
          <w:sz w:val="20"/>
          <w:szCs w:val="20"/>
        </w:rPr>
      </w:pPr>
      <w:hyperlink r:id="rId27" w:history="1">
        <w:r w:rsidR="0023106C" w:rsidRPr="0023106C">
          <w:rPr>
            <w:rStyle w:val="Hyperlink"/>
            <w:rFonts w:ascii="AkkuratStd" w:hAnsi="AkkuratStd" w:cs="Calibri Light"/>
            <w:sz w:val="20"/>
            <w:szCs w:val="20"/>
          </w:rPr>
          <w:t>http://www.diplomatie.gouv.fr/en/french-foreign-policy/francophony/the-status-of-french-in-the-world/</w:t>
        </w:r>
      </w:hyperlink>
    </w:p>
    <w:p w14:paraId="62C458B4" w14:textId="77777777" w:rsidR="0023106C" w:rsidRPr="0023106C" w:rsidRDefault="00927887" w:rsidP="0023106C">
      <w:pPr>
        <w:pStyle w:val="ListParagraph"/>
        <w:numPr>
          <w:ilvl w:val="0"/>
          <w:numId w:val="7"/>
        </w:numPr>
        <w:rPr>
          <w:rFonts w:ascii="AkkuratStd" w:hAnsi="AkkuratStd" w:cs="Calibri Light"/>
          <w:sz w:val="20"/>
          <w:szCs w:val="20"/>
        </w:rPr>
      </w:pPr>
      <w:hyperlink r:id="rId28" w:history="1">
        <w:r w:rsidR="0023106C" w:rsidRPr="0023106C">
          <w:rPr>
            <w:rStyle w:val="Hyperlink"/>
            <w:rFonts w:ascii="AkkuratStd" w:hAnsi="AkkuratStd" w:cs="Calibri Light"/>
            <w:sz w:val="20"/>
            <w:szCs w:val="20"/>
          </w:rPr>
          <w:t>https://www.youtube.com/watch?v=0EP6g043AIM</w:t>
        </w:r>
      </w:hyperlink>
    </w:p>
    <w:p w14:paraId="218BDBA4" w14:textId="77777777" w:rsidR="0023106C" w:rsidRPr="0023106C" w:rsidRDefault="00927887" w:rsidP="0023106C">
      <w:pPr>
        <w:pStyle w:val="ListParagraph"/>
        <w:numPr>
          <w:ilvl w:val="0"/>
          <w:numId w:val="7"/>
        </w:numPr>
        <w:rPr>
          <w:rFonts w:ascii="AkkuratStd" w:hAnsi="AkkuratStd" w:cs="Calibri Light"/>
          <w:sz w:val="20"/>
          <w:szCs w:val="20"/>
        </w:rPr>
      </w:pPr>
      <w:hyperlink r:id="rId29" w:history="1">
        <w:r w:rsidR="0023106C" w:rsidRPr="0023106C">
          <w:rPr>
            <w:rStyle w:val="Hyperlink"/>
            <w:rFonts w:ascii="AkkuratStd" w:hAnsi="AkkuratStd" w:cs="Calibri Light"/>
            <w:sz w:val="20"/>
            <w:szCs w:val="20"/>
          </w:rPr>
          <w:t>https://www.youtube.com/watch?v=K6KniRMNS_A</w:t>
        </w:r>
      </w:hyperlink>
    </w:p>
    <w:p w14:paraId="0D75EBC9" w14:textId="77777777" w:rsidR="0023106C" w:rsidRPr="0023106C" w:rsidRDefault="00927887" w:rsidP="0023106C">
      <w:pPr>
        <w:pStyle w:val="ListParagraph"/>
        <w:numPr>
          <w:ilvl w:val="0"/>
          <w:numId w:val="7"/>
        </w:numPr>
        <w:rPr>
          <w:rFonts w:ascii="AkkuratStd" w:hAnsi="AkkuratStd" w:cs="Calibri Light"/>
          <w:sz w:val="20"/>
          <w:szCs w:val="20"/>
        </w:rPr>
      </w:pPr>
      <w:hyperlink r:id="rId30" w:history="1">
        <w:r w:rsidR="0023106C" w:rsidRPr="0023106C">
          <w:rPr>
            <w:rStyle w:val="Hyperlink"/>
            <w:rFonts w:ascii="AkkuratStd" w:hAnsi="AkkuratStd" w:cs="Calibri Light"/>
            <w:sz w:val="20"/>
            <w:szCs w:val="20"/>
          </w:rPr>
          <w:t>http://www.francophonie.org/IMG/pdf/oif_passeport_anglais.pdf</w:t>
        </w:r>
      </w:hyperlink>
    </w:p>
    <w:p w14:paraId="7FE34340" w14:textId="77777777" w:rsidR="0023106C" w:rsidRPr="0023106C" w:rsidRDefault="00927887" w:rsidP="0023106C">
      <w:pPr>
        <w:pStyle w:val="ListParagraph"/>
        <w:numPr>
          <w:ilvl w:val="0"/>
          <w:numId w:val="7"/>
        </w:numPr>
        <w:rPr>
          <w:rFonts w:ascii="AkkuratStd" w:hAnsi="AkkuratStd" w:cs="Calibri Light"/>
          <w:sz w:val="20"/>
          <w:szCs w:val="20"/>
        </w:rPr>
      </w:pPr>
      <w:hyperlink r:id="rId31" w:history="1">
        <w:r w:rsidR="0023106C" w:rsidRPr="0023106C">
          <w:rPr>
            <w:rStyle w:val="Hyperlink"/>
            <w:rFonts w:ascii="AkkuratStd" w:hAnsi="AkkuratStd" w:cs="Calibri Light"/>
            <w:sz w:val="20"/>
            <w:szCs w:val="20"/>
          </w:rPr>
          <w:t>http://www.francophonie.org/IMG/pdf/densite-francophones-carte-seule.pdf</w:t>
        </w:r>
      </w:hyperlink>
    </w:p>
    <w:p w14:paraId="4C97E828" w14:textId="77777777" w:rsidR="0023106C" w:rsidRPr="0023106C" w:rsidRDefault="00927887" w:rsidP="0023106C">
      <w:pPr>
        <w:pStyle w:val="ListParagraph"/>
        <w:numPr>
          <w:ilvl w:val="0"/>
          <w:numId w:val="7"/>
        </w:numPr>
        <w:rPr>
          <w:rFonts w:ascii="AkkuratStd" w:hAnsi="AkkuratStd" w:cs="Calibri Light"/>
          <w:sz w:val="20"/>
          <w:szCs w:val="20"/>
        </w:rPr>
      </w:pPr>
      <w:hyperlink r:id="rId32" w:history="1">
        <w:r w:rsidR="0023106C" w:rsidRPr="0023106C">
          <w:rPr>
            <w:rStyle w:val="Hyperlink"/>
            <w:rFonts w:ascii="AkkuratStd" w:hAnsi="AkkuratStd" w:cs="Calibri Light"/>
            <w:sz w:val="20"/>
            <w:szCs w:val="20"/>
          </w:rPr>
          <w:t>http://www.francophonie.org/IMG/pdf/Carte_statut_du_fcs.pdf</w:t>
        </w:r>
      </w:hyperlink>
    </w:p>
    <w:p w14:paraId="7AB234BF" w14:textId="77777777" w:rsidR="0023106C" w:rsidRPr="0023106C" w:rsidRDefault="00927887" w:rsidP="0023106C">
      <w:pPr>
        <w:pStyle w:val="ListParagraph"/>
        <w:numPr>
          <w:ilvl w:val="0"/>
          <w:numId w:val="7"/>
        </w:numPr>
        <w:rPr>
          <w:rFonts w:ascii="AkkuratStd" w:hAnsi="AkkuratStd" w:cs="Calibri Light"/>
          <w:sz w:val="20"/>
          <w:szCs w:val="20"/>
        </w:rPr>
      </w:pPr>
      <w:hyperlink r:id="rId33" w:history="1">
        <w:r w:rsidR="0023106C" w:rsidRPr="0023106C">
          <w:rPr>
            <w:rStyle w:val="Hyperlink"/>
            <w:rFonts w:ascii="AkkuratStd" w:hAnsi="AkkuratStd" w:cs="Calibri Light"/>
            <w:sz w:val="20"/>
            <w:szCs w:val="20"/>
          </w:rPr>
          <w:t>http://www.francophonie.org/IMG/pdf/repartition_des_francophones_dans_le_monde_en_2014.pdf</w:t>
        </w:r>
      </w:hyperlink>
    </w:p>
    <w:p w14:paraId="219E8B02" w14:textId="77777777" w:rsidR="0023106C" w:rsidRPr="0023106C" w:rsidRDefault="0023106C" w:rsidP="0023106C">
      <w:pPr>
        <w:rPr>
          <w:rFonts w:ascii="AkkuratStd" w:hAnsi="AkkuratStd" w:cs="Calibri Light"/>
          <w:sz w:val="20"/>
          <w:szCs w:val="20"/>
        </w:rPr>
      </w:pPr>
      <w:r w:rsidRPr="0023106C">
        <w:rPr>
          <w:rFonts w:ascii="AkkuratStd" w:hAnsi="AkkuratStd" w:cs="Calibri Light"/>
          <w:sz w:val="20"/>
          <w:szCs w:val="20"/>
        </w:rPr>
        <w:t>PROFESSIONAL OPPORTUNITIES FOR FRENCH SPEAKERS</w:t>
      </w:r>
    </w:p>
    <w:p w14:paraId="5A479CDF" w14:textId="77777777" w:rsidR="0023106C" w:rsidRPr="0023106C" w:rsidRDefault="00927887" w:rsidP="0023106C">
      <w:pPr>
        <w:pStyle w:val="ListParagraph"/>
        <w:numPr>
          <w:ilvl w:val="0"/>
          <w:numId w:val="6"/>
        </w:numPr>
        <w:rPr>
          <w:rFonts w:ascii="AkkuratStd" w:hAnsi="AkkuratStd" w:cs="Calibri Light"/>
          <w:sz w:val="20"/>
          <w:szCs w:val="20"/>
        </w:rPr>
      </w:pPr>
      <w:hyperlink r:id="rId34" w:history="1">
        <w:r w:rsidR="0023106C" w:rsidRPr="0023106C">
          <w:rPr>
            <w:rStyle w:val="Hyperlink"/>
            <w:rFonts w:ascii="AkkuratStd" w:hAnsi="AkkuratStd" w:cs="Calibri Light"/>
            <w:sz w:val="20"/>
            <w:szCs w:val="20"/>
          </w:rPr>
          <w:t>Graduate study scholarships for former Teaching Assistants in France</w:t>
        </w:r>
      </w:hyperlink>
      <w:r w:rsidR="0023106C" w:rsidRPr="0023106C">
        <w:rPr>
          <w:rFonts w:ascii="AkkuratStd" w:hAnsi="AkkuratStd" w:cs="Calibri Light"/>
          <w:sz w:val="20"/>
          <w:szCs w:val="20"/>
        </w:rPr>
        <w:t xml:space="preserve"> (graduate programs seeking candidates with a high level of French proficiency) </w:t>
      </w:r>
    </w:p>
    <w:p w14:paraId="085A0C5A" w14:textId="77777777" w:rsidR="0023106C" w:rsidRPr="0023106C" w:rsidRDefault="0023106C" w:rsidP="0023106C">
      <w:pPr>
        <w:pStyle w:val="ListParagraph"/>
        <w:numPr>
          <w:ilvl w:val="0"/>
          <w:numId w:val="6"/>
        </w:numPr>
        <w:rPr>
          <w:rFonts w:ascii="AkkuratStd" w:hAnsi="AkkuratStd" w:cs="Calibri Light"/>
          <w:sz w:val="20"/>
          <w:szCs w:val="20"/>
        </w:rPr>
      </w:pPr>
      <w:r w:rsidRPr="0023106C">
        <w:rPr>
          <w:rFonts w:ascii="AkkuratStd" w:hAnsi="AkkuratStd" w:cs="Calibri Light"/>
          <w:sz w:val="20"/>
          <w:szCs w:val="20"/>
        </w:rPr>
        <w:t xml:space="preserve">Start-ups emerging at </w:t>
      </w:r>
      <w:hyperlink r:id="rId35" w:history="1">
        <w:r w:rsidRPr="0023106C">
          <w:rPr>
            <w:rStyle w:val="Hyperlink"/>
            <w:rFonts w:ascii="AkkuratStd" w:hAnsi="AkkuratStd" w:cs="Calibri Light"/>
            <w:sz w:val="20"/>
            <w:szCs w:val="20"/>
          </w:rPr>
          <w:t>French-American Digital Lab</w:t>
        </w:r>
      </w:hyperlink>
    </w:p>
    <w:p w14:paraId="01989D69" w14:textId="77777777" w:rsidR="0023106C" w:rsidRPr="0023106C" w:rsidRDefault="0023106C" w:rsidP="0023106C">
      <w:pPr>
        <w:pStyle w:val="ListParagraph"/>
        <w:numPr>
          <w:ilvl w:val="0"/>
          <w:numId w:val="6"/>
        </w:numPr>
        <w:rPr>
          <w:rFonts w:ascii="AkkuratStd" w:hAnsi="AkkuratStd" w:cs="Calibri Light"/>
          <w:sz w:val="20"/>
          <w:szCs w:val="20"/>
        </w:rPr>
      </w:pPr>
      <w:r w:rsidRPr="0023106C">
        <w:rPr>
          <w:rFonts w:ascii="AkkuratStd" w:hAnsi="AkkuratStd" w:cs="Calibri Light"/>
          <w:sz w:val="20"/>
          <w:szCs w:val="20"/>
        </w:rPr>
        <w:t xml:space="preserve">Early-career professional opportunity as a </w:t>
      </w:r>
      <w:hyperlink r:id="rId36" w:history="1">
        <w:r w:rsidRPr="0023106C">
          <w:rPr>
            <w:rStyle w:val="Hyperlink"/>
            <w:rFonts w:ascii="AkkuratStd" w:hAnsi="AkkuratStd" w:cs="Calibri Light"/>
            <w:sz w:val="20"/>
            <w:szCs w:val="20"/>
          </w:rPr>
          <w:t>Teaching Assistant in France</w:t>
        </w:r>
      </w:hyperlink>
    </w:p>
    <w:p w14:paraId="56DB67E9" w14:textId="77777777" w:rsidR="0023106C" w:rsidRPr="0023106C" w:rsidRDefault="0023106C" w:rsidP="0023106C">
      <w:pPr>
        <w:rPr>
          <w:rFonts w:ascii="AkkuratStd" w:hAnsi="AkkuratStd" w:cs="Calibri Light"/>
          <w:sz w:val="20"/>
          <w:szCs w:val="20"/>
        </w:rPr>
      </w:pPr>
      <w:r w:rsidRPr="0023106C">
        <w:rPr>
          <w:rFonts w:ascii="AkkuratStd" w:hAnsi="AkkuratStd" w:cs="Calibri Light"/>
          <w:sz w:val="20"/>
          <w:szCs w:val="20"/>
        </w:rPr>
        <w:t xml:space="preserve">STUDY ABROAD OPPORTUNITIES </w:t>
      </w:r>
    </w:p>
    <w:p w14:paraId="3A2E3A46" w14:textId="77777777" w:rsidR="0023106C" w:rsidRPr="0023106C" w:rsidRDefault="00927887" w:rsidP="0023106C">
      <w:pPr>
        <w:pStyle w:val="ListParagraph"/>
        <w:numPr>
          <w:ilvl w:val="0"/>
          <w:numId w:val="6"/>
        </w:numPr>
        <w:rPr>
          <w:rFonts w:ascii="AkkuratStd" w:hAnsi="AkkuratStd" w:cs="Calibri Light"/>
          <w:sz w:val="20"/>
          <w:szCs w:val="20"/>
        </w:rPr>
      </w:pPr>
      <w:hyperlink r:id="rId37" w:history="1">
        <w:r w:rsidR="0023106C" w:rsidRPr="0023106C">
          <w:rPr>
            <w:rStyle w:val="Hyperlink"/>
            <w:rFonts w:ascii="AkkuratStd" w:hAnsi="AkkuratStd" w:cs="Calibri Light"/>
            <w:sz w:val="20"/>
            <w:szCs w:val="20"/>
          </w:rPr>
          <w:t>Chateaubriand Scholarships</w:t>
        </w:r>
      </w:hyperlink>
      <w:r w:rsidR="0023106C" w:rsidRPr="0023106C">
        <w:rPr>
          <w:rFonts w:ascii="AkkuratStd" w:hAnsi="AkkuratStd" w:cs="Calibri Light"/>
          <w:sz w:val="20"/>
          <w:szCs w:val="20"/>
        </w:rPr>
        <w:t xml:space="preserve"> – Fellowship program for PhD students from American universities who wish to study in France </w:t>
      </w:r>
    </w:p>
    <w:p w14:paraId="1A7E7290" w14:textId="77777777" w:rsidR="0023106C" w:rsidRPr="0023106C" w:rsidRDefault="00927887" w:rsidP="0023106C">
      <w:pPr>
        <w:pStyle w:val="ListParagraph"/>
        <w:numPr>
          <w:ilvl w:val="0"/>
          <w:numId w:val="6"/>
        </w:numPr>
        <w:rPr>
          <w:rFonts w:ascii="AkkuratStd" w:hAnsi="AkkuratStd" w:cs="Calibri Light"/>
          <w:sz w:val="20"/>
          <w:szCs w:val="20"/>
        </w:rPr>
      </w:pPr>
      <w:hyperlink r:id="rId38" w:history="1">
        <w:proofErr w:type="spellStart"/>
        <w:r w:rsidR="0023106C" w:rsidRPr="0023106C">
          <w:rPr>
            <w:rStyle w:val="Hyperlink"/>
            <w:rFonts w:ascii="AkkuratStd" w:hAnsi="AkkuratStd" w:cs="Calibri Light"/>
            <w:sz w:val="20"/>
            <w:szCs w:val="20"/>
          </w:rPr>
          <w:t>CampusFrance</w:t>
        </w:r>
        <w:proofErr w:type="spellEnd"/>
      </w:hyperlink>
      <w:r w:rsidR="0023106C" w:rsidRPr="0023106C">
        <w:rPr>
          <w:rFonts w:ascii="AkkuratStd" w:hAnsi="AkkuratStd" w:cs="Calibri Light"/>
          <w:sz w:val="20"/>
          <w:szCs w:val="20"/>
        </w:rPr>
        <w:t xml:space="preserve"> – Governmental organization working to facilitate all international students studying at French universities </w:t>
      </w:r>
    </w:p>
    <w:p w14:paraId="7FFDBDB3" w14:textId="77777777" w:rsidR="0023106C" w:rsidRPr="0023106C" w:rsidRDefault="0023106C" w:rsidP="0023106C">
      <w:pPr>
        <w:rPr>
          <w:rFonts w:ascii="AkkuratStd" w:hAnsi="AkkuratStd" w:cs="Calibri Light"/>
          <w:sz w:val="20"/>
          <w:szCs w:val="20"/>
        </w:rPr>
      </w:pPr>
      <w:r w:rsidRPr="0023106C">
        <w:rPr>
          <w:rFonts w:ascii="AkkuratStd" w:hAnsi="AkkuratStd" w:cs="Calibri Light"/>
          <w:sz w:val="20"/>
          <w:szCs w:val="20"/>
        </w:rPr>
        <w:t xml:space="preserve">LEARNING FRENCH AS A ADULT </w:t>
      </w:r>
    </w:p>
    <w:p w14:paraId="44636F7E" w14:textId="77777777" w:rsidR="0023106C" w:rsidRPr="0023106C" w:rsidRDefault="00927887" w:rsidP="0023106C">
      <w:pPr>
        <w:pStyle w:val="ListParagraph"/>
        <w:numPr>
          <w:ilvl w:val="0"/>
          <w:numId w:val="8"/>
        </w:numPr>
        <w:rPr>
          <w:rFonts w:ascii="AkkuratStd" w:hAnsi="AkkuratStd" w:cs="Calibri Light"/>
          <w:sz w:val="20"/>
          <w:szCs w:val="20"/>
        </w:rPr>
      </w:pPr>
      <w:hyperlink r:id="rId39" w:history="1">
        <w:r w:rsidR="0023106C" w:rsidRPr="0023106C">
          <w:rPr>
            <w:rStyle w:val="Hyperlink"/>
            <w:rFonts w:ascii="AkkuratStd" w:hAnsi="AkkuratStd" w:cs="Calibri Light"/>
            <w:sz w:val="20"/>
            <w:szCs w:val="20"/>
          </w:rPr>
          <w:t xml:space="preserve">Alliance </w:t>
        </w:r>
        <w:proofErr w:type="spellStart"/>
        <w:r w:rsidR="0023106C" w:rsidRPr="0023106C">
          <w:rPr>
            <w:rStyle w:val="Hyperlink"/>
            <w:rFonts w:ascii="AkkuratStd" w:hAnsi="AkkuratStd" w:cs="Calibri Light"/>
            <w:sz w:val="20"/>
            <w:szCs w:val="20"/>
          </w:rPr>
          <w:t>Française</w:t>
        </w:r>
        <w:proofErr w:type="spellEnd"/>
      </w:hyperlink>
    </w:p>
    <w:p w14:paraId="35B90B2B" w14:textId="77777777" w:rsidR="0023106C" w:rsidRPr="0023106C" w:rsidRDefault="0023106C" w:rsidP="0023106C">
      <w:pPr>
        <w:rPr>
          <w:rFonts w:ascii="AkkuratStd" w:hAnsi="AkkuratStd" w:cs="Calibri Light"/>
          <w:sz w:val="20"/>
          <w:szCs w:val="20"/>
        </w:rPr>
      </w:pPr>
      <w:r w:rsidRPr="0023106C">
        <w:rPr>
          <w:rFonts w:ascii="AkkuratStd" w:hAnsi="AkkuratStd" w:cs="Calibri Light"/>
          <w:sz w:val="20"/>
          <w:szCs w:val="20"/>
        </w:rPr>
        <w:t xml:space="preserve">MOBILE LANGUAGE LEARNING APPS </w:t>
      </w:r>
    </w:p>
    <w:p w14:paraId="16EE34A9" w14:textId="77777777" w:rsidR="0023106C" w:rsidRPr="0023106C" w:rsidRDefault="00927887" w:rsidP="0023106C">
      <w:pPr>
        <w:pStyle w:val="ListParagraph"/>
        <w:numPr>
          <w:ilvl w:val="0"/>
          <w:numId w:val="8"/>
        </w:numPr>
        <w:rPr>
          <w:rFonts w:ascii="AkkuratStd" w:hAnsi="AkkuratStd" w:cs="Calibri Light"/>
          <w:sz w:val="20"/>
          <w:szCs w:val="20"/>
        </w:rPr>
      </w:pPr>
      <w:hyperlink r:id="rId40" w:history="1">
        <w:r w:rsidR="0023106C" w:rsidRPr="0023106C">
          <w:rPr>
            <w:rStyle w:val="Hyperlink"/>
            <w:rFonts w:ascii="AkkuratStd" w:hAnsi="AkkuratStd" w:cs="Calibri Light"/>
            <w:sz w:val="20"/>
            <w:szCs w:val="20"/>
          </w:rPr>
          <w:t>http://www.campusfrance.org/fr/dossier/immersion-france</w:t>
        </w:r>
      </w:hyperlink>
    </w:p>
    <w:p w14:paraId="4B66E82C" w14:textId="77777777" w:rsidR="0023106C" w:rsidRPr="0023106C" w:rsidRDefault="00927887" w:rsidP="0023106C">
      <w:pPr>
        <w:pStyle w:val="ListParagraph"/>
        <w:numPr>
          <w:ilvl w:val="0"/>
          <w:numId w:val="8"/>
        </w:numPr>
        <w:rPr>
          <w:rFonts w:ascii="AkkuratStd" w:hAnsi="AkkuratStd" w:cs="Calibri Light"/>
          <w:sz w:val="20"/>
          <w:szCs w:val="20"/>
        </w:rPr>
      </w:pPr>
      <w:hyperlink r:id="rId41" w:history="1">
        <w:r w:rsidR="0023106C" w:rsidRPr="0023106C">
          <w:rPr>
            <w:rStyle w:val="Hyperlink"/>
            <w:rFonts w:ascii="AkkuratStd" w:hAnsi="AkkuratStd" w:cs="Calibri Light"/>
            <w:sz w:val="20"/>
            <w:szCs w:val="20"/>
          </w:rPr>
          <w:t>https://savoirs.rfi.fr/fr</w:t>
        </w:r>
      </w:hyperlink>
    </w:p>
    <w:p w14:paraId="45E5C357" w14:textId="77777777" w:rsidR="0023106C" w:rsidRPr="0023106C" w:rsidRDefault="00927887" w:rsidP="0023106C">
      <w:pPr>
        <w:pStyle w:val="ListParagraph"/>
        <w:numPr>
          <w:ilvl w:val="0"/>
          <w:numId w:val="8"/>
        </w:numPr>
        <w:rPr>
          <w:rFonts w:ascii="AkkuratStd" w:hAnsi="AkkuratStd" w:cs="Calibri Light"/>
          <w:sz w:val="20"/>
          <w:szCs w:val="20"/>
        </w:rPr>
      </w:pPr>
      <w:hyperlink r:id="rId42" w:history="1">
        <w:r w:rsidR="0023106C" w:rsidRPr="0023106C">
          <w:rPr>
            <w:rStyle w:val="Hyperlink"/>
            <w:rFonts w:ascii="AkkuratStd" w:hAnsi="AkkuratStd" w:cs="Calibri Light"/>
            <w:sz w:val="20"/>
            <w:szCs w:val="20"/>
          </w:rPr>
          <w:t>http://www.tv5monde.com/cms/chaine-francophone/lf/p-26292-Langue-francaise.htm</w:t>
        </w:r>
      </w:hyperlink>
    </w:p>
    <w:p w14:paraId="1A83B4E7" w14:textId="77777777" w:rsidR="0023106C" w:rsidRPr="0023106C" w:rsidRDefault="00927887" w:rsidP="0023106C">
      <w:pPr>
        <w:pStyle w:val="ListParagraph"/>
        <w:numPr>
          <w:ilvl w:val="0"/>
          <w:numId w:val="8"/>
        </w:numPr>
        <w:rPr>
          <w:rFonts w:ascii="AkkuratStd" w:hAnsi="AkkuratStd" w:cs="Calibri Light"/>
          <w:sz w:val="20"/>
          <w:szCs w:val="20"/>
        </w:rPr>
      </w:pPr>
      <w:hyperlink r:id="rId43" w:history="1">
        <w:r w:rsidR="0023106C" w:rsidRPr="0023106C">
          <w:rPr>
            <w:rStyle w:val="Hyperlink"/>
            <w:rFonts w:ascii="AkkuratStd" w:hAnsi="AkkuratStd" w:cs="Calibri Light"/>
            <w:sz w:val="20"/>
            <w:szCs w:val="20"/>
          </w:rPr>
          <w:t>http://apprendre.tv5monde.com/fr/niveaux/a1-debutant</w:t>
        </w:r>
      </w:hyperlink>
    </w:p>
    <w:p w14:paraId="49BFC2A8" w14:textId="77777777" w:rsidR="0023106C" w:rsidRPr="0023106C" w:rsidRDefault="00927887" w:rsidP="0023106C">
      <w:pPr>
        <w:pStyle w:val="ListParagraph"/>
        <w:numPr>
          <w:ilvl w:val="0"/>
          <w:numId w:val="8"/>
        </w:numPr>
        <w:rPr>
          <w:rFonts w:ascii="AkkuratStd" w:hAnsi="AkkuratStd" w:cs="Calibri Light"/>
          <w:sz w:val="20"/>
          <w:szCs w:val="20"/>
        </w:rPr>
      </w:pPr>
      <w:hyperlink r:id="rId44" w:history="1">
        <w:r w:rsidR="0023106C" w:rsidRPr="0023106C">
          <w:rPr>
            <w:rStyle w:val="Hyperlink"/>
            <w:rFonts w:ascii="AkkuratStd" w:hAnsi="AkkuratStd" w:cs="Calibri Light"/>
            <w:sz w:val="20"/>
            <w:szCs w:val="20"/>
          </w:rPr>
          <w:t>http://parlons-francais.tv5monde.com/webdocumentaires-pour-apprendre-le-francais/p-1-lg0-Accueil.htm</w:t>
        </w:r>
      </w:hyperlink>
    </w:p>
    <w:p w14:paraId="5C9B7E79" w14:textId="77777777" w:rsidR="0023106C" w:rsidRPr="0023106C" w:rsidRDefault="00927887" w:rsidP="0023106C">
      <w:pPr>
        <w:pStyle w:val="ListParagraph"/>
        <w:numPr>
          <w:ilvl w:val="0"/>
          <w:numId w:val="8"/>
        </w:numPr>
        <w:rPr>
          <w:rFonts w:ascii="AkkuratStd" w:hAnsi="AkkuratStd" w:cs="Calibri Light"/>
          <w:sz w:val="20"/>
          <w:szCs w:val="20"/>
        </w:rPr>
      </w:pPr>
      <w:hyperlink r:id="rId45" w:history="1">
        <w:r w:rsidR="0023106C" w:rsidRPr="0023106C">
          <w:rPr>
            <w:rStyle w:val="Hyperlink"/>
            <w:rFonts w:ascii="AkkuratStd" w:hAnsi="AkkuratStd" w:cs="Calibri Light"/>
            <w:sz w:val="20"/>
            <w:szCs w:val="20"/>
          </w:rPr>
          <w:t>http://www.tv5monde.com/cms/chaine-francophone/lf/p-26292-Langue-francaise.htm</w:t>
        </w:r>
      </w:hyperlink>
    </w:p>
    <w:p w14:paraId="544FC0D2" w14:textId="77777777" w:rsidR="0023106C" w:rsidRPr="0023106C" w:rsidRDefault="0023106C" w:rsidP="0023106C">
      <w:pPr>
        <w:rPr>
          <w:rFonts w:ascii="AkkuratStd" w:hAnsi="AkkuratStd" w:cs="Calibri Light"/>
          <w:sz w:val="20"/>
          <w:szCs w:val="20"/>
        </w:rPr>
      </w:pPr>
      <w:r w:rsidRPr="0023106C">
        <w:rPr>
          <w:rFonts w:ascii="AkkuratStd" w:hAnsi="AkkuratStd" w:cs="Calibri Light"/>
          <w:sz w:val="20"/>
          <w:szCs w:val="20"/>
        </w:rPr>
        <w:t xml:space="preserve">TEACHING and LEARNING FRENCH </w:t>
      </w:r>
    </w:p>
    <w:p w14:paraId="12A52277" w14:textId="77777777" w:rsidR="0023106C" w:rsidRPr="0023106C" w:rsidRDefault="00927887" w:rsidP="0023106C">
      <w:pPr>
        <w:pStyle w:val="ListParagraph"/>
        <w:numPr>
          <w:ilvl w:val="0"/>
          <w:numId w:val="5"/>
        </w:numPr>
        <w:rPr>
          <w:rFonts w:ascii="AkkuratStd" w:hAnsi="AkkuratStd" w:cs="Calibri Light"/>
          <w:sz w:val="20"/>
          <w:szCs w:val="20"/>
        </w:rPr>
      </w:pPr>
      <w:hyperlink r:id="rId46" w:history="1">
        <w:r w:rsidR="0023106C" w:rsidRPr="0023106C">
          <w:rPr>
            <w:rStyle w:val="Hyperlink"/>
            <w:rFonts w:ascii="AkkuratStd" w:hAnsi="AkkuratStd" w:cs="Calibri Light"/>
            <w:sz w:val="20"/>
            <w:szCs w:val="20"/>
          </w:rPr>
          <w:t>Graduate study scholarships for future dual language and immersion teachers</w:t>
        </w:r>
      </w:hyperlink>
    </w:p>
    <w:p w14:paraId="6427F177" w14:textId="77777777" w:rsidR="0023106C" w:rsidRPr="0023106C" w:rsidRDefault="00927887" w:rsidP="0023106C">
      <w:pPr>
        <w:pStyle w:val="ListParagraph"/>
        <w:numPr>
          <w:ilvl w:val="0"/>
          <w:numId w:val="5"/>
        </w:numPr>
        <w:rPr>
          <w:rFonts w:ascii="AkkuratStd" w:hAnsi="AkkuratStd" w:cs="Calibri Light"/>
          <w:sz w:val="20"/>
          <w:szCs w:val="20"/>
        </w:rPr>
      </w:pPr>
      <w:hyperlink r:id="rId47" w:history="1">
        <w:r w:rsidR="0023106C" w:rsidRPr="0023106C">
          <w:rPr>
            <w:rStyle w:val="Hyperlink"/>
            <w:rFonts w:ascii="AkkuratStd" w:hAnsi="AkkuratStd" w:cs="Calibri Light"/>
            <w:sz w:val="20"/>
            <w:szCs w:val="20"/>
          </w:rPr>
          <w:t>Resources to support French teachers in the US</w:t>
        </w:r>
      </w:hyperlink>
      <w:r w:rsidR="0023106C" w:rsidRPr="0023106C">
        <w:rPr>
          <w:rFonts w:ascii="AkkuratStd" w:hAnsi="AkkuratStd" w:cs="Calibri Light"/>
          <w:sz w:val="20"/>
          <w:szCs w:val="20"/>
        </w:rPr>
        <w:t xml:space="preserve"> (our offerings of professional development opportunities, scholarships, French Teaching Interns, and more)</w:t>
      </w:r>
    </w:p>
    <w:p w14:paraId="6B6751F2" w14:textId="77777777" w:rsidR="0023106C" w:rsidRPr="0023106C" w:rsidRDefault="00927887" w:rsidP="0023106C">
      <w:pPr>
        <w:pStyle w:val="ListParagraph"/>
        <w:numPr>
          <w:ilvl w:val="0"/>
          <w:numId w:val="5"/>
        </w:numPr>
        <w:rPr>
          <w:rFonts w:ascii="AkkuratStd" w:hAnsi="AkkuratStd" w:cs="Calibri Light"/>
          <w:sz w:val="20"/>
          <w:szCs w:val="20"/>
        </w:rPr>
      </w:pPr>
      <w:hyperlink r:id="rId48" w:history="1">
        <w:r w:rsidR="0023106C" w:rsidRPr="0023106C">
          <w:rPr>
            <w:rStyle w:val="Hyperlink"/>
            <w:rFonts w:ascii="AkkuratStd" w:hAnsi="AkkuratStd" w:cs="Calibri Light"/>
            <w:sz w:val="20"/>
            <w:szCs w:val="20"/>
          </w:rPr>
          <w:t xml:space="preserve">Label </w:t>
        </w:r>
        <w:proofErr w:type="spellStart"/>
        <w:r w:rsidR="0023106C" w:rsidRPr="0023106C">
          <w:rPr>
            <w:rStyle w:val="Hyperlink"/>
            <w:rFonts w:ascii="AkkuratStd" w:hAnsi="AkkuratStd" w:cs="Calibri Light"/>
            <w:sz w:val="20"/>
            <w:szCs w:val="20"/>
          </w:rPr>
          <w:t>FrancEducation</w:t>
        </w:r>
        <w:proofErr w:type="spellEnd"/>
      </w:hyperlink>
      <w:r w:rsidR="0023106C" w:rsidRPr="0023106C">
        <w:rPr>
          <w:rFonts w:ascii="AkkuratStd" w:hAnsi="AkkuratStd" w:cs="Calibri Light"/>
          <w:sz w:val="20"/>
          <w:szCs w:val="20"/>
        </w:rPr>
        <w:t xml:space="preserve"> – seal of quality for bilingual schools </w:t>
      </w:r>
    </w:p>
    <w:p w14:paraId="75BFAA72" w14:textId="77777777" w:rsidR="0023106C" w:rsidRPr="0023106C" w:rsidRDefault="00927887" w:rsidP="0023106C">
      <w:pPr>
        <w:pStyle w:val="ListParagraph"/>
        <w:numPr>
          <w:ilvl w:val="0"/>
          <w:numId w:val="5"/>
        </w:numPr>
        <w:rPr>
          <w:rFonts w:ascii="AkkuratStd" w:hAnsi="AkkuratStd" w:cs="Calibri Light"/>
          <w:sz w:val="20"/>
          <w:szCs w:val="20"/>
        </w:rPr>
      </w:pPr>
      <w:hyperlink r:id="rId49" w:history="1">
        <w:r w:rsidR="0023106C" w:rsidRPr="0023106C">
          <w:rPr>
            <w:rStyle w:val="Hyperlink"/>
            <w:rFonts w:ascii="AkkuratStd" w:hAnsi="AkkuratStd" w:cs="Calibri Light"/>
            <w:sz w:val="20"/>
            <w:szCs w:val="20"/>
          </w:rPr>
          <w:t>http://www.institutfrancais.com/en/digital-education-programs</w:t>
        </w:r>
      </w:hyperlink>
    </w:p>
    <w:p w14:paraId="54FAC93B" w14:textId="77777777" w:rsidR="0023106C" w:rsidRPr="0023106C" w:rsidRDefault="00927887" w:rsidP="0023106C">
      <w:pPr>
        <w:pStyle w:val="ListParagraph"/>
        <w:numPr>
          <w:ilvl w:val="0"/>
          <w:numId w:val="5"/>
        </w:numPr>
        <w:rPr>
          <w:rFonts w:ascii="AkkuratStd" w:hAnsi="AkkuratStd" w:cs="Calibri Light"/>
          <w:sz w:val="20"/>
          <w:szCs w:val="20"/>
        </w:rPr>
      </w:pPr>
      <w:hyperlink r:id="rId50" w:history="1">
        <w:r w:rsidR="0023106C" w:rsidRPr="0023106C">
          <w:rPr>
            <w:rStyle w:val="Hyperlink"/>
            <w:rFonts w:ascii="AkkuratStd" w:hAnsi="AkkuratStd" w:cs="Calibri Light"/>
            <w:sz w:val="20"/>
            <w:szCs w:val="20"/>
          </w:rPr>
          <w:t>http://apprendre.tv5monde.com/fr/niveaux/a1-debutant</w:t>
        </w:r>
      </w:hyperlink>
    </w:p>
    <w:p w14:paraId="3406B2FA" w14:textId="77777777" w:rsidR="0023106C" w:rsidRPr="0023106C" w:rsidRDefault="00927887" w:rsidP="0023106C">
      <w:pPr>
        <w:pStyle w:val="ListParagraph"/>
        <w:numPr>
          <w:ilvl w:val="0"/>
          <w:numId w:val="5"/>
        </w:numPr>
        <w:rPr>
          <w:rFonts w:ascii="AkkuratStd" w:hAnsi="AkkuratStd" w:cs="Calibri Light"/>
          <w:sz w:val="20"/>
          <w:szCs w:val="20"/>
        </w:rPr>
      </w:pPr>
      <w:hyperlink r:id="rId51" w:history="1">
        <w:r w:rsidR="0023106C" w:rsidRPr="0023106C">
          <w:rPr>
            <w:rStyle w:val="Hyperlink"/>
            <w:rFonts w:ascii="AkkuratStd" w:hAnsi="AkkuratStd" w:cs="Calibri Light"/>
            <w:sz w:val="20"/>
            <w:szCs w:val="20"/>
          </w:rPr>
          <w:t>http://enseigner.tv5monde.com/</w:t>
        </w:r>
      </w:hyperlink>
    </w:p>
    <w:p w14:paraId="000CF2CC" w14:textId="77777777" w:rsidR="0023106C" w:rsidRPr="0023106C" w:rsidRDefault="00927887" w:rsidP="0023106C">
      <w:pPr>
        <w:pStyle w:val="ListParagraph"/>
        <w:numPr>
          <w:ilvl w:val="0"/>
          <w:numId w:val="5"/>
        </w:numPr>
        <w:rPr>
          <w:rFonts w:ascii="AkkuratStd" w:hAnsi="AkkuratStd" w:cs="Calibri Light"/>
          <w:sz w:val="20"/>
          <w:szCs w:val="20"/>
        </w:rPr>
      </w:pPr>
      <w:hyperlink r:id="rId52" w:history="1">
        <w:r w:rsidR="0023106C" w:rsidRPr="0023106C">
          <w:rPr>
            <w:rStyle w:val="Hyperlink"/>
            <w:rFonts w:ascii="AkkuratStd" w:hAnsi="AkkuratStd" w:cs="Calibri Light"/>
            <w:sz w:val="20"/>
            <w:szCs w:val="20"/>
          </w:rPr>
          <w:t>http://parlons-francais.tv5monde.com/webdocumentaires-pour-apprendre-le-francais/p-1-lg0-Accueil.htm</w:t>
        </w:r>
      </w:hyperlink>
    </w:p>
    <w:p w14:paraId="0BCB24A6" w14:textId="77777777" w:rsidR="0023106C" w:rsidRPr="000B31C7" w:rsidRDefault="00927887" w:rsidP="0023106C">
      <w:pPr>
        <w:pStyle w:val="ListParagraph"/>
        <w:numPr>
          <w:ilvl w:val="0"/>
          <w:numId w:val="5"/>
        </w:numPr>
        <w:rPr>
          <w:rStyle w:val="Hyperlink"/>
          <w:rFonts w:ascii="AkkuratStd" w:hAnsi="AkkuratStd" w:cs="Calibri Light"/>
          <w:color w:val="auto"/>
          <w:sz w:val="20"/>
          <w:szCs w:val="20"/>
          <w:u w:val="none"/>
        </w:rPr>
      </w:pPr>
      <w:hyperlink r:id="rId53" w:history="1">
        <w:r w:rsidR="0023106C" w:rsidRPr="0023106C">
          <w:rPr>
            <w:rStyle w:val="Hyperlink"/>
            <w:rFonts w:ascii="AkkuratStd" w:hAnsi="AkkuratStd" w:cs="Calibri Light"/>
            <w:sz w:val="20"/>
            <w:szCs w:val="20"/>
          </w:rPr>
          <w:t>http://enseigner.tv5monde.com/collection/7-jours-sur-la-planete</w:t>
        </w:r>
      </w:hyperlink>
    </w:p>
    <w:p w14:paraId="0B49B20D" w14:textId="77777777" w:rsidR="000B31C7" w:rsidRPr="000B31C7" w:rsidRDefault="00927887" w:rsidP="0023106C">
      <w:pPr>
        <w:pStyle w:val="ListParagraph"/>
        <w:numPr>
          <w:ilvl w:val="0"/>
          <w:numId w:val="5"/>
        </w:numPr>
        <w:rPr>
          <w:rFonts w:ascii="AkkuratStd" w:hAnsi="AkkuratStd" w:cs="Calibri Light"/>
          <w:sz w:val="20"/>
          <w:szCs w:val="20"/>
        </w:rPr>
      </w:pPr>
      <w:hyperlink r:id="rId54" w:tgtFrame="_blank" w:history="1">
        <w:r w:rsidR="000B31C7">
          <w:rPr>
            <w:rStyle w:val="Hyperlink"/>
            <w:color w:val="800080"/>
            <w:shd w:val="clear" w:color="auto" w:fill="FFFFFF"/>
          </w:rPr>
          <w:t>http://mobile.edweek.org/c.jsp?utm_medium=FeedBlitzRss&amp;utm_source=feedblitz&amp;utm_campaign=learningthelanguage&amp;item=http%3a%2f%2fapi.edweek.org%2fv1%2fblog%2f36%2f%3fuuid%3d64732&amp;cid=25920011</w:t>
        </w:r>
      </w:hyperlink>
    </w:p>
    <w:p w14:paraId="25405145" w14:textId="77777777" w:rsidR="000B31C7" w:rsidRDefault="00927887" w:rsidP="000B31C7">
      <w:pPr>
        <w:pStyle w:val="ListParagraph"/>
        <w:numPr>
          <w:ilvl w:val="0"/>
          <w:numId w:val="5"/>
        </w:numPr>
        <w:rPr>
          <w:rFonts w:ascii="AkkuratStd" w:hAnsi="AkkuratStd" w:cs="Calibri Light"/>
          <w:sz w:val="20"/>
          <w:szCs w:val="20"/>
        </w:rPr>
      </w:pPr>
      <w:hyperlink r:id="rId55" w:history="1">
        <w:r w:rsidR="000B31C7" w:rsidRPr="005276E8">
          <w:rPr>
            <w:rStyle w:val="Hyperlink"/>
            <w:rFonts w:ascii="AkkuratStd" w:hAnsi="AkkuratStd" w:cs="Calibri Light"/>
            <w:sz w:val="20"/>
            <w:szCs w:val="20"/>
          </w:rPr>
          <w:t>http://www.orlandosentinel.com/opinion/os-ed-bilingual-education-florida-teachers-011917-20170120-story.html</w:t>
        </w:r>
      </w:hyperlink>
    </w:p>
    <w:p w14:paraId="2F7A7C5C" w14:textId="77777777" w:rsidR="000B31C7" w:rsidRPr="0023106C" w:rsidRDefault="000B31C7" w:rsidP="000B31C7">
      <w:pPr>
        <w:pStyle w:val="ListParagraph"/>
        <w:rPr>
          <w:rFonts w:ascii="AkkuratStd" w:hAnsi="AkkuratStd" w:cs="Calibri Light"/>
          <w:sz w:val="20"/>
          <w:szCs w:val="20"/>
        </w:rPr>
      </w:pPr>
    </w:p>
    <w:p w14:paraId="090190D8" w14:textId="77777777" w:rsidR="0023106C" w:rsidRPr="0023106C" w:rsidRDefault="0023106C" w:rsidP="0023106C">
      <w:pPr>
        <w:rPr>
          <w:rFonts w:ascii="AkkuratStd" w:hAnsi="AkkuratStd" w:cs="Calibri Light"/>
          <w:sz w:val="20"/>
          <w:szCs w:val="20"/>
        </w:rPr>
      </w:pPr>
      <w:r w:rsidRPr="0023106C">
        <w:rPr>
          <w:rFonts w:ascii="AkkuratStd" w:hAnsi="AkkuratStd" w:cs="Calibri Light"/>
          <w:sz w:val="20"/>
          <w:szCs w:val="20"/>
        </w:rPr>
        <w:t>COMMUNICATION</w:t>
      </w:r>
    </w:p>
    <w:p w14:paraId="1C1E6385" w14:textId="77777777" w:rsidR="0023106C" w:rsidRPr="0023106C" w:rsidRDefault="00927887" w:rsidP="0023106C">
      <w:pPr>
        <w:pStyle w:val="ListParagraph"/>
        <w:numPr>
          <w:ilvl w:val="0"/>
          <w:numId w:val="7"/>
        </w:numPr>
        <w:rPr>
          <w:rFonts w:ascii="AkkuratStd" w:hAnsi="AkkuratStd" w:cs="Calibri Light"/>
          <w:sz w:val="20"/>
          <w:szCs w:val="20"/>
          <w:lang w:val="fr-FR"/>
        </w:rPr>
      </w:pPr>
      <w:hyperlink r:id="rId56" w:history="1">
        <w:r w:rsidR="0023106C" w:rsidRPr="0023106C">
          <w:rPr>
            <w:rStyle w:val="Hyperlink"/>
            <w:rFonts w:ascii="AkkuratStd" w:hAnsi="AkkuratStd" w:cs="Calibri Light"/>
            <w:sz w:val="20"/>
            <w:szCs w:val="20"/>
            <w:lang w:val="fr-FR"/>
          </w:rPr>
          <w:t>‘Et en plus je parle français’</w:t>
        </w:r>
      </w:hyperlink>
      <w:r w:rsidR="0023106C" w:rsidRPr="0023106C">
        <w:rPr>
          <w:rFonts w:ascii="AkkuratStd" w:hAnsi="AkkuratStd" w:cs="Calibri Light"/>
          <w:sz w:val="20"/>
          <w:szCs w:val="20"/>
          <w:lang w:val="fr-FR"/>
        </w:rPr>
        <w:t xml:space="preserve"> – Institut français communication kit for </w:t>
      </w:r>
      <w:proofErr w:type="spellStart"/>
      <w:r w:rsidR="0023106C" w:rsidRPr="0023106C">
        <w:rPr>
          <w:rFonts w:ascii="AkkuratStd" w:hAnsi="AkkuratStd" w:cs="Calibri Light"/>
          <w:sz w:val="20"/>
          <w:szCs w:val="20"/>
          <w:lang w:val="fr-FR"/>
        </w:rPr>
        <w:t>campaign</w:t>
      </w:r>
      <w:proofErr w:type="spellEnd"/>
      <w:r w:rsidR="0023106C" w:rsidRPr="0023106C">
        <w:rPr>
          <w:rFonts w:ascii="AkkuratStd" w:hAnsi="AkkuratStd" w:cs="Calibri Light"/>
          <w:sz w:val="20"/>
          <w:szCs w:val="20"/>
          <w:lang w:val="fr-FR"/>
        </w:rPr>
        <w:t xml:space="preserve">, </w:t>
      </w:r>
      <w:proofErr w:type="spellStart"/>
      <w:r w:rsidR="0023106C" w:rsidRPr="0023106C">
        <w:rPr>
          <w:rFonts w:ascii="AkkuratStd" w:hAnsi="AkkuratStd" w:cs="Calibri Light"/>
          <w:sz w:val="20"/>
          <w:szCs w:val="20"/>
          <w:lang w:val="fr-FR"/>
        </w:rPr>
        <w:t>dropbox</w:t>
      </w:r>
      <w:proofErr w:type="spellEnd"/>
      <w:r w:rsidR="0023106C" w:rsidRPr="0023106C">
        <w:rPr>
          <w:rFonts w:ascii="AkkuratStd" w:hAnsi="AkkuratStd" w:cs="Calibri Light"/>
          <w:sz w:val="20"/>
          <w:szCs w:val="20"/>
          <w:lang w:val="fr-FR"/>
        </w:rPr>
        <w:t xml:space="preserve"> </w:t>
      </w:r>
      <w:proofErr w:type="spellStart"/>
      <w:r w:rsidR="0023106C" w:rsidRPr="0023106C">
        <w:rPr>
          <w:rFonts w:ascii="AkkuratStd" w:hAnsi="AkkuratStd" w:cs="Calibri Light"/>
          <w:sz w:val="20"/>
          <w:szCs w:val="20"/>
          <w:lang w:val="fr-FR"/>
        </w:rPr>
        <w:t>link</w:t>
      </w:r>
      <w:proofErr w:type="spellEnd"/>
      <w:r w:rsidR="0023106C" w:rsidRPr="0023106C">
        <w:rPr>
          <w:rFonts w:ascii="AkkuratStd" w:hAnsi="AkkuratStd" w:cs="Calibri Light"/>
          <w:sz w:val="20"/>
          <w:szCs w:val="20"/>
          <w:lang w:val="fr-FR"/>
        </w:rPr>
        <w:t xml:space="preserve">. </w:t>
      </w:r>
    </w:p>
    <w:p w14:paraId="54DCAFDE" w14:textId="77777777" w:rsidR="0023106C" w:rsidRPr="0023106C" w:rsidRDefault="00927887" w:rsidP="0023106C">
      <w:pPr>
        <w:pStyle w:val="ListParagraph"/>
        <w:numPr>
          <w:ilvl w:val="0"/>
          <w:numId w:val="7"/>
        </w:numPr>
        <w:rPr>
          <w:rFonts w:ascii="AkkuratStd" w:hAnsi="AkkuratStd" w:cs="Calibri Light"/>
          <w:sz w:val="20"/>
          <w:szCs w:val="20"/>
        </w:rPr>
      </w:pPr>
      <w:hyperlink r:id="rId57" w:history="1">
        <w:r w:rsidR="0023106C" w:rsidRPr="0023106C">
          <w:rPr>
            <w:rStyle w:val="Hyperlink"/>
            <w:rFonts w:ascii="AkkuratStd" w:hAnsi="AkkuratStd" w:cs="Calibri Light"/>
            <w:sz w:val="20"/>
            <w:szCs w:val="20"/>
          </w:rPr>
          <w:t>https://www.facebook.com/FranceInTheUs/</w:t>
        </w:r>
      </w:hyperlink>
      <w:r w:rsidR="0023106C" w:rsidRPr="0023106C">
        <w:rPr>
          <w:rFonts w:ascii="AkkuratStd" w:hAnsi="AkkuratStd" w:cs="Calibri Light"/>
          <w:sz w:val="20"/>
          <w:szCs w:val="20"/>
        </w:rPr>
        <w:t xml:space="preserve"> - the Embassy’s Facebook page.</w:t>
      </w:r>
    </w:p>
    <w:p w14:paraId="3153CD96" w14:textId="77777777" w:rsidR="00614145" w:rsidRPr="000B4429" w:rsidRDefault="00614145" w:rsidP="00D67338">
      <w:pPr>
        <w:spacing w:after="0" w:line="240" w:lineRule="auto"/>
        <w:rPr>
          <w:rFonts w:ascii="AkkuratStd" w:hAnsi="AkkuratStd" w:cs="Times New Roman"/>
          <w:bCs/>
          <w:color w:val="808080" w:themeColor="background1" w:themeShade="80"/>
          <w:sz w:val="24"/>
        </w:rPr>
      </w:pPr>
    </w:p>
    <w:p w14:paraId="7702C995" w14:textId="77777777" w:rsidR="00D67338" w:rsidRPr="000B4429" w:rsidRDefault="00D67338" w:rsidP="00D67338">
      <w:pPr>
        <w:spacing w:after="0" w:line="240" w:lineRule="auto"/>
        <w:rPr>
          <w:rFonts w:ascii="AkkuratStd" w:hAnsi="AkkuratStd" w:cs="Times New Roman"/>
          <w:bCs/>
          <w:color w:val="808080" w:themeColor="background1" w:themeShade="80"/>
          <w:sz w:val="24"/>
        </w:rPr>
      </w:pPr>
    </w:p>
    <w:p w14:paraId="40FC4E04" w14:textId="77777777" w:rsidR="00D67338" w:rsidRDefault="00D67338" w:rsidP="0023106C">
      <w:pPr>
        <w:spacing w:after="0" w:line="240" w:lineRule="auto"/>
        <w:rPr>
          <w:rFonts w:ascii="AkkuratStd" w:hAnsi="AkkuratStd" w:cs="Times New Roman"/>
          <w:bCs/>
          <w:color w:val="808080" w:themeColor="background1" w:themeShade="80"/>
          <w:sz w:val="24"/>
        </w:rPr>
      </w:pPr>
      <w:r w:rsidRPr="0023106C">
        <w:rPr>
          <w:rFonts w:ascii="AkkuratStd" w:hAnsi="AkkuratStd" w:cs="Times New Roman"/>
          <w:bCs/>
          <w:color w:val="808080" w:themeColor="background1" w:themeShade="80"/>
          <w:sz w:val="24"/>
        </w:rPr>
        <w:t xml:space="preserve">CALENDAR </w:t>
      </w:r>
    </w:p>
    <w:p w14:paraId="2A49D715" w14:textId="77777777" w:rsidR="0023106C" w:rsidRDefault="0023106C" w:rsidP="0023106C">
      <w:pPr>
        <w:spacing w:after="0" w:line="240" w:lineRule="auto"/>
        <w:rPr>
          <w:rFonts w:ascii="AkkuratStd" w:hAnsi="AkkuratStd" w:cs="Times New Roman"/>
          <w:bCs/>
          <w:color w:val="808080" w:themeColor="background1" w:themeShade="80"/>
          <w:sz w:val="24"/>
        </w:rPr>
      </w:pPr>
    </w:p>
    <w:p w14:paraId="6DCCFC1F" w14:textId="77777777" w:rsidR="00826539" w:rsidRDefault="00826539" w:rsidP="00826539">
      <w:pPr>
        <w:spacing w:after="0" w:line="240" w:lineRule="auto"/>
        <w:rPr>
          <w:rFonts w:ascii="AkkuratStd" w:hAnsi="AkkuratStd" w:cs="Times New Roman"/>
          <w:bCs/>
          <w:sz w:val="20"/>
        </w:rPr>
      </w:pPr>
    </w:p>
    <w:p w14:paraId="6BF113A4" w14:textId="77777777" w:rsidR="0023106C" w:rsidRPr="00826539" w:rsidRDefault="0023106C" w:rsidP="0023106C">
      <w:pPr>
        <w:spacing w:after="0" w:line="240" w:lineRule="auto"/>
        <w:ind w:left="720"/>
        <w:rPr>
          <w:rFonts w:ascii="AkkuratStd" w:hAnsi="AkkuratStd" w:cs="Times New Roman"/>
          <w:bCs/>
          <w:sz w:val="20"/>
          <w:highlight w:val="yellow"/>
        </w:rPr>
      </w:pPr>
      <w:r>
        <w:rPr>
          <w:rFonts w:ascii="AkkuratStd" w:hAnsi="AkkuratStd" w:cs="Times New Roman"/>
          <w:bCs/>
          <w:sz w:val="20"/>
        </w:rPr>
        <w:t xml:space="preserve">Possible Weekends for Hackathon at General Assembly: </w:t>
      </w:r>
      <w:r w:rsidRPr="00826539">
        <w:rPr>
          <w:rFonts w:ascii="AkkuratStd" w:hAnsi="AkkuratStd" w:cs="Times New Roman"/>
          <w:bCs/>
          <w:sz w:val="20"/>
          <w:highlight w:val="yellow"/>
        </w:rPr>
        <w:t>March 11-12 OR</w:t>
      </w:r>
    </w:p>
    <w:p w14:paraId="1A8B6774" w14:textId="77777777" w:rsidR="0023106C" w:rsidRDefault="0023106C" w:rsidP="0023106C">
      <w:pPr>
        <w:spacing w:after="0" w:line="240" w:lineRule="auto"/>
        <w:ind w:left="720"/>
        <w:rPr>
          <w:rFonts w:ascii="AkkuratStd" w:hAnsi="AkkuratStd" w:cs="Times New Roman"/>
          <w:bCs/>
          <w:sz w:val="20"/>
        </w:rPr>
      </w:pPr>
      <w:r w:rsidRPr="00826539">
        <w:rPr>
          <w:rFonts w:ascii="AkkuratStd" w:hAnsi="AkkuratStd" w:cs="Times New Roman"/>
          <w:bCs/>
          <w:sz w:val="20"/>
          <w:highlight w:val="yellow"/>
        </w:rPr>
        <w:t>March 18-19</w:t>
      </w:r>
      <w:r>
        <w:rPr>
          <w:rFonts w:ascii="AkkuratStd" w:hAnsi="AkkuratStd" w:cs="Times New Roman"/>
          <w:bCs/>
          <w:sz w:val="20"/>
        </w:rPr>
        <w:t xml:space="preserve"> </w:t>
      </w:r>
    </w:p>
    <w:p w14:paraId="710C7DC4" w14:textId="77777777" w:rsidR="00826539" w:rsidRPr="00826539" w:rsidRDefault="00826539" w:rsidP="0023106C">
      <w:pPr>
        <w:spacing w:after="0" w:line="240" w:lineRule="auto"/>
        <w:ind w:left="720"/>
        <w:rPr>
          <w:rFonts w:ascii="AkkuratStd" w:hAnsi="AkkuratStd" w:cs="Times New Roman"/>
          <w:bCs/>
          <w:sz w:val="20"/>
        </w:rPr>
      </w:pPr>
      <w:r w:rsidRPr="00826539">
        <w:rPr>
          <w:rFonts w:ascii="AkkuratStd" w:hAnsi="AkkuratStd" w:cs="Times New Roman"/>
          <w:bCs/>
          <w:sz w:val="20"/>
        </w:rPr>
        <w:tab/>
      </w:r>
      <w:r w:rsidRPr="00826539">
        <w:rPr>
          <w:rFonts w:ascii="AkkuratStd" w:hAnsi="AkkuratStd" w:cs="Times New Roman"/>
          <w:bCs/>
          <w:sz w:val="20"/>
          <w:highlight w:val="yellow"/>
        </w:rPr>
        <w:t>TIMELINE WITHIN WEEKEND</w:t>
      </w:r>
    </w:p>
    <w:p w14:paraId="0741C3FD" w14:textId="77777777" w:rsidR="00826539" w:rsidRDefault="00826539" w:rsidP="0023106C">
      <w:pPr>
        <w:spacing w:after="0" w:line="240" w:lineRule="auto"/>
        <w:ind w:left="720"/>
        <w:rPr>
          <w:rFonts w:ascii="AkkuratStd" w:hAnsi="AkkuratStd" w:cs="Times New Roman"/>
          <w:bCs/>
          <w:sz w:val="20"/>
        </w:rPr>
      </w:pPr>
    </w:p>
    <w:p w14:paraId="01087716" w14:textId="77777777" w:rsidR="00826539" w:rsidRDefault="00826539" w:rsidP="0023106C">
      <w:pPr>
        <w:spacing w:after="0" w:line="240" w:lineRule="auto"/>
        <w:ind w:left="720"/>
        <w:rPr>
          <w:rFonts w:ascii="AkkuratStd" w:hAnsi="AkkuratStd" w:cs="Times New Roman"/>
          <w:bCs/>
          <w:sz w:val="20"/>
        </w:rPr>
      </w:pPr>
      <w:r>
        <w:rPr>
          <w:rFonts w:ascii="AkkuratStd" w:hAnsi="AkkuratStd" w:cs="Times New Roman"/>
          <w:bCs/>
          <w:sz w:val="20"/>
        </w:rPr>
        <w:t xml:space="preserve">Event at Embassy for both Hackathon teams </w:t>
      </w:r>
      <w:r w:rsidRPr="00826539">
        <w:rPr>
          <w:rFonts w:ascii="AkkuratStd" w:hAnsi="AkkuratStd" w:cs="Times New Roman"/>
          <w:bCs/>
          <w:sz w:val="20"/>
          <w:highlight w:val="yellow"/>
        </w:rPr>
        <w:t>DATE</w:t>
      </w:r>
    </w:p>
    <w:p w14:paraId="3CCD46FB" w14:textId="77777777" w:rsidR="0023106C" w:rsidRDefault="0023106C" w:rsidP="0023106C">
      <w:pPr>
        <w:spacing w:after="0" w:line="240" w:lineRule="auto"/>
        <w:ind w:left="720"/>
        <w:rPr>
          <w:rFonts w:ascii="AkkuratStd" w:hAnsi="AkkuratStd" w:cs="Times New Roman"/>
          <w:bCs/>
          <w:sz w:val="20"/>
        </w:rPr>
      </w:pPr>
    </w:p>
    <w:p w14:paraId="2A28E9AC" w14:textId="77777777" w:rsidR="0023106C" w:rsidRPr="0023106C" w:rsidRDefault="0023106C" w:rsidP="0023106C">
      <w:pPr>
        <w:spacing w:after="0" w:line="240" w:lineRule="auto"/>
        <w:rPr>
          <w:rFonts w:ascii="AkkuratStd" w:hAnsi="AkkuratStd" w:cs="Times New Roman"/>
          <w:bCs/>
          <w:color w:val="808080" w:themeColor="background1" w:themeShade="80"/>
          <w:sz w:val="24"/>
        </w:rPr>
      </w:pPr>
    </w:p>
    <w:p w14:paraId="7E992C4B" w14:textId="77777777" w:rsidR="00D67338" w:rsidRPr="000B4429" w:rsidRDefault="00D67338" w:rsidP="00D67338">
      <w:pPr>
        <w:spacing w:after="0" w:line="240" w:lineRule="auto"/>
        <w:rPr>
          <w:rFonts w:ascii="AkkuratStd" w:hAnsi="AkkuratStd" w:cs="Times New Roman"/>
          <w:bCs/>
          <w:color w:val="808080" w:themeColor="background1" w:themeShade="80"/>
          <w:sz w:val="24"/>
        </w:rPr>
      </w:pPr>
    </w:p>
    <w:p w14:paraId="55453E05" w14:textId="77777777" w:rsidR="00D67338" w:rsidRDefault="00D67338" w:rsidP="0023106C">
      <w:pPr>
        <w:spacing w:after="0" w:line="240" w:lineRule="auto"/>
        <w:rPr>
          <w:rFonts w:ascii="AkkuratStd" w:hAnsi="AkkuratStd" w:cs="Times New Roman"/>
          <w:bCs/>
          <w:color w:val="808080" w:themeColor="background1" w:themeShade="80"/>
          <w:sz w:val="24"/>
        </w:rPr>
      </w:pPr>
      <w:r w:rsidRPr="0023106C">
        <w:rPr>
          <w:rFonts w:ascii="AkkuratStd" w:hAnsi="AkkuratStd" w:cs="Times New Roman"/>
          <w:bCs/>
          <w:color w:val="808080" w:themeColor="background1" w:themeShade="80"/>
          <w:sz w:val="24"/>
        </w:rPr>
        <w:t xml:space="preserve">ORGANIZATION </w:t>
      </w:r>
    </w:p>
    <w:p w14:paraId="5C691A8F" w14:textId="77777777" w:rsidR="00826539" w:rsidRPr="00826539" w:rsidRDefault="00826539" w:rsidP="00826539">
      <w:pPr>
        <w:pStyle w:val="ListParagraph"/>
        <w:numPr>
          <w:ilvl w:val="0"/>
          <w:numId w:val="10"/>
        </w:numPr>
        <w:spacing w:after="0" w:line="240" w:lineRule="auto"/>
        <w:rPr>
          <w:rFonts w:ascii="AkkuratStd" w:hAnsi="AkkuratStd" w:cs="Times New Roman"/>
          <w:bCs/>
          <w:sz w:val="20"/>
        </w:rPr>
      </w:pPr>
      <w:r w:rsidRPr="00826539">
        <w:rPr>
          <w:rFonts w:ascii="AkkuratStd" w:hAnsi="AkkuratStd" w:cs="Times New Roman"/>
          <w:bCs/>
          <w:sz w:val="20"/>
        </w:rPr>
        <w:t xml:space="preserve">This is the second event in the French Hackathon Series. The first hackathon is in collaboration with Campus France to increase student mobility to France from the U.S. </w:t>
      </w:r>
    </w:p>
    <w:p w14:paraId="472CCA7F" w14:textId="77777777" w:rsidR="0023106C" w:rsidRPr="00826539" w:rsidRDefault="0023106C" w:rsidP="00826539">
      <w:pPr>
        <w:pStyle w:val="ListParagraph"/>
        <w:numPr>
          <w:ilvl w:val="0"/>
          <w:numId w:val="10"/>
        </w:numPr>
        <w:spacing w:after="0" w:line="240" w:lineRule="auto"/>
        <w:rPr>
          <w:rFonts w:ascii="AkkuratStd" w:hAnsi="AkkuratStd" w:cs="Times New Roman"/>
          <w:bCs/>
          <w:sz w:val="20"/>
        </w:rPr>
      </w:pPr>
      <w:r w:rsidRPr="00826539">
        <w:rPr>
          <w:rFonts w:ascii="AkkuratStd" w:hAnsi="AkkuratStd" w:cs="Times New Roman"/>
          <w:bCs/>
          <w:sz w:val="20"/>
        </w:rPr>
        <w:t xml:space="preserve">Hackathon will be open to 50 participants. </w:t>
      </w:r>
    </w:p>
    <w:p w14:paraId="1C614F38" w14:textId="77777777" w:rsidR="0023106C" w:rsidRPr="00826539" w:rsidRDefault="0023106C" w:rsidP="00826539">
      <w:pPr>
        <w:pStyle w:val="ListParagraph"/>
        <w:numPr>
          <w:ilvl w:val="0"/>
          <w:numId w:val="10"/>
        </w:numPr>
        <w:spacing w:after="0" w:line="240" w:lineRule="auto"/>
        <w:rPr>
          <w:rFonts w:ascii="AkkuratStd" w:hAnsi="AkkuratStd" w:cs="Times New Roman"/>
          <w:bCs/>
          <w:sz w:val="20"/>
        </w:rPr>
      </w:pPr>
      <w:r w:rsidRPr="00826539">
        <w:rPr>
          <w:rFonts w:ascii="AkkuratStd" w:hAnsi="AkkuratStd" w:cs="Times New Roman"/>
          <w:bCs/>
          <w:sz w:val="20"/>
        </w:rPr>
        <w:t xml:space="preserve">Participants will form groups of 3 to 4 members. </w:t>
      </w:r>
    </w:p>
    <w:p w14:paraId="5C28CC18" w14:textId="77777777" w:rsidR="0023106C" w:rsidRPr="00826539" w:rsidRDefault="0023106C" w:rsidP="00826539">
      <w:pPr>
        <w:pStyle w:val="ListParagraph"/>
        <w:numPr>
          <w:ilvl w:val="0"/>
          <w:numId w:val="10"/>
        </w:numPr>
        <w:spacing w:after="0" w:line="240" w:lineRule="auto"/>
        <w:rPr>
          <w:rFonts w:ascii="AkkuratStd" w:hAnsi="AkkuratStd" w:cs="Times New Roman"/>
          <w:bCs/>
          <w:sz w:val="20"/>
        </w:rPr>
      </w:pPr>
      <w:r w:rsidRPr="00826539">
        <w:rPr>
          <w:rFonts w:ascii="AkkuratStd" w:hAnsi="AkkuratStd" w:cs="Times New Roman"/>
          <w:bCs/>
          <w:sz w:val="20"/>
        </w:rPr>
        <w:t xml:space="preserve">All groups will present their idea in a 10 minute pitch at the end of the Hackathon to a panel of judges. </w:t>
      </w:r>
    </w:p>
    <w:p w14:paraId="242A89C4" w14:textId="77777777" w:rsidR="0023106C" w:rsidRPr="00826539" w:rsidRDefault="0023106C" w:rsidP="00826539">
      <w:pPr>
        <w:pStyle w:val="ListParagraph"/>
        <w:numPr>
          <w:ilvl w:val="0"/>
          <w:numId w:val="10"/>
        </w:numPr>
        <w:spacing w:after="0" w:line="240" w:lineRule="auto"/>
        <w:rPr>
          <w:rFonts w:ascii="AkkuratStd" w:hAnsi="AkkuratStd" w:cs="Times New Roman"/>
          <w:bCs/>
          <w:sz w:val="20"/>
        </w:rPr>
      </w:pPr>
      <w:r w:rsidRPr="00826539">
        <w:rPr>
          <w:rFonts w:ascii="AkkuratStd" w:hAnsi="AkkuratStd" w:cs="Times New Roman"/>
          <w:bCs/>
          <w:sz w:val="20"/>
        </w:rPr>
        <w:t>Pitches will be rated along a set of criteria.</w:t>
      </w:r>
    </w:p>
    <w:p w14:paraId="0EF3DDE7" w14:textId="77777777" w:rsidR="0023106C" w:rsidRPr="00826539" w:rsidRDefault="0023106C" w:rsidP="00826539">
      <w:pPr>
        <w:pStyle w:val="ListParagraph"/>
        <w:numPr>
          <w:ilvl w:val="0"/>
          <w:numId w:val="10"/>
        </w:numPr>
        <w:spacing w:after="0" w:line="240" w:lineRule="auto"/>
        <w:rPr>
          <w:rFonts w:ascii="AkkuratStd" w:hAnsi="AkkuratStd" w:cs="Times New Roman"/>
          <w:bCs/>
          <w:sz w:val="20"/>
        </w:rPr>
      </w:pPr>
      <w:r w:rsidRPr="00826539">
        <w:rPr>
          <w:rFonts w:ascii="AkkuratStd" w:hAnsi="AkkuratStd" w:cs="Times New Roman"/>
          <w:bCs/>
          <w:sz w:val="20"/>
        </w:rPr>
        <w:t xml:space="preserve">All group members will be invited to the Embassy to a </w:t>
      </w:r>
      <w:r w:rsidR="00826539" w:rsidRPr="00826539">
        <w:rPr>
          <w:rFonts w:ascii="AkkuratStd" w:hAnsi="AkkuratStd" w:cs="Times New Roman"/>
          <w:bCs/>
          <w:sz w:val="20"/>
        </w:rPr>
        <w:t xml:space="preserve">final presentation from the winning teams of both hackathons. </w:t>
      </w:r>
    </w:p>
    <w:p w14:paraId="3C949526" w14:textId="77777777" w:rsidR="0023106C" w:rsidRPr="0023106C" w:rsidRDefault="0023106C" w:rsidP="0023106C">
      <w:pPr>
        <w:spacing w:after="0" w:line="240" w:lineRule="auto"/>
        <w:rPr>
          <w:rFonts w:ascii="AkkuratStd" w:hAnsi="AkkuratStd" w:cs="Times New Roman"/>
          <w:bCs/>
          <w:color w:val="808080" w:themeColor="background1" w:themeShade="80"/>
          <w:sz w:val="24"/>
        </w:rPr>
      </w:pPr>
    </w:p>
    <w:p w14:paraId="2B2AAF6B" w14:textId="77777777" w:rsidR="00826539" w:rsidRDefault="00826539" w:rsidP="00D67338">
      <w:pPr>
        <w:spacing w:after="0" w:line="240" w:lineRule="auto"/>
        <w:rPr>
          <w:rFonts w:ascii="AkkuratStd" w:hAnsi="AkkuratStd" w:cs="Times New Roman"/>
          <w:bCs/>
          <w:color w:val="808080" w:themeColor="background1" w:themeShade="80"/>
          <w:sz w:val="24"/>
        </w:rPr>
      </w:pPr>
    </w:p>
    <w:p w14:paraId="1F9862D5" w14:textId="77777777" w:rsidR="00826539" w:rsidRPr="000B4429" w:rsidRDefault="00826539" w:rsidP="00D67338">
      <w:pPr>
        <w:spacing w:after="0" w:line="240" w:lineRule="auto"/>
        <w:rPr>
          <w:rFonts w:ascii="AkkuratStd" w:hAnsi="AkkuratStd" w:cs="Times New Roman"/>
          <w:bCs/>
          <w:color w:val="808080" w:themeColor="background1" w:themeShade="80"/>
          <w:sz w:val="24"/>
        </w:rPr>
      </w:pPr>
    </w:p>
    <w:p w14:paraId="34143961" w14:textId="77777777" w:rsidR="00D67338" w:rsidRDefault="00D67338" w:rsidP="0023106C">
      <w:pPr>
        <w:spacing w:after="0" w:line="240" w:lineRule="auto"/>
        <w:rPr>
          <w:rFonts w:ascii="AkkuratStd" w:hAnsi="AkkuratStd" w:cs="Times New Roman"/>
          <w:bCs/>
          <w:color w:val="808080" w:themeColor="background1" w:themeShade="80"/>
          <w:sz w:val="24"/>
        </w:rPr>
      </w:pPr>
      <w:r w:rsidRPr="0023106C">
        <w:rPr>
          <w:rFonts w:ascii="AkkuratStd" w:hAnsi="AkkuratStd" w:cs="Times New Roman"/>
          <w:bCs/>
          <w:color w:val="808080" w:themeColor="background1" w:themeShade="80"/>
          <w:sz w:val="24"/>
        </w:rPr>
        <w:t xml:space="preserve">JUDGING AND SELECTION </w:t>
      </w:r>
    </w:p>
    <w:p w14:paraId="06EA1A54" w14:textId="77777777" w:rsidR="00826539" w:rsidRDefault="00826539" w:rsidP="0023106C">
      <w:pPr>
        <w:spacing w:after="0" w:line="240" w:lineRule="auto"/>
        <w:rPr>
          <w:rFonts w:ascii="AkkuratStd" w:hAnsi="AkkuratStd" w:cs="Times New Roman"/>
          <w:bCs/>
          <w:color w:val="808080" w:themeColor="background1" w:themeShade="80"/>
          <w:sz w:val="24"/>
        </w:rPr>
      </w:pPr>
    </w:p>
    <w:p w14:paraId="5E00C50E" w14:textId="77777777" w:rsidR="00826539" w:rsidRDefault="00826539" w:rsidP="00826539">
      <w:pPr>
        <w:spacing w:after="0" w:line="240" w:lineRule="auto"/>
        <w:rPr>
          <w:rFonts w:ascii="AkkuratStd" w:hAnsi="AkkuratStd" w:cs="Times New Roman"/>
          <w:b/>
          <w:bCs/>
          <w:sz w:val="20"/>
        </w:rPr>
      </w:pPr>
      <w:r w:rsidRPr="00826539">
        <w:rPr>
          <w:rFonts w:ascii="AkkuratStd" w:hAnsi="AkkuratStd" w:cs="Times New Roman"/>
          <w:b/>
          <w:bCs/>
          <w:sz w:val="20"/>
        </w:rPr>
        <w:t xml:space="preserve">Judges panel: </w:t>
      </w:r>
    </w:p>
    <w:p w14:paraId="5E94A14C" w14:textId="77777777" w:rsidR="00826539" w:rsidRDefault="00826539" w:rsidP="00826539">
      <w:pPr>
        <w:spacing w:after="0" w:line="240" w:lineRule="auto"/>
        <w:rPr>
          <w:rFonts w:ascii="AkkuratStd" w:hAnsi="AkkuratStd" w:cs="Times New Roman"/>
          <w:b/>
          <w:bCs/>
          <w:sz w:val="20"/>
        </w:rPr>
      </w:pPr>
    </w:p>
    <w:p w14:paraId="06FCBA14" w14:textId="77777777" w:rsidR="00826539" w:rsidRDefault="00826539" w:rsidP="00826539">
      <w:pPr>
        <w:spacing w:after="0" w:line="240" w:lineRule="auto"/>
        <w:rPr>
          <w:rFonts w:ascii="AkkuratStd" w:hAnsi="AkkuratStd" w:cs="Times New Roman"/>
          <w:bCs/>
          <w:sz w:val="20"/>
        </w:rPr>
      </w:pPr>
      <w:r>
        <w:rPr>
          <w:rFonts w:ascii="AkkuratStd" w:hAnsi="AkkuratStd" w:cs="Times New Roman"/>
          <w:b/>
          <w:bCs/>
          <w:sz w:val="20"/>
        </w:rPr>
        <w:t xml:space="preserve">Selection criteria: </w:t>
      </w:r>
      <w:r>
        <w:rPr>
          <w:rFonts w:ascii="AkkuratStd" w:hAnsi="AkkuratStd" w:cs="Times New Roman"/>
          <w:bCs/>
          <w:sz w:val="20"/>
        </w:rPr>
        <w:t>Our panel of judges in delighted to learn more about your work. Your projects will be rated using a selection criteria including the following parameters:</w:t>
      </w:r>
    </w:p>
    <w:p w14:paraId="287B4019" w14:textId="77777777" w:rsidR="00826539" w:rsidRDefault="00826539" w:rsidP="00826539">
      <w:pPr>
        <w:spacing w:after="0" w:line="240" w:lineRule="auto"/>
        <w:rPr>
          <w:rFonts w:ascii="AkkuratStd" w:hAnsi="AkkuratStd" w:cs="Times New Roman"/>
          <w:bCs/>
          <w:sz w:val="20"/>
        </w:rPr>
      </w:pPr>
    </w:p>
    <w:p w14:paraId="1B56C6B7" w14:textId="77777777" w:rsidR="00826539" w:rsidRDefault="00826539" w:rsidP="00826539">
      <w:pPr>
        <w:spacing w:after="0" w:line="240" w:lineRule="auto"/>
        <w:rPr>
          <w:rFonts w:ascii="AkkuratStd" w:hAnsi="AkkuratStd" w:cs="Times New Roman"/>
          <w:bCs/>
          <w:sz w:val="20"/>
        </w:rPr>
      </w:pPr>
      <w:r>
        <w:rPr>
          <w:rFonts w:ascii="AkkuratStd" w:hAnsi="AkkuratStd" w:cs="Times New Roman"/>
          <w:bCs/>
          <w:sz w:val="20"/>
        </w:rPr>
        <w:t>The extent to which your solution…</w:t>
      </w:r>
    </w:p>
    <w:p w14:paraId="6B1226D5" w14:textId="77777777" w:rsidR="00826539" w:rsidRDefault="00826539" w:rsidP="00826539">
      <w:pPr>
        <w:pStyle w:val="ListParagraph"/>
        <w:numPr>
          <w:ilvl w:val="0"/>
          <w:numId w:val="12"/>
        </w:numPr>
        <w:spacing w:after="0" w:line="240" w:lineRule="auto"/>
        <w:rPr>
          <w:rFonts w:ascii="AkkuratStd" w:hAnsi="AkkuratStd" w:cs="Times New Roman"/>
          <w:bCs/>
          <w:sz w:val="20"/>
        </w:rPr>
      </w:pPr>
      <w:r>
        <w:rPr>
          <w:rFonts w:ascii="AkkuratStd" w:hAnsi="AkkuratStd" w:cs="Times New Roman"/>
          <w:bCs/>
          <w:sz w:val="20"/>
        </w:rPr>
        <w:t>… helps schools recruit teachers</w:t>
      </w:r>
    </w:p>
    <w:p w14:paraId="326896BE" w14:textId="77777777" w:rsidR="00826539" w:rsidRDefault="00826539" w:rsidP="00826539">
      <w:pPr>
        <w:pStyle w:val="ListParagraph"/>
        <w:numPr>
          <w:ilvl w:val="0"/>
          <w:numId w:val="12"/>
        </w:numPr>
        <w:spacing w:after="0" w:line="240" w:lineRule="auto"/>
        <w:rPr>
          <w:rFonts w:ascii="AkkuratStd" w:hAnsi="AkkuratStd" w:cs="Times New Roman"/>
          <w:bCs/>
          <w:sz w:val="20"/>
        </w:rPr>
      </w:pPr>
      <w:r>
        <w:rPr>
          <w:rFonts w:ascii="AkkuratStd" w:hAnsi="AkkuratStd" w:cs="Times New Roman"/>
          <w:bCs/>
          <w:sz w:val="20"/>
        </w:rPr>
        <w:t xml:space="preserve">… helps job seekers find positions in immersion programs </w:t>
      </w:r>
    </w:p>
    <w:p w14:paraId="716BB716" w14:textId="77777777" w:rsidR="00826539" w:rsidRDefault="00826539" w:rsidP="00826539">
      <w:pPr>
        <w:pStyle w:val="ListParagraph"/>
        <w:numPr>
          <w:ilvl w:val="0"/>
          <w:numId w:val="12"/>
        </w:numPr>
        <w:spacing w:after="0" w:line="240" w:lineRule="auto"/>
        <w:rPr>
          <w:rFonts w:ascii="AkkuratStd" w:hAnsi="AkkuratStd" w:cs="Times New Roman"/>
          <w:bCs/>
          <w:sz w:val="20"/>
        </w:rPr>
      </w:pPr>
      <w:r>
        <w:rPr>
          <w:rFonts w:ascii="AkkuratStd" w:hAnsi="AkkuratStd" w:cs="Times New Roman"/>
          <w:bCs/>
          <w:sz w:val="20"/>
        </w:rPr>
        <w:t xml:space="preserve">… provides guidance about credentials and requirements for new teachers </w:t>
      </w:r>
    </w:p>
    <w:p w14:paraId="4C5BAC72" w14:textId="77777777" w:rsidR="00826539" w:rsidRDefault="00826539" w:rsidP="00826539">
      <w:pPr>
        <w:pStyle w:val="ListParagraph"/>
        <w:numPr>
          <w:ilvl w:val="0"/>
          <w:numId w:val="12"/>
        </w:numPr>
        <w:spacing w:after="0" w:line="240" w:lineRule="auto"/>
        <w:rPr>
          <w:rFonts w:ascii="AkkuratStd" w:hAnsi="AkkuratStd" w:cs="Times New Roman"/>
          <w:bCs/>
          <w:sz w:val="20"/>
        </w:rPr>
      </w:pPr>
      <w:r>
        <w:rPr>
          <w:rFonts w:ascii="AkkuratStd" w:hAnsi="AkkuratStd" w:cs="Times New Roman"/>
          <w:bCs/>
          <w:sz w:val="20"/>
        </w:rPr>
        <w:lastRenderedPageBreak/>
        <w:t>… leverages the Embassy’s position as a resource hub</w:t>
      </w:r>
    </w:p>
    <w:p w14:paraId="73F36927" w14:textId="77777777" w:rsidR="00826539" w:rsidRDefault="00826539" w:rsidP="00826539">
      <w:pPr>
        <w:pStyle w:val="ListParagraph"/>
        <w:numPr>
          <w:ilvl w:val="0"/>
          <w:numId w:val="12"/>
        </w:numPr>
        <w:spacing w:after="0" w:line="240" w:lineRule="auto"/>
        <w:rPr>
          <w:rFonts w:ascii="AkkuratStd" w:hAnsi="AkkuratStd" w:cs="Times New Roman"/>
          <w:bCs/>
          <w:sz w:val="20"/>
        </w:rPr>
      </w:pPr>
      <w:r>
        <w:rPr>
          <w:rFonts w:ascii="AkkuratStd" w:hAnsi="AkkuratStd" w:cs="Times New Roman"/>
          <w:bCs/>
          <w:sz w:val="20"/>
        </w:rPr>
        <w:t>… is feasible (realistic budget and staffing)</w:t>
      </w:r>
    </w:p>
    <w:p w14:paraId="5C15F1E8" w14:textId="77777777" w:rsidR="00826539" w:rsidRDefault="00826539" w:rsidP="00826539">
      <w:pPr>
        <w:pStyle w:val="ListParagraph"/>
        <w:numPr>
          <w:ilvl w:val="0"/>
          <w:numId w:val="12"/>
        </w:numPr>
        <w:spacing w:after="0" w:line="240" w:lineRule="auto"/>
        <w:rPr>
          <w:rFonts w:ascii="AkkuratStd" w:hAnsi="AkkuratStd" w:cs="Times New Roman"/>
          <w:bCs/>
          <w:sz w:val="20"/>
        </w:rPr>
      </w:pPr>
      <w:r>
        <w:rPr>
          <w:rFonts w:ascii="AkkuratStd" w:hAnsi="AkkuratStd" w:cs="Times New Roman"/>
          <w:bCs/>
          <w:sz w:val="20"/>
        </w:rPr>
        <w:t>… creatively addresses the challenge presented</w:t>
      </w:r>
    </w:p>
    <w:p w14:paraId="50EE2B1F" w14:textId="77777777" w:rsidR="00826539" w:rsidRDefault="00826539" w:rsidP="00826539">
      <w:pPr>
        <w:pStyle w:val="ListParagraph"/>
        <w:numPr>
          <w:ilvl w:val="0"/>
          <w:numId w:val="12"/>
        </w:numPr>
        <w:spacing w:after="0" w:line="240" w:lineRule="auto"/>
        <w:rPr>
          <w:rFonts w:ascii="AkkuratStd" w:hAnsi="AkkuratStd" w:cs="Times New Roman"/>
          <w:bCs/>
          <w:sz w:val="20"/>
        </w:rPr>
      </w:pPr>
      <w:r>
        <w:rPr>
          <w:rFonts w:ascii="AkkuratStd" w:hAnsi="AkkuratStd" w:cs="Times New Roman"/>
          <w:bCs/>
          <w:sz w:val="20"/>
        </w:rPr>
        <w:t>… is use</w:t>
      </w:r>
      <w:r w:rsidR="000B31C7">
        <w:rPr>
          <w:rFonts w:ascii="AkkuratStd" w:hAnsi="AkkuratStd" w:cs="Times New Roman"/>
          <w:bCs/>
          <w:sz w:val="20"/>
        </w:rPr>
        <w:t>r</w:t>
      </w:r>
      <w:r>
        <w:rPr>
          <w:rFonts w:ascii="AkkuratStd" w:hAnsi="AkkuratStd" w:cs="Times New Roman"/>
          <w:bCs/>
          <w:sz w:val="20"/>
        </w:rPr>
        <w:t xml:space="preserve"> friendly</w:t>
      </w:r>
    </w:p>
    <w:p w14:paraId="5BF915EF" w14:textId="77777777" w:rsidR="00826539" w:rsidRPr="00826539" w:rsidRDefault="00826539" w:rsidP="00826539">
      <w:pPr>
        <w:pStyle w:val="ListParagraph"/>
        <w:numPr>
          <w:ilvl w:val="0"/>
          <w:numId w:val="12"/>
        </w:numPr>
        <w:spacing w:after="0" w:line="240" w:lineRule="auto"/>
        <w:rPr>
          <w:rFonts w:ascii="AkkuratStd" w:hAnsi="AkkuratStd" w:cs="Times New Roman"/>
          <w:bCs/>
          <w:sz w:val="20"/>
        </w:rPr>
      </w:pPr>
      <w:r>
        <w:rPr>
          <w:rFonts w:ascii="AkkuratStd" w:hAnsi="AkkuratStd" w:cs="Times New Roman"/>
          <w:bCs/>
          <w:sz w:val="20"/>
        </w:rPr>
        <w:t xml:space="preserve">… presents </w:t>
      </w:r>
      <w:r w:rsidRPr="00826539">
        <w:rPr>
          <w:rFonts w:ascii="AkkuratStd" w:hAnsi="AkkuratStd" w:cs="Times New Roman"/>
          <w:bCs/>
          <w:i/>
          <w:sz w:val="20"/>
        </w:rPr>
        <w:t>new</w:t>
      </w:r>
      <w:r>
        <w:rPr>
          <w:rFonts w:ascii="AkkuratStd" w:hAnsi="AkkuratStd" w:cs="Times New Roman"/>
          <w:bCs/>
          <w:sz w:val="20"/>
        </w:rPr>
        <w:t xml:space="preserve"> ideas that tap resources or stakeholde</w:t>
      </w:r>
      <w:r w:rsidR="0010471F">
        <w:rPr>
          <w:rFonts w:ascii="AkkuratStd" w:hAnsi="AkkuratStd" w:cs="Times New Roman"/>
          <w:bCs/>
          <w:sz w:val="20"/>
        </w:rPr>
        <w:t>rs not previously considered</w:t>
      </w:r>
      <w:r>
        <w:rPr>
          <w:rFonts w:ascii="AkkuratStd" w:hAnsi="AkkuratStd" w:cs="Times New Roman"/>
          <w:bCs/>
          <w:sz w:val="20"/>
        </w:rPr>
        <w:t xml:space="preserve"> </w:t>
      </w:r>
    </w:p>
    <w:p w14:paraId="7DCB4B36" w14:textId="77777777" w:rsidR="00826539" w:rsidRPr="00826539" w:rsidRDefault="00826539" w:rsidP="00826539">
      <w:pPr>
        <w:spacing w:after="0" w:line="240" w:lineRule="auto"/>
        <w:rPr>
          <w:rFonts w:ascii="AkkuratStd" w:hAnsi="AkkuratStd" w:cs="Times New Roman"/>
          <w:b/>
          <w:bCs/>
          <w:sz w:val="20"/>
        </w:rPr>
      </w:pPr>
    </w:p>
    <w:p w14:paraId="7B114B34" w14:textId="77777777" w:rsidR="0023106C" w:rsidRDefault="0023106C" w:rsidP="00D67338">
      <w:pPr>
        <w:spacing w:after="0" w:line="240" w:lineRule="auto"/>
        <w:rPr>
          <w:rFonts w:ascii="AkkuratStd" w:hAnsi="AkkuratStd" w:cs="Times New Roman"/>
          <w:bCs/>
          <w:color w:val="808080" w:themeColor="background1" w:themeShade="80"/>
          <w:sz w:val="24"/>
        </w:rPr>
      </w:pPr>
    </w:p>
    <w:p w14:paraId="617EFC01" w14:textId="77777777" w:rsidR="00D67338" w:rsidRDefault="00D67338" w:rsidP="00D67338">
      <w:pPr>
        <w:spacing w:after="0" w:line="240" w:lineRule="auto"/>
        <w:rPr>
          <w:rFonts w:ascii="AkkuratStd" w:hAnsi="AkkuratStd" w:cs="Times New Roman"/>
          <w:bCs/>
          <w:color w:val="808080" w:themeColor="background1" w:themeShade="80"/>
          <w:sz w:val="24"/>
        </w:rPr>
      </w:pPr>
    </w:p>
    <w:p w14:paraId="5F96A4C7" w14:textId="77777777" w:rsidR="00D67338" w:rsidRDefault="00D67338" w:rsidP="00D67338">
      <w:pPr>
        <w:spacing w:after="0" w:line="240" w:lineRule="auto"/>
        <w:rPr>
          <w:rFonts w:ascii="AkkuratStd" w:hAnsi="AkkuratStd" w:cs="Times New Roman"/>
          <w:bCs/>
          <w:color w:val="808080" w:themeColor="background1" w:themeShade="80"/>
          <w:sz w:val="24"/>
        </w:rPr>
      </w:pPr>
    </w:p>
    <w:p w14:paraId="313C4E25" w14:textId="77777777" w:rsidR="001A0B69" w:rsidRPr="0023106C" w:rsidRDefault="0023106C" w:rsidP="0023106C">
      <w:pPr>
        <w:spacing w:after="0" w:line="240" w:lineRule="auto"/>
        <w:rPr>
          <w:rFonts w:ascii="AkkuratStd" w:hAnsi="AkkuratStd" w:cs="Times New Roman"/>
        </w:rPr>
      </w:pPr>
      <w:r w:rsidRPr="0023106C">
        <w:rPr>
          <w:rFonts w:ascii="AkkuratStd" w:hAnsi="AkkuratStd" w:cs="Times New Roman"/>
          <w:bCs/>
          <w:color w:val="808080" w:themeColor="background1" w:themeShade="80"/>
          <w:sz w:val="24"/>
        </w:rPr>
        <w:t xml:space="preserve">CONTACTS </w:t>
      </w:r>
    </w:p>
    <w:p w14:paraId="718EB1D6" w14:textId="77777777" w:rsidR="0023106C" w:rsidRDefault="0023106C" w:rsidP="000C7793">
      <w:pPr>
        <w:spacing w:after="0" w:line="240" w:lineRule="auto"/>
        <w:rPr>
          <w:rFonts w:ascii="AkkuratStd" w:hAnsi="AkkuratStd" w:cs="Times New Roman"/>
          <w:b/>
          <w:bCs/>
        </w:rPr>
      </w:pPr>
    </w:p>
    <w:p w14:paraId="0A495B20" w14:textId="77777777" w:rsidR="0023106C" w:rsidRDefault="0023106C" w:rsidP="000C7793">
      <w:pPr>
        <w:spacing w:after="0" w:line="240" w:lineRule="auto"/>
        <w:rPr>
          <w:rFonts w:ascii="AkkuratStd" w:hAnsi="AkkuratStd" w:cs="Times New Roman"/>
          <w:bCs/>
        </w:rPr>
      </w:pPr>
      <w:r>
        <w:rPr>
          <w:rFonts w:ascii="AkkuratStd" w:hAnsi="AkkuratStd" w:cs="Times New Roman"/>
          <w:bCs/>
        </w:rPr>
        <w:t xml:space="preserve">Joseph Nelson </w:t>
      </w:r>
    </w:p>
    <w:p w14:paraId="3B39A22F" w14:textId="77777777" w:rsidR="0023106C" w:rsidRDefault="0023106C" w:rsidP="000C7793">
      <w:pPr>
        <w:spacing w:after="0" w:line="240" w:lineRule="auto"/>
        <w:rPr>
          <w:rFonts w:ascii="AkkuratStd" w:hAnsi="AkkuratStd" w:cs="Times New Roman"/>
          <w:bCs/>
        </w:rPr>
      </w:pPr>
      <w:r>
        <w:rPr>
          <w:rFonts w:ascii="AkkuratStd" w:hAnsi="AkkuratStd" w:cs="Times New Roman"/>
          <w:bCs/>
        </w:rPr>
        <w:t xml:space="preserve">General Assembly Instructor </w:t>
      </w:r>
    </w:p>
    <w:p w14:paraId="2D0FAA76" w14:textId="77777777" w:rsidR="0023106C" w:rsidRDefault="00927887" w:rsidP="000C7793">
      <w:pPr>
        <w:spacing w:after="0" w:line="240" w:lineRule="auto"/>
        <w:rPr>
          <w:rFonts w:ascii="AkkuratStd" w:hAnsi="AkkuratStd" w:cs="Times New Roman"/>
          <w:bCs/>
        </w:rPr>
      </w:pPr>
      <w:hyperlink r:id="rId58" w:history="1">
        <w:r w:rsidR="0023106C" w:rsidRPr="00E33A0A">
          <w:rPr>
            <w:rStyle w:val="Hyperlink"/>
            <w:rFonts w:ascii="AkkuratStd" w:hAnsi="AkkuratStd" w:cs="Times New Roman"/>
            <w:bCs/>
          </w:rPr>
          <w:t>joseph.nelson2012@gmail.com</w:t>
        </w:r>
      </w:hyperlink>
    </w:p>
    <w:p w14:paraId="4D0B2BFC" w14:textId="77777777" w:rsidR="0023106C" w:rsidRPr="0023106C" w:rsidRDefault="0023106C" w:rsidP="000C7793">
      <w:pPr>
        <w:spacing w:after="0" w:line="240" w:lineRule="auto"/>
        <w:rPr>
          <w:rFonts w:ascii="AkkuratStd" w:hAnsi="AkkuratStd" w:cs="Times New Roman"/>
          <w:bCs/>
        </w:rPr>
      </w:pPr>
      <w:r>
        <w:rPr>
          <w:rFonts w:ascii="AkkuratStd" w:hAnsi="AkkuratStd" w:cs="Times New Roman"/>
          <w:bCs/>
        </w:rPr>
        <w:t>515.423.</w:t>
      </w:r>
      <w:r w:rsidRPr="0023106C">
        <w:rPr>
          <w:rFonts w:ascii="AkkuratStd" w:hAnsi="AkkuratStd" w:cs="Times New Roman"/>
          <w:bCs/>
        </w:rPr>
        <w:t>0540 </w:t>
      </w:r>
    </w:p>
    <w:p w14:paraId="40A34873" w14:textId="77777777" w:rsidR="00B0490A" w:rsidRPr="00D67338" w:rsidRDefault="00DF4F87" w:rsidP="000C7793">
      <w:pPr>
        <w:spacing w:after="0" w:line="240" w:lineRule="auto"/>
        <w:rPr>
          <w:rFonts w:ascii="AkkuratStd" w:hAnsi="AkkuratStd" w:cs="Times New Roman"/>
          <w:bCs/>
        </w:rPr>
      </w:pPr>
      <w:r w:rsidRPr="00D67338">
        <w:rPr>
          <w:rFonts w:ascii="AkkuratStd" w:hAnsi="AkkuratStd" w:cs="Times New Roman"/>
          <w:b/>
          <w:bCs/>
        </w:rPr>
        <w:br/>
      </w:r>
      <w:r w:rsidRPr="00D67338">
        <w:rPr>
          <w:rFonts w:ascii="AkkuratStd" w:hAnsi="AkkuratStd" w:cs="Times New Roman"/>
          <w:bCs/>
        </w:rPr>
        <w:t xml:space="preserve">Karl </w:t>
      </w:r>
      <w:proofErr w:type="spellStart"/>
      <w:r w:rsidRPr="00D67338">
        <w:rPr>
          <w:rFonts w:ascii="AkkuratStd" w:hAnsi="AkkuratStd" w:cs="Times New Roman"/>
          <w:bCs/>
        </w:rPr>
        <w:t>Cogard</w:t>
      </w:r>
      <w:proofErr w:type="spellEnd"/>
      <w:r w:rsidRPr="00D67338">
        <w:rPr>
          <w:rFonts w:ascii="AkkuratStd" w:hAnsi="AkkuratStd" w:cs="Times New Roman"/>
          <w:bCs/>
        </w:rPr>
        <w:t xml:space="preserve"> </w:t>
      </w:r>
    </w:p>
    <w:p w14:paraId="531F3ED0" w14:textId="77777777" w:rsidR="00DF4F87" w:rsidRPr="00D67338" w:rsidRDefault="00DF4F87" w:rsidP="000C7793">
      <w:pPr>
        <w:spacing w:after="0" w:line="240" w:lineRule="auto"/>
        <w:rPr>
          <w:rFonts w:ascii="AkkuratStd" w:hAnsi="AkkuratStd" w:cs="Times New Roman"/>
          <w:bCs/>
        </w:rPr>
      </w:pPr>
      <w:r w:rsidRPr="00D67338">
        <w:rPr>
          <w:rFonts w:ascii="AkkuratStd" w:hAnsi="AkkuratStd" w:cs="Times New Roman"/>
          <w:bCs/>
        </w:rPr>
        <w:t xml:space="preserve">Attaché for Educational Affairs </w:t>
      </w:r>
      <w:r w:rsidRPr="00D67338">
        <w:rPr>
          <w:rFonts w:ascii="AkkuratStd" w:hAnsi="AkkuratStd" w:cs="Times New Roman"/>
          <w:bCs/>
        </w:rPr>
        <w:br/>
      </w:r>
      <w:hyperlink r:id="rId59" w:history="1">
        <w:r w:rsidRPr="00D67338">
          <w:rPr>
            <w:rStyle w:val="Hyperlink"/>
            <w:rFonts w:ascii="AkkuratStd" w:hAnsi="AkkuratStd" w:cs="Times New Roman"/>
            <w:bCs/>
          </w:rPr>
          <w:t>karl.cogard@diplomatie.gouv.fr</w:t>
        </w:r>
      </w:hyperlink>
    </w:p>
    <w:p w14:paraId="70B9A600" w14:textId="77777777" w:rsidR="001A0B69" w:rsidRPr="00D67338" w:rsidRDefault="001A0B69" w:rsidP="001A0B69">
      <w:pPr>
        <w:spacing w:after="0" w:line="240" w:lineRule="auto"/>
        <w:rPr>
          <w:rFonts w:ascii="AkkuratStd" w:hAnsi="AkkuratStd" w:cs="Times New Roman"/>
        </w:rPr>
      </w:pPr>
      <w:r w:rsidRPr="00D67338">
        <w:rPr>
          <w:rFonts w:ascii="AkkuratStd" w:hAnsi="AkkuratStd" w:cs="Times New Roman"/>
        </w:rPr>
        <w:t>202.944.6031</w:t>
      </w:r>
    </w:p>
    <w:p w14:paraId="1D22322E" w14:textId="77777777" w:rsidR="002204B9" w:rsidRPr="00D67338" w:rsidRDefault="002204B9" w:rsidP="001A0B69">
      <w:pPr>
        <w:spacing w:after="0" w:line="240" w:lineRule="auto"/>
        <w:rPr>
          <w:rFonts w:ascii="AkkuratStd" w:hAnsi="AkkuratStd" w:cs="Times New Roman"/>
        </w:rPr>
      </w:pPr>
    </w:p>
    <w:p w14:paraId="43EBE301" w14:textId="77777777" w:rsidR="002204B9" w:rsidRPr="00D67338" w:rsidRDefault="002204B9" w:rsidP="001A0B69">
      <w:pPr>
        <w:spacing w:after="0" w:line="240" w:lineRule="auto"/>
        <w:rPr>
          <w:rFonts w:ascii="AkkuratStd" w:hAnsi="AkkuratStd" w:cs="Times New Roman"/>
        </w:rPr>
      </w:pPr>
      <w:r w:rsidRPr="00D67338">
        <w:rPr>
          <w:rFonts w:ascii="AkkuratStd" w:hAnsi="AkkuratStd" w:cs="Times New Roman"/>
        </w:rPr>
        <w:t>Leah Miller</w:t>
      </w:r>
    </w:p>
    <w:p w14:paraId="4B708477" w14:textId="77777777" w:rsidR="00DF4F87" w:rsidRPr="00D67338" w:rsidRDefault="002204B9" w:rsidP="000C7793">
      <w:pPr>
        <w:spacing w:after="0" w:line="240" w:lineRule="auto"/>
        <w:rPr>
          <w:rFonts w:ascii="AkkuratStd" w:hAnsi="AkkuratStd" w:cs="Times New Roman"/>
          <w:bCs/>
        </w:rPr>
      </w:pPr>
      <w:r w:rsidRPr="00D67338">
        <w:rPr>
          <w:rFonts w:ascii="AkkuratStd" w:hAnsi="AkkuratStd" w:cs="Times New Roman"/>
          <w:bCs/>
        </w:rPr>
        <w:t>Educational Affairs Program Officer</w:t>
      </w:r>
    </w:p>
    <w:p w14:paraId="3696A0AC" w14:textId="77777777" w:rsidR="002204B9" w:rsidRPr="00D67338" w:rsidRDefault="00927887" w:rsidP="000C7793">
      <w:pPr>
        <w:spacing w:after="0" w:line="240" w:lineRule="auto"/>
        <w:rPr>
          <w:rFonts w:ascii="AkkuratStd" w:hAnsi="AkkuratStd" w:cs="Times New Roman"/>
          <w:bCs/>
        </w:rPr>
      </w:pPr>
      <w:hyperlink r:id="rId60" w:history="1">
        <w:r w:rsidR="002204B9" w:rsidRPr="00D67338">
          <w:rPr>
            <w:rStyle w:val="Hyperlink"/>
            <w:rFonts w:ascii="AkkuratStd" w:hAnsi="AkkuratStd" w:cs="Times New Roman"/>
            <w:bCs/>
          </w:rPr>
          <w:t>leah.miller@diplomatie.gouv.fr</w:t>
        </w:r>
      </w:hyperlink>
      <w:r w:rsidR="002204B9" w:rsidRPr="00D67338">
        <w:rPr>
          <w:rFonts w:ascii="AkkuratStd" w:hAnsi="AkkuratStd" w:cs="Times New Roman"/>
          <w:bCs/>
        </w:rPr>
        <w:t xml:space="preserve"> </w:t>
      </w:r>
    </w:p>
    <w:p w14:paraId="4B9EBF59" w14:textId="77777777" w:rsidR="00E40D88" w:rsidRPr="00D67338" w:rsidRDefault="0023106C" w:rsidP="000C7793">
      <w:pPr>
        <w:spacing w:after="0" w:line="240" w:lineRule="auto"/>
        <w:rPr>
          <w:rFonts w:ascii="AkkuratStd" w:hAnsi="AkkuratStd" w:cs="Times New Roman"/>
          <w:bCs/>
        </w:rPr>
      </w:pPr>
      <w:r>
        <w:rPr>
          <w:rFonts w:ascii="AkkuratStd" w:hAnsi="AkkuratStd" w:cs="Times New Roman"/>
          <w:bCs/>
        </w:rPr>
        <w:t>202.944.</w:t>
      </w:r>
      <w:r w:rsidR="00E40D88" w:rsidRPr="00D67338">
        <w:rPr>
          <w:rFonts w:ascii="AkkuratStd" w:hAnsi="AkkuratStd" w:cs="Times New Roman"/>
          <w:bCs/>
        </w:rPr>
        <w:t>6015</w:t>
      </w:r>
    </w:p>
    <w:p w14:paraId="241FA382" w14:textId="77777777" w:rsidR="002204B9" w:rsidRPr="00D67338" w:rsidRDefault="002204B9" w:rsidP="000C7793">
      <w:pPr>
        <w:spacing w:after="0" w:line="240" w:lineRule="auto"/>
        <w:rPr>
          <w:rFonts w:ascii="AkkuratStd" w:hAnsi="AkkuratStd" w:cs="Times New Roman"/>
          <w:bCs/>
        </w:rPr>
      </w:pPr>
    </w:p>
    <w:p w14:paraId="6CD07476" w14:textId="77777777" w:rsidR="00DF4F87" w:rsidRPr="00D67338" w:rsidRDefault="00DF4F87" w:rsidP="000C7793">
      <w:pPr>
        <w:spacing w:after="0" w:line="240" w:lineRule="auto"/>
        <w:rPr>
          <w:rFonts w:ascii="AkkuratStd" w:hAnsi="AkkuratStd" w:cs="Times New Roman"/>
          <w:bCs/>
        </w:rPr>
      </w:pPr>
      <w:r w:rsidRPr="00D67338">
        <w:rPr>
          <w:rFonts w:ascii="AkkuratStd" w:hAnsi="AkkuratStd" w:cs="Times New Roman"/>
          <w:bCs/>
        </w:rPr>
        <w:t xml:space="preserve">Natalie Cox </w:t>
      </w:r>
    </w:p>
    <w:p w14:paraId="1410C297" w14:textId="77777777" w:rsidR="00DF4F87" w:rsidRPr="00D67338" w:rsidRDefault="00DF4F87" w:rsidP="000C7793">
      <w:pPr>
        <w:spacing w:after="0" w:line="240" w:lineRule="auto"/>
        <w:rPr>
          <w:rFonts w:ascii="AkkuratStd" w:hAnsi="AkkuratStd" w:cs="Times New Roman"/>
          <w:bCs/>
        </w:rPr>
      </w:pPr>
      <w:r w:rsidRPr="00D67338">
        <w:rPr>
          <w:rFonts w:ascii="AkkuratStd" w:hAnsi="AkkuratStd" w:cs="Times New Roman"/>
          <w:bCs/>
        </w:rPr>
        <w:t xml:space="preserve">Educational Affairs Program Officer </w:t>
      </w:r>
    </w:p>
    <w:p w14:paraId="6205C7BC" w14:textId="77777777" w:rsidR="00B901A7" w:rsidRPr="00D67338" w:rsidRDefault="00927887" w:rsidP="000C7793">
      <w:pPr>
        <w:spacing w:after="0" w:line="240" w:lineRule="auto"/>
        <w:rPr>
          <w:rFonts w:ascii="AkkuratStd" w:hAnsi="AkkuratStd" w:cs="Times New Roman"/>
        </w:rPr>
      </w:pPr>
      <w:hyperlink r:id="rId61" w:history="1">
        <w:r w:rsidR="00DF4F87" w:rsidRPr="00D67338">
          <w:rPr>
            <w:rStyle w:val="Hyperlink"/>
            <w:rFonts w:ascii="AkkuratStd" w:hAnsi="AkkuratStd" w:cs="Times New Roman"/>
          </w:rPr>
          <w:t>natalie.cox@diplomatie.gouv.fr</w:t>
        </w:r>
      </w:hyperlink>
    </w:p>
    <w:p w14:paraId="12CC6FEF" w14:textId="77777777" w:rsidR="001A0B69" w:rsidRPr="00D67338" w:rsidRDefault="001A0B69" w:rsidP="000C7793">
      <w:pPr>
        <w:spacing w:after="0" w:line="240" w:lineRule="auto"/>
        <w:rPr>
          <w:rFonts w:ascii="AkkuratStd" w:hAnsi="AkkuratStd" w:cs="Times New Roman"/>
        </w:rPr>
      </w:pPr>
      <w:r w:rsidRPr="00D67338">
        <w:rPr>
          <w:rFonts w:ascii="AkkuratStd" w:hAnsi="AkkuratStd" w:cs="Times New Roman"/>
        </w:rPr>
        <w:t>202.944.6011</w:t>
      </w:r>
    </w:p>
    <w:p w14:paraId="47EEE83C" w14:textId="77777777" w:rsidR="001A0B69" w:rsidRPr="00D67338" w:rsidRDefault="001A0B69" w:rsidP="000C7793">
      <w:pPr>
        <w:spacing w:after="0" w:line="240" w:lineRule="auto"/>
        <w:rPr>
          <w:rFonts w:ascii="AkkuratStd" w:hAnsi="AkkuratStd" w:cs="Times New Roman"/>
        </w:rPr>
      </w:pPr>
    </w:p>
    <w:p w14:paraId="3350196B" w14:textId="77777777" w:rsidR="009A52C6" w:rsidRPr="00D67338" w:rsidRDefault="009A52C6" w:rsidP="000C7793">
      <w:pPr>
        <w:spacing w:after="0" w:line="240" w:lineRule="auto"/>
        <w:rPr>
          <w:rFonts w:ascii="AkkuratStd" w:hAnsi="AkkuratStd" w:cs="Times New Roman"/>
        </w:rPr>
      </w:pPr>
    </w:p>
    <w:sectPr w:rsidR="009A52C6" w:rsidRPr="00D67338" w:rsidSect="004259A9">
      <w:headerReference w:type="default" r:id="rId62"/>
      <w:footerReference w:type="default" r:id="rId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561E57" w14:textId="77777777" w:rsidR="00927887" w:rsidRDefault="00927887" w:rsidP="00D67338">
      <w:pPr>
        <w:spacing w:after="0" w:line="240" w:lineRule="auto"/>
      </w:pPr>
      <w:r>
        <w:separator/>
      </w:r>
    </w:p>
  </w:endnote>
  <w:endnote w:type="continuationSeparator" w:id="0">
    <w:p w14:paraId="22DB2200" w14:textId="77777777" w:rsidR="00927887" w:rsidRDefault="00927887" w:rsidP="00D673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 w:name="AkkuratStd">
    <w:altName w:val="Calibri"/>
    <w:panose1 w:val="00000000000000000000"/>
    <w:charset w:val="00"/>
    <w:family w:val="swiss"/>
    <w:notTrueType/>
    <w:pitch w:val="variable"/>
    <w:sig w:usb0="800000AF" w:usb1="4000216A"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59690931"/>
      <w:docPartObj>
        <w:docPartGallery w:val="Page Numbers (Bottom of Page)"/>
        <w:docPartUnique/>
      </w:docPartObj>
    </w:sdtPr>
    <w:sdtEndPr/>
    <w:sdtContent>
      <w:p w14:paraId="5FF0BFB3" w14:textId="77777777" w:rsidR="00552E4F" w:rsidRDefault="00552E4F">
        <w:pPr>
          <w:pStyle w:val="Footer"/>
        </w:pPr>
        <w:r>
          <w:rPr>
            <w:noProof/>
            <w:lang w:eastAsia="en-US"/>
          </w:rPr>
          <mc:AlternateContent>
            <mc:Choice Requires="wps">
              <w:drawing>
                <wp:anchor distT="0" distB="0" distL="114300" distR="114300" simplePos="0" relativeHeight="251665408" behindDoc="0" locked="0" layoutInCell="1" allowOverlap="1" wp14:anchorId="60044DC7" wp14:editId="2028B611">
                  <wp:simplePos x="0" y="0"/>
                  <wp:positionH relativeFrom="rightMargin">
                    <wp:align>center</wp:align>
                  </wp:positionH>
                  <wp:positionV relativeFrom="bottomMargin">
                    <wp:align>center</wp:align>
                  </wp:positionV>
                  <wp:extent cx="565785" cy="191770"/>
                  <wp:effectExtent l="0" t="0" r="0" b="0"/>
                  <wp:wrapNone/>
                  <wp:docPr id="650" name="Rectangle 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4DD7DCB" w14:textId="77777777" w:rsidR="00552E4F" w:rsidRDefault="00552E4F">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C21CF1" w:rsidRPr="00C21CF1">
                                <w:rPr>
                                  <w:noProof/>
                                  <w:color w:val="C0504D" w:themeColor="accent2"/>
                                </w:rPr>
                                <w:t>1</w:t>
                              </w:r>
                              <w:r>
                                <w:rPr>
                                  <w:noProof/>
                                  <w:color w:val="C0504D"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angle 650" o:spid="_x0000_s1026" style="position:absolute;margin-left:0;margin-top:0;width:44.55pt;height:15.1pt;rotation:180;flip:x;z-index:251665408;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" filled="f" fillcolor="#c0504d" stroked="f" strokecolor="#5c83b4" strokeweight="2.25pt">
                  <v:textbox inset=",0,,0">
                    <w:txbxContent>
                      <w:p w:rsidR="00552E4F" w:rsidRDefault="00552E4F">
                        <w:pPr>
                          <w:pBdr>
                            <w:top w:val="single" w:sz="4" w:space="1" w:color="7F7F7F" w:themeColor="background1" w:themeShade="7F"/>
                          </w:pBdr>
                          <w:jc w:val="center"/>
                          <w:rPr>
                            <w:color w:val="C0504D" w:themeColor="accent2"/>
                          </w:rPr>
                        </w:pPr>
                        <w:r>
                          <w:fldChar w:fldCharType="begin"/>
                        </w:r>
                        <w:r>
                          <w:instrText xml:space="preserve"> PAGE   \* MERGEFORMAT </w:instrText>
                        </w:r>
                        <w:r>
                          <w:fldChar w:fldCharType="separate"/>
                        </w:r>
                        <w:r w:rsidR="00CB709C" w:rsidRPr="00CB709C">
                          <w:rPr>
                            <w:noProof/>
                            <w:color w:val="C0504D" w:themeColor="accent2"/>
                          </w:rPr>
                          <w:t>3</w:t>
                        </w:r>
                        <w:r>
                          <w:rPr>
                            <w:noProof/>
                            <w:color w:val="C0504D"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FCD699" w14:textId="77777777" w:rsidR="00927887" w:rsidRDefault="00927887" w:rsidP="00D67338">
      <w:pPr>
        <w:spacing w:after="0" w:line="240" w:lineRule="auto"/>
      </w:pPr>
      <w:r>
        <w:separator/>
      </w:r>
    </w:p>
  </w:footnote>
  <w:footnote w:type="continuationSeparator" w:id="0">
    <w:p w14:paraId="100935DD" w14:textId="77777777" w:rsidR="00927887" w:rsidRDefault="00927887" w:rsidP="00D6733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AA2230" w14:textId="77777777" w:rsidR="00D67338" w:rsidRDefault="00AE1482">
    <w:pPr>
      <w:pStyle w:val="Header"/>
    </w:pPr>
    <w:r>
      <w:rPr>
        <w:noProof/>
        <w:lang w:eastAsia="en-US"/>
      </w:rPr>
      <w:drawing>
        <wp:anchor distT="0" distB="0" distL="114300" distR="114300" simplePos="0" relativeHeight="251666432" behindDoc="1" locked="0" layoutInCell="1" allowOverlap="1" wp14:anchorId="4390120E" wp14:editId="0911865F">
          <wp:simplePos x="0" y="0"/>
          <wp:positionH relativeFrom="column">
            <wp:posOffset>1838325</wp:posOffset>
          </wp:positionH>
          <wp:positionV relativeFrom="paragraph">
            <wp:posOffset>-285750</wp:posOffset>
          </wp:positionV>
          <wp:extent cx="1342390" cy="704850"/>
          <wp:effectExtent l="0" t="0" r="0" b="0"/>
          <wp:wrapTight wrapText="bothSides">
            <wp:wrapPolygon edited="0">
              <wp:start x="1533" y="2919"/>
              <wp:lineTo x="0" y="7005"/>
              <wp:lineTo x="0" y="14011"/>
              <wp:lineTo x="1226" y="16930"/>
              <wp:lineTo x="1533" y="18097"/>
              <wp:lineTo x="5518" y="18097"/>
              <wp:lineTo x="21150" y="16930"/>
              <wp:lineTo x="21150" y="5838"/>
              <wp:lineTo x="18085" y="4086"/>
              <wp:lineTo x="5518" y="2919"/>
              <wp:lineTo x="1533" y="2919"/>
            </wp:wrapPolygon>
          </wp:wrapTight>
          <wp:docPr id="1" name="Picture 1" descr="Image result for general assemb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eneral assembly"/>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42390" cy="7048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59264" behindDoc="1" locked="0" layoutInCell="1" allowOverlap="1" wp14:anchorId="005C917B" wp14:editId="7A45BA2D">
          <wp:simplePos x="0" y="0"/>
          <wp:positionH relativeFrom="column">
            <wp:posOffset>3324225</wp:posOffset>
          </wp:positionH>
          <wp:positionV relativeFrom="paragraph">
            <wp:posOffset>-304800</wp:posOffset>
          </wp:positionV>
          <wp:extent cx="619125" cy="619125"/>
          <wp:effectExtent l="0" t="0" r="9525" b="9525"/>
          <wp:wrapTight wrapText="bothSides">
            <wp:wrapPolygon edited="0">
              <wp:start x="0" y="0"/>
              <wp:lineTo x="0" y="21268"/>
              <wp:lineTo x="21268" y="21268"/>
              <wp:lineTo x="21268" y="0"/>
              <wp:lineTo x="0" y="0"/>
            </wp:wrapPolygon>
          </wp:wrapTight>
          <wp:docPr id="3" name="Picture 3" descr="C:\Users\Carolyn\Desktop\SCUL\GRAPHIC DESIGN\IMAGES\LogoSCAC-standard-HighRes-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rolyn\Desktop\SCUL\GRAPHIC DESIGN\IMAGES\LogoSCAC-standard-HighRes-RGB.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14:sizeRelH relativeFrom="page">
            <wp14:pctWidth>0</wp14:pctWidth>
          </wp14:sizeRelH>
          <wp14:sizeRelV relativeFrom="page">
            <wp14:pctHeight>0</wp14:pctHeight>
          </wp14:sizeRelV>
        </wp:anchor>
      </w:drawing>
    </w:r>
    <w:r w:rsidR="00D67338" w:rsidRPr="00D67338">
      <w:rPr>
        <w:noProof/>
        <w:lang w:eastAsia="en-US"/>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4565D"/>
    <w:multiLevelType w:val="hybridMultilevel"/>
    <w:tmpl w:val="2A068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673E7D"/>
    <w:multiLevelType w:val="hybridMultilevel"/>
    <w:tmpl w:val="109688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D032A8"/>
    <w:multiLevelType w:val="hybridMultilevel"/>
    <w:tmpl w:val="394EF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A67E31"/>
    <w:multiLevelType w:val="hybridMultilevel"/>
    <w:tmpl w:val="EC307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4C75C1"/>
    <w:multiLevelType w:val="hybridMultilevel"/>
    <w:tmpl w:val="5708498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214C1E"/>
    <w:multiLevelType w:val="hybridMultilevel"/>
    <w:tmpl w:val="D5F22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0A70EC"/>
    <w:multiLevelType w:val="hybridMultilevel"/>
    <w:tmpl w:val="E03E5CC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9E30AB5"/>
    <w:multiLevelType w:val="hybridMultilevel"/>
    <w:tmpl w:val="C44AE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516C65"/>
    <w:multiLevelType w:val="hybridMultilevel"/>
    <w:tmpl w:val="8EA82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F7117B"/>
    <w:multiLevelType w:val="hybridMultilevel"/>
    <w:tmpl w:val="7DB4FF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141E00"/>
    <w:multiLevelType w:val="hybridMultilevel"/>
    <w:tmpl w:val="1868BED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74036F6"/>
    <w:multiLevelType w:val="hybridMultilevel"/>
    <w:tmpl w:val="2DEAC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1"/>
  </w:num>
  <w:num w:numId="5">
    <w:abstractNumId w:val="3"/>
  </w:num>
  <w:num w:numId="6">
    <w:abstractNumId w:val="11"/>
  </w:num>
  <w:num w:numId="7">
    <w:abstractNumId w:val="2"/>
  </w:num>
  <w:num w:numId="8">
    <w:abstractNumId w:val="8"/>
  </w:num>
  <w:num w:numId="9">
    <w:abstractNumId w:val="0"/>
  </w:num>
  <w:num w:numId="10">
    <w:abstractNumId w:val="6"/>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90A"/>
    <w:rsid w:val="0000237B"/>
    <w:rsid w:val="000338C5"/>
    <w:rsid w:val="00045278"/>
    <w:rsid w:val="000569D2"/>
    <w:rsid w:val="000B31C7"/>
    <w:rsid w:val="000B4429"/>
    <w:rsid w:val="000C7793"/>
    <w:rsid w:val="0010471F"/>
    <w:rsid w:val="001A0B69"/>
    <w:rsid w:val="002204B9"/>
    <w:rsid w:val="0023106C"/>
    <w:rsid w:val="002637D7"/>
    <w:rsid w:val="002C6A78"/>
    <w:rsid w:val="0033545C"/>
    <w:rsid w:val="0037420C"/>
    <w:rsid w:val="003A6EBE"/>
    <w:rsid w:val="004259A9"/>
    <w:rsid w:val="004B4906"/>
    <w:rsid w:val="004C655D"/>
    <w:rsid w:val="00500893"/>
    <w:rsid w:val="00552E4F"/>
    <w:rsid w:val="00596EC2"/>
    <w:rsid w:val="005D64F6"/>
    <w:rsid w:val="005D6E1B"/>
    <w:rsid w:val="005D7B4F"/>
    <w:rsid w:val="00614145"/>
    <w:rsid w:val="006732A4"/>
    <w:rsid w:val="006B670C"/>
    <w:rsid w:val="00710263"/>
    <w:rsid w:val="007370F8"/>
    <w:rsid w:val="007D6AAB"/>
    <w:rsid w:val="00805384"/>
    <w:rsid w:val="00826539"/>
    <w:rsid w:val="00831100"/>
    <w:rsid w:val="008B07F4"/>
    <w:rsid w:val="008C59C2"/>
    <w:rsid w:val="00927887"/>
    <w:rsid w:val="009A52C6"/>
    <w:rsid w:val="00AB3E04"/>
    <w:rsid w:val="00AD1AEE"/>
    <w:rsid w:val="00AE1482"/>
    <w:rsid w:val="00B0490A"/>
    <w:rsid w:val="00B15EE1"/>
    <w:rsid w:val="00B732B6"/>
    <w:rsid w:val="00B842D0"/>
    <w:rsid w:val="00B901A7"/>
    <w:rsid w:val="00BA38C3"/>
    <w:rsid w:val="00BE0059"/>
    <w:rsid w:val="00BF2BFF"/>
    <w:rsid w:val="00C21CF1"/>
    <w:rsid w:val="00C81A23"/>
    <w:rsid w:val="00CB709C"/>
    <w:rsid w:val="00D23B33"/>
    <w:rsid w:val="00D578AB"/>
    <w:rsid w:val="00D67338"/>
    <w:rsid w:val="00DC7295"/>
    <w:rsid w:val="00DE035A"/>
    <w:rsid w:val="00DF4F87"/>
    <w:rsid w:val="00E16B7C"/>
    <w:rsid w:val="00E40D88"/>
    <w:rsid w:val="00E52F98"/>
    <w:rsid w:val="00E72415"/>
    <w:rsid w:val="00E878B3"/>
    <w:rsid w:val="00ED1F79"/>
    <w:rsid w:val="00EE7501"/>
    <w:rsid w:val="00F92CC0"/>
    <w:rsid w:val="00FC3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A4DE5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259A9"/>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42D0"/>
    <w:rPr>
      <w:color w:val="0000FF" w:themeColor="hyperlink"/>
      <w:u w:val="single"/>
    </w:rPr>
  </w:style>
  <w:style w:type="paragraph" w:styleId="Header">
    <w:name w:val="header"/>
    <w:basedOn w:val="Normal"/>
    <w:link w:val="HeaderChar"/>
    <w:uiPriority w:val="99"/>
    <w:unhideWhenUsed/>
    <w:rsid w:val="00D673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338"/>
    <w:rPr>
      <w:sz w:val="22"/>
      <w:szCs w:val="22"/>
      <w:lang w:eastAsia="zh-CN"/>
    </w:rPr>
  </w:style>
  <w:style w:type="paragraph" w:styleId="Footer">
    <w:name w:val="footer"/>
    <w:basedOn w:val="Normal"/>
    <w:link w:val="FooterChar"/>
    <w:uiPriority w:val="99"/>
    <w:unhideWhenUsed/>
    <w:rsid w:val="00D673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338"/>
    <w:rPr>
      <w:sz w:val="22"/>
      <w:szCs w:val="22"/>
      <w:lang w:eastAsia="zh-CN"/>
    </w:rPr>
  </w:style>
  <w:style w:type="paragraph" w:styleId="BalloonText">
    <w:name w:val="Balloon Text"/>
    <w:basedOn w:val="Normal"/>
    <w:link w:val="BalloonTextChar"/>
    <w:uiPriority w:val="99"/>
    <w:semiHidden/>
    <w:unhideWhenUsed/>
    <w:rsid w:val="00D673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338"/>
    <w:rPr>
      <w:rFonts w:ascii="Tahoma" w:hAnsi="Tahoma" w:cs="Tahoma"/>
      <w:sz w:val="16"/>
      <w:szCs w:val="16"/>
      <w:lang w:eastAsia="zh-CN"/>
    </w:rPr>
  </w:style>
  <w:style w:type="paragraph" w:styleId="ListParagraph">
    <w:name w:val="List Paragraph"/>
    <w:basedOn w:val="Normal"/>
    <w:uiPriority w:val="34"/>
    <w:qFormat/>
    <w:rsid w:val="000B4429"/>
    <w:pPr>
      <w:ind w:left="720"/>
      <w:contextualSpacing/>
    </w:pPr>
  </w:style>
  <w:style w:type="table" w:styleId="TableGrid">
    <w:name w:val="Table Grid"/>
    <w:basedOn w:val="TableNormal"/>
    <w:uiPriority w:val="59"/>
    <w:rsid w:val="000B44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www.actfl.org/" TargetMode="External"/><Relationship Id="rId14" Type="http://schemas.openxmlformats.org/officeDocument/2006/relationships/hyperlink" Target="http://www.cal.org/" TargetMode="External"/><Relationship Id="rId15" Type="http://schemas.openxmlformats.org/officeDocument/2006/relationships/hyperlink" Target="http://carla.umn.edu/" TargetMode="External"/><Relationship Id="rId16" Type="http://schemas.openxmlformats.org/officeDocument/2006/relationships/hyperlink" Target="http://www.nabe.org/" TargetMode="External"/><Relationship Id="rId17" Type="http://schemas.openxmlformats.org/officeDocument/2006/relationships/hyperlink" Target="http://highereducation.frenchculture.org/teach-in-france/" TargetMode="External"/><Relationship Id="rId18" Type="http://schemas.openxmlformats.org/officeDocument/2006/relationships/hyperlink" Target="http://frenchlanguage.frenchculture.org/teach/french-assistants" TargetMode="External"/><Relationship Id="rId19" Type="http://schemas.openxmlformats.org/officeDocument/2006/relationships/hyperlink" Target="http://dcimmersion.org/" TargetMode="External"/><Relationship Id="rId63" Type="http://schemas.openxmlformats.org/officeDocument/2006/relationships/footer" Target="footer1.xml"/><Relationship Id="rId64" Type="http://schemas.openxmlformats.org/officeDocument/2006/relationships/fontTable" Target="fontTable.xml"/><Relationship Id="rId65" Type="http://schemas.openxmlformats.org/officeDocument/2006/relationships/theme" Target="theme/theme1.xml"/><Relationship Id="rId50" Type="http://schemas.openxmlformats.org/officeDocument/2006/relationships/hyperlink" Target="http://apprendre.tv5monde.com/fr/niveaux/a1-debutant" TargetMode="External"/><Relationship Id="rId51" Type="http://schemas.openxmlformats.org/officeDocument/2006/relationships/hyperlink" Target="http://enseigner.tv5monde.com/" TargetMode="External"/><Relationship Id="rId52" Type="http://schemas.openxmlformats.org/officeDocument/2006/relationships/hyperlink" Target="http://parlons-francais.tv5monde.com/webdocumentaires-pour-apprendre-le-francais/p-1-lg0-Accueil.htm" TargetMode="External"/><Relationship Id="rId53" Type="http://schemas.openxmlformats.org/officeDocument/2006/relationships/hyperlink" Target="http://enseigner.tv5monde.com/collection/7-jours-sur-la-planete" TargetMode="External"/><Relationship Id="rId54" Type="http://schemas.openxmlformats.org/officeDocument/2006/relationships/hyperlink" Target="http://mobile.edweek.org/c.jsp?utm_medium=FeedBlitzRss&amp;utm_source=feedblitz&amp;utm_campaign=learningthelanguage&amp;item=http%3a%2f%2fapi.edweek.org%2fv1%2fblog%2f36%2f%3fuuid%3d64732&amp;cid=25920011" TargetMode="External"/><Relationship Id="rId55" Type="http://schemas.openxmlformats.org/officeDocument/2006/relationships/hyperlink" Target="http://www.orlandosentinel.com/opinion/os-ed-bilingual-education-florida-teachers-011917-20170120-story.html" TargetMode="External"/><Relationship Id="rId56" Type="http://schemas.openxmlformats.org/officeDocument/2006/relationships/hyperlink" Target="https://www.dropbox.com/sh/w4axts2n83v58l9/AAAxvBnyzT885vuzS715x4ioa?dl=0" TargetMode="External"/><Relationship Id="rId57" Type="http://schemas.openxmlformats.org/officeDocument/2006/relationships/hyperlink" Target="https://www.facebook.com/FranceInTheUs/" TargetMode="External"/><Relationship Id="rId58" Type="http://schemas.openxmlformats.org/officeDocument/2006/relationships/hyperlink" Target="mailto:joseph.nelson2012@gmail.com" TargetMode="External"/><Relationship Id="rId59" Type="http://schemas.openxmlformats.org/officeDocument/2006/relationships/hyperlink" Target="mailto:karl.cogard@diplomatie.gouv.fr" TargetMode="External"/><Relationship Id="rId40" Type="http://schemas.openxmlformats.org/officeDocument/2006/relationships/hyperlink" Target="http://www.campusfrance.org/fr/dossier/immersion-france" TargetMode="External"/><Relationship Id="rId41" Type="http://schemas.openxmlformats.org/officeDocument/2006/relationships/hyperlink" Target="https://savoirs.rfi.fr/fr" TargetMode="External"/><Relationship Id="rId42" Type="http://schemas.openxmlformats.org/officeDocument/2006/relationships/hyperlink" Target="http://www.tv5monde.com/cms/chaine-francophone/lf/p-26292-Langue-francaise.htm" TargetMode="External"/><Relationship Id="rId43" Type="http://schemas.openxmlformats.org/officeDocument/2006/relationships/hyperlink" Target="http://apprendre.tv5monde.com/fr/niveaux/a1-debutant" TargetMode="External"/><Relationship Id="rId44" Type="http://schemas.openxmlformats.org/officeDocument/2006/relationships/hyperlink" Target="http://parlons-francais.tv5monde.com/webdocumentaires-pour-apprendre-le-francais/p-1-lg0-Accueil.htm" TargetMode="External"/><Relationship Id="rId45" Type="http://schemas.openxmlformats.org/officeDocument/2006/relationships/hyperlink" Target="http://www.tv5monde.com/cms/chaine-francophone/lf/p-26292-Langue-francaise.htm" TargetMode="External"/><Relationship Id="rId46" Type="http://schemas.openxmlformats.org/officeDocument/2006/relationships/hyperlink" Target="http://frenchculture.org/frenchlanguage/news/scholarship-program-masters-bilingual-education-candidates-apply-now" TargetMode="External"/><Relationship Id="rId47" Type="http://schemas.openxmlformats.org/officeDocument/2006/relationships/hyperlink" Target="http://frenchlanguage.frenchculture.org/teach" TargetMode="External"/><Relationship Id="rId48" Type="http://schemas.openxmlformats.org/officeDocument/2006/relationships/hyperlink" Target="http://labelfranceducation.fr/en" TargetMode="External"/><Relationship Id="rId49" Type="http://schemas.openxmlformats.org/officeDocument/2006/relationships/hyperlink" Target="http://www.institutfrancais.com/en/digital-education-program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highereducation.frenchculture.org/teach-in-france/" TargetMode="External"/><Relationship Id="rId8" Type="http://schemas.openxmlformats.org/officeDocument/2006/relationships/hyperlink" Target="http://www.coe.int/t/dg4/linguistic/cadre1_en.asp" TargetMode="External"/><Relationship Id="rId9" Type="http://schemas.openxmlformats.org/officeDocument/2006/relationships/hyperlink" Target="https://www.francealumni.fr/en/position/usa/" TargetMode="External"/><Relationship Id="rId30" Type="http://schemas.openxmlformats.org/officeDocument/2006/relationships/hyperlink" Target="http://www.francophonie.org/IMG/pdf/oif_passeport_anglais.pdf" TargetMode="External"/><Relationship Id="rId31" Type="http://schemas.openxmlformats.org/officeDocument/2006/relationships/hyperlink" Target="http://www.francophonie.org/IMG/pdf/densite-francophones-carte-seule.pdf" TargetMode="External"/><Relationship Id="rId32" Type="http://schemas.openxmlformats.org/officeDocument/2006/relationships/hyperlink" Target="http://www.francophonie.org/IMG/pdf/Carte_statut_du_fcs.pdf" TargetMode="External"/><Relationship Id="rId33" Type="http://schemas.openxmlformats.org/officeDocument/2006/relationships/hyperlink" Target="http://www.francophonie.org/IMG/pdf/repartition_des_francophones_dans_le_monde_en_2014.pdf" TargetMode="External"/><Relationship Id="rId34" Type="http://schemas.openxmlformats.org/officeDocument/2006/relationships/hyperlink" Target="http://highereducation.frenchculture.org/teach-in-france/alumni" TargetMode="External"/><Relationship Id="rId35" Type="http://schemas.openxmlformats.org/officeDocument/2006/relationships/hyperlink" Target="http://frenchculture.org/digital-cultures/grants-and-programs/french-american-digital-lab" TargetMode="External"/><Relationship Id="rId36" Type="http://schemas.openxmlformats.org/officeDocument/2006/relationships/hyperlink" Target="http://highereducation.frenchculture.org/teach-in-france" TargetMode="External"/><Relationship Id="rId37" Type="http://schemas.openxmlformats.org/officeDocument/2006/relationships/hyperlink" Target="http://highereducation.frenchculture.org/grants-and-programs/chateaubriand-hss-fellowship-program" TargetMode="External"/><Relationship Id="rId38" Type="http://schemas.openxmlformats.org/officeDocument/2006/relationships/hyperlink" Target="http://highereducation.frenchculture.org/study-in-france" TargetMode="External"/><Relationship Id="rId39" Type="http://schemas.openxmlformats.org/officeDocument/2006/relationships/hyperlink" Target="http://www.afusa.org/" TargetMode="External"/><Relationship Id="rId20" Type="http://schemas.openxmlformats.org/officeDocument/2006/relationships/hyperlink" Target="http://www.usa.campusfrance.org/en/" TargetMode="External"/><Relationship Id="rId21" Type="http://schemas.openxmlformats.org/officeDocument/2006/relationships/hyperlink" Target="https://www.francealumni.fr/en/position/usa/" TargetMode="External"/><Relationship Id="rId22" Type="http://schemas.openxmlformats.org/officeDocument/2006/relationships/hyperlink" Target="http://face-foundation.org/2016/FACE-Dual%20Language%20Program%202017.pdf" TargetMode="External"/><Relationship Id="rId23" Type="http://schemas.openxmlformats.org/officeDocument/2006/relationships/hyperlink" Target="http://www.diplomatie.gouv.fr/en/french-foreign-policy/francophony/promoting-french-around-the-world-7721/article/10-good-reasons-for-learning" TargetMode="External"/><Relationship Id="rId24" Type="http://schemas.openxmlformats.org/officeDocument/2006/relationships/hyperlink" Target="http://www.diplomatie.gouv.fr/en/french-foreign-policy/francophony/promoting-french-around-the-world-7721/article/infographic-french-the-5th-world" TargetMode="External"/><Relationship Id="rId25" Type="http://schemas.openxmlformats.org/officeDocument/2006/relationships/hyperlink" Target="http://www.diplomatie.gouv.fr/en/french-foreign-policy/francophony/promoting-french-around-the-world-7721/article/promoting-french-worldwide" TargetMode="External"/><Relationship Id="rId26" Type="http://schemas.openxmlformats.org/officeDocument/2006/relationships/hyperlink" Target="http://www.diplomatie.gouv.fr/en/french-foreign-policy/francophony/promoting-french-around-the-world-7721/article/17-good-reasons-for-parents-and" TargetMode="External"/><Relationship Id="rId27" Type="http://schemas.openxmlformats.org/officeDocument/2006/relationships/hyperlink" Target="http://www.diplomatie.gouv.fr/en/french-foreign-policy/francophony/the-status-of-french-in-the-world/" TargetMode="External"/><Relationship Id="rId28" Type="http://schemas.openxmlformats.org/officeDocument/2006/relationships/hyperlink" Target="https://www.youtube.com/watch?v=0EP6g043AIM" TargetMode="External"/><Relationship Id="rId29" Type="http://schemas.openxmlformats.org/officeDocument/2006/relationships/hyperlink" Target="https://www.youtube.com/watch?v=K6KniRMNS_A" TargetMode="External"/><Relationship Id="rId60" Type="http://schemas.openxmlformats.org/officeDocument/2006/relationships/hyperlink" Target="mailto:leah.miller@diplomatie.gouv.fr" TargetMode="External"/><Relationship Id="rId61" Type="http://schemas.openxmlformats.org/officeDocument/2006/relationships/hyperlink" Target="mailto:natalie.cox@diplomatie.gouv.fr" TargetMode="External"/><Relationship Id="rId62" Type="http://schemas.openxmlformats.org/officeDocument/2006/relationships/header" Target="header1.xml"/><Relationship Id="rId10" Type="http://schemas.openxmlformats.org/officeDocument/2006/relationships/hyperlink" Target="https://www.surveymonkey.com/results/SM-DT7V8553/" TargetMode="External"/><Relationship Id="rId11" Type="http://schemas.openxmlformats.org/officeDocument/2006/relationships/hyperlink" Target="https://www.surveymonkey.com/results/SM-93JTYZ53/" TargetMode="External"/><Relationship Id="rId12" Type="http://schemas.openxmlformats.org/officeDocument/2006/relationships/hyperlink" Target="https://www.surveymonkey.com/results/SM-JWYWKG53/"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2506</Words>
  <Characters>14285</Characters>
  <Application>Microsoft Macintosh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Middlebury College</Company>
  <LinksUpToDate>false</LinksUpToDate>
  <CharactersWithSpaces>16758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Carolyn Collins</dc:creator>
  <cp:lastModifiedBy>Joseph Nelson</cp:lastModifiedBy>
  <cp:revision>2</cp:revision>
  <dcterms:created xsi:type="dcterms:W3CDTF">2017-03-11T13:51:00Z</dcterms:created>
  <dcterms:modified xsi:type="dcterms:W3CDTF">2017-03-11T13:51:00Z</dcterms:modified>
</cp:coreProperties>
</file>