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MATHEMATIQUE</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exercice math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DREFLA V.S.A</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24A556FS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Informatique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1</w:t>
            </w:r>
          </w:p>
        </w:tc>
      </w:tr>
    </w:tbl>
    <w:p>
      <w:pPr>
        <w:spacing w:after="100" w:before="240"/>
      </w:pPr>
      <w:r>
        <w:rPr>
          <w:rFonts w:ascii="Aptos Display" w:cs="Aptos Display" w:eastAsia="Aptos Display" w:hAnsi="Aptos Display"/>
          <w:b/>
          <w:bCs/>
          <w:color w:val="6B4A87"/>
          <w:sz w:val="28"/>
          <w:szCs w:val="28"/>
        </w:rPr>
      </w:r>
    </w:p>
    <w:p>
      <w:pPr>
        <w:spacing w:after="140" w:line="276" w:lineRule="auto"/>
        <w:jc w:val="both"/>
      </w:pPr>
      <w:r>
        <w:rPr>
          <w:rFonts w:ascii="Aptos" w:cs="Aptos" w:eastAsia="Aptos" w:hAnsi="Aptos"/>
          <w:b w:val="false"/>
          <w:bCs w:val="false"/>
          <w:i w:val="false"/>
          <w:iCs w:val="false"/>
          <w:color w:val="242124"/>
          <w:sz w:val="21"/>
          <w:szCs w:val="21"/>
        </w:rPr>
        <w:t xml:space="preserve">Une série de Fourier est un outil mathématique fondamental qui permet de décomposer une fonction périodique complexe en une somme infinie de fonctions sinusoïdales simples (des sinus et des cosinus) de fréquences multiples.</w:t>
      </w:r>
    </w:p>
    <w:p>
      <w:pPr>
        <w:spacing w:after="140" w:line="276" w:lineRule="auto"/>
        <w:jc w:val="both"/>
      </w:pPr>
      <w:r>
        <w:rPr>
          <w:rFonts w:ascii="Aptos" w:cs="Aptos" w:eastAsia="Aptos" w:hAnsi="Aptos"/>
          <w:b/>
          <w:bCs/>
          <w:i w:val="false"/>
          <w:iCs w:val="false"/>
          <w:color w:val="242124"/>
          <w:sz w:val="21"/>
          <w:szCs w:val="21"/>
        </w:rPr>
        <w:t xml:space="preserve">1. Le principe de base :</w:t>
      </w:r>
    </w:p>
    <w:p>
      <w:pPr>
        <w:spacing w:after="140" w:line="276" w:lineRule="auto"/>
        <w:jc w:val="both"/>
      </w:pPr>
      <w:r>
        <w:rPr>
          <w:rFonts w:ascii="Aptos" w:cs="Aptos" w:eastAsia="Aptos" w:hAnsi="Aptos"/>
          <w:b w:val="false"/>
          <w:bCs w:val="false"/>
          <w:i w:val="false"/>
          <w:iCs w:val="false"/>
          <w:color w:val="242124"/>
          <w:sz w:val="21"/>
          <w:szCs w:val="21"/>
        </w:rPr>
        <w:t xml:space="preserve">De même qu'un accord musical complexe est la superposition de notes pures (fréquences fondamentales et harmoniques), tout signal périodique peut être vu comme l'addition d'ondes sinusoïdales.</w:t>
      </w:r>
    </w:p>
    <w:p>
      <w:pPr>
        <w:spacing w:after="140" w:line="276" w:lineRule="auto"/>
        <w:jc w:val="both"/>
      </w:pPr>
      <w:r>
        <w:rPr>
          <w:rFonts w:ascii="Aptos" w:cs="Aptos" w:eastAsia="Aptos" w:hAnsi="Aptos"/>
          <w:b/>
          <w:bCs/>
          <w:i w:val="false"/>
          <w:iCs w:val="false"/>
          <w:color w:val="242124"/>
          <w:sz w:val="21"/>
          <w:szCs w:val="21"/>
        </w:rPr>
        <w:t xml:space="preserve">2. La formule générale :</w:t>
      </w:r>
    </w:p>
    <w:p>
      <w:pPr>
        <w:spacing w:after="140" w:line="276" w:lineRule="auto"/>
        <w:jc w:val="both"/>
      </w:pPr>
      <w:r>
        <w:rPr>
          <w:rFonts w:ascii="Aptos" w:cs="Aptos" w:eastAsia="Aptos" w:hAnsi="Aptos"/>
          <w:b w:val="false"/>
          <w:bCs w:val="false"/>
          <w:i w:val="false"/>
          <w:iCs w:val="false"/>
          <w:color w:val="242124"/>
          <w:sz w:val="21"/>
          <w:szCs w:val="21"/>
        </w:rPr>
        <w:t xml:space="preserve">Pour une fonction $f(x)$ de période $T$ (ou de pulsation $\omega = \frac{2\pi}{T}$), la série de Fourier s'écrit :</w:t>
      </w:r>
    </w:p>
    <w:p>
      <w:pPr>
        <w:spacing w:after="140" w:line="276" w:lineRule="auto"/>
        <w:jc w:val="both"/>
      </w:pPr>
      <w:r>
        <w:rPr>
          <w:rFonts w:ascii="Aptos" w:cs="Aptos" w:eastAsia="Aptos" w:hAnsi="Aptos"/>
          <w:b w:val="false"/>
          <w:bCs w:val="false"/>
          <w:i w:val="false"/>
          <w:iCs w:val="false"/>
          <w:color w:val="242124"/>
          <w:sz w:val="21"/>
          <w:szCs w:val="21"/>
        </w:rPr>
        <w:t xml:space="preserve">$f(x) = a_0 + \sum_{n=1}^{+\infty} \left[ a_n \cos(n\omega x) + b_n \sin(n\omega x) \right]$</w:t>
      </w:r>
    </w:p>
    <w:p>
      <w:pPr>
        <w:spacing w:after="140" w:line="276" w:lineRule="auto"/>
        <w:jc w:val="both"/>
      </w:pPr>
      <w:r>
        <w:rPr>
          <w:rFonts w:ascii="Aptos" w:cs="Aptos" w:eastAsia="Aptos" w:hAnsi="Aptos"/>
          <w:b/>
          <w:bCs/>
          <w:i w:val="false"/>
          <w:iCs w:val="false"/>
          <w:color w:val="242124"/>
          <w:sz w:val="21"/>
          <w:szCs w:val="21"/>
        </w:rPr>
        <w:t xml:space="preserve">3. Les coefficients de Fourier :</w:t>
      </w:r>
    </w:p>
    <w:p>
      <w:pPr>
        <w:spacing w:after="140" w:line="276" w:lineRule="auto"/>
        <w:jc w:val="both"/>
      </w:pPr>
      <w:r>
        <w:rPr>
          <w:rFonts w:ascii="Aptos" w:cs="Aptos" w:eastAsia="Aptos" w:hAnsi="Aptos"/>
          <w:b w:val="false"/>
          <w:bCs w:val="false"/>
          <w:i w:val="false"/>
          <w:iCs w:val="false"/>
          <w:color w:val="242124"/>
          <w:sz w:val="21"/>
          <w:szCs w:val="21"/>
        </w:rPr>
        <w:t xml:space="preserve">Ce sont les nombres qui déterminent l'importance de chaque fréquence dans le signal :</w:t>
      </w:r>
    </w:p>
    <w:p>
      <w:pPr>
        <w:spacing w:after="100" w:line="276" w:lineRule="auto"/>
        <w:ind w:left="360"/>
        <w:jc w:val="both"/>
      </w:pPr>
      <w:r>
        <w:rPr>
          <w:rFonts w:ascii="Aptos" w:cs="Aptos" w:eastAsia="Aptos" w:hAnsi="Aptos"/>
          <w:color w:val="242124"/>
          <w:sz w:val="21"/>
          <w:szCs w:val="21"/>
        </w:rPr>
        <w:t xml:space="preserve">•  </w:t>
      </w:r>
      <w:r>
        <w:rPr>
          <w:rFonts w:ascii="Aptos" w:cs="Aptos" w:eastAsia="Aptos" w:hAnsi="Aptos"/>
          <w:b w:val="false"/>
          <w:bCs w:val="false"/>
          <w:i w:val="false"/>
          <w:iCs w:val="false"/>
          <w:color w:val="242124"/>
          <w:sz w:val="21"/>
          <w:szCs w:val="21"/>
        </w:rPr>
        <w:t xml:space="preserve">$a_0$ représente la valeur moyenne de la fonction sur une période.</w:t>
      </w:r>
    </w:p>
    <w:p>
      <w:pPr>
        <w:spacing w:after="100" w:line="276" w:lineRule="auto"/>
        <w:ind w:left="360"/>
        <w:jc w:val="both"/>
      </w:pPr>
      <w:r>
        <w:rPr>
          <w:rFonts w:ascii="Aptos" w:cs="Aptos" w:eastAsia="Aptos" w:hAnsi="Aptos"/>
          <w:color w:val="242124"/>
          <w:sz w:val="21"/>
          <w:szCs w:val="21"/>
        </w:rPr>
        <w:t xml:space="preserve">•  </w:t>
      </w:r>
      <w:r>
        <w:rPr>
          <w:rFonts w:ascii="Aptos" w:cs="Aptos" w:eastAsia="Aptos" w:hAnsi="Aptos"/>
          <w:b w:val="false"/>
          <w:bCs w:val="false"/>
          <w:i w:val="false"/>
          <w:iCs w:val="false"/>
          <w:color w:val="242124"/>
          <w:sz w:val="21"/>
          <w:szCs w:val="21"/>
        </w:rPr>
        <w:t xml:space="preserve">$a_n$ mesure la composante en cosinus (partie paire).</w:t>
      </w:r>
    </w:p>
    <w:p>
      <w:pPr>
        <w:spacing w:after="100" w:line="276" w:lineRule="auto"/>
        <w:ind w:left="360"/>
        <w:jc w:val="both"/>
      </w:pPr>
      <w:r>
        <w:rPr>
          <w:rFonts w:ascii="Aptos" w:cs="Aptos" w:eastAsia="Aptos" w:hAnsi="Aptos"/>
          <w:color w:val="242124"/>
          <w:sz w:val="21"/>
          <w:szCs w:val="21"/>
        </w:rPr>
        <w:t xml:space="preserve">•  </w:t>
      </w:r>
      <w:r>
        <w:rPr>
          <w:rFonts w:ascii="Aptos" w:cs="Aptos" w:eastAsia="Aptos" w:hAnsi="Aptos"/>
          <w:b w:val="false"/>
          <w:bCs w:val="false"/>
          <w:i w:val="false"/>
          <w:iCs w:val="false"/>
          <w:color w:val="242124"/>
          <w:sz w:val="21"/>
          <w:szCs w:val="21"/>
        </w:rPr>
        <w:t xml:space="preserve">$b_n$ mesure la composante en sinus (partie impaire).</w:t>
      </w:r>
    </w:p>
    <w:p>
      <w:pPr>
        <w:spacing w:after="140" w:line="276" w:lineRule="auto"/>
        <w:jc w:val="both"/>
      </w:pPr>
      <w:r>
        <w:rPr>
          <w:rFonts w:ascii="Aptos" w:cs="Aptos" w:eastAsia="Aptos" w:hAnsi="Aptos"/>
          <w:b w:val="false"/>
          <w:bCs w:val="false"/>
          <w:i w:val="false"/>
          <w:iCs w:val="false"/>
          <w:color w:val="242124"/>
          <w:sz w:val="21"/>
          <w:szCs w:val="21"/>
        </w:rPr>
        <w:t xml:space="preserve">Ces coefficients se calculent à l'aide d'intégrales portant sur une période complète.</w:t>
      </w:r>
    </w:p>
    <w:p>
      <w:pPr>
        <w:spacing w:after="140" w:line="276" w:lineRule="auto"/>
        <w:jc w:val="both"/>
      </w:pPr>
      <w:r>
        <w:rPr>
          <w:rFonts w:ascii="Aptos" w:cs="Aptos" w:eastAsia="Aptos" w:hAnsi="Aptos"/>
          <w:b/>
          <w:bCs/>
          <w:i w:val="false"/>
          <w:iCs w:val="false"/>
          <w:color w:val="242124"/>
          <w:sz w:val="21"/>
          <w:szCs w:val="21"/>
        </w:rPr>
        <w:t xml:space="preserve">4. Utilité :</w:t>
      </w:r>
    </w:p>
    <w:p>
      <w:pPr>
        <w:spacing w:after="140" w:line="276" w:lineRule="auto"/>
        <w:jc w:val="both"/>
      </w:pPr>
      <w:r>
        <w:rPr>
          <w:rFonts w:ascii="Aptos" w:cs="Aptos" w:eastAsia="Aptos" w:hAnsi="Aptos"/>
          <w:b w:val="false"/>
          <w:bCs w:val="false"/>
          <w:i w:val="false"/>
          <w:iCs w:val="false"/>
          <w:color w:val="242124"/>
          <w:sz w:val="21"/>
          <w:szCs w:val="21"/>
        </w:rPr>
        <w:t xml:space="preserve">Elles sont indispensables en traitement du signal, en acoustique, pour résoudre des équations aux dérivées partielles (comme l'équation de la chaleur) et en physique.</w:t>
      </w:r>
    </w:p>
    <w:p>
      <w:pPr>
        <w:spacing w:after="140" w:line="276" w:lineRule="auto"/>
        <w:jc w:val="both"/>
      </w:pPr>
      <w:r>
        <w:rPr>
          <w:rFonts w:ascii="Aptos" w:cs="Aptos" w:eastAsia="Aptos" w:hAnsi="Aptos"/>
          <w:b w:val="false"/>
          <w:bCs w:val="false"/>
          <w:i/>
          <w:iCs/>
          <w:color w:val="242124"/>
          <w:sz w:val="21"/>
          <w:szCs w:val="21"/>
        </w:rPr>
        <w:t xml:space="preserve">(Note : Pour une application pratique ou un calcul de coefficients sur une fonction spécifique, n'hésite pas à poser une question plus précise !)</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28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c>
        <w:tcPr>
          <w:tcW w:type="dxa" w:w="2160"/>
          <w:tcBorders>
            <w:top w:val="none" w:color="FFFFFF" w:sz="0"/>
            <w:left w:val="none" w:color="FFFFFF" w:sz="0"/>
            <w:bottom w:val="none" w:color="FFFFFF" w:sz="0"/>
            <w:right w:val="none" w:color="FFFFFF" w:sz="0"/>
          </w:tcBorders>
          <w:vAlign w:val="center"/>
        </w:tcPr>
        <w:p>
          <w:pPr>
            <w:jc w:val="center"/>
          </w:pP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2026-08-28T21:09:48.698Z</dcterms:created>
  <dcterms:modified xsi:type="dcterms:W3CDTF">2026-08-28T21:09:48.698Z</dcterms:modified>
</cp:coreProperties>
</file>

<file path=docProps/custom.xml><?xml version="1.0" encoding="utf-8"?>
<Properties xmlns="http://schemas.openxmlformats.org/officeDocument/2006/custom-properties" xmlns:vt="http://schemas.openxmlformats.org/officeDocument/2006/docPropsVTypes"/>
</file>