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EE3" w:rsidRDefault="006A6EE3"/>
    <w:p w:rsidR="006A6EE3" w:rsidRDefault="006A6EE3"/>
    <w:p w:rsidR="006A6EE3" w:rsidRDefault="006A6EE3"/>
    <w:p w:rsidR="006A6EE3" w:rsidRDefault="006A6EE3"/>
    <w:p w:rsidR="006A6EE3" w:rsidRDefault="006A6EE3"/>
    <w:p w:rsidR="006A6EE3" w:rsidRDefault="006A6EE3"/>
    <w:p w:rsidR="006A6EE3" w:rsidRPr="006A6EE3" w:rsidRDefault="006A6EE3" w:rsidP="007C2FFD">
      <w:pPr>
        <w:pStyle w:val="Title"/>
        <w:ind w:left="2160"/>
      </w:pPr>
      <w:r>
        <w:rPr>
          <w:noProof/>
        </w:rPr>
        <w:drawing>
          <wp:anchor distT="0" distB="0" distL="114300" distR="114300" simplePos="0" relativeHeight="251658240" behindDoc="0" locked="0" layoutInCell="1" allowOverlap="1" wp14:anchorId="2656A2D3" wp14:editId="64B14800">
            <wp:simplePos x="0" y="0"/>
            <wp:positionH relativeFrom="column">
              <wp:posOffset>133350</wp:posOffset>
            </wp:positionH>
            <wp:positionV relativeFrom="paragraph">
              <wp:posOffset>86995</wp:posOffset>
            </wp:positionV>
            <wp:extent cx="998220" cy="963295"/>
            <wp:effectExtent l="0" t="0" r="0" b="8255"/>
            <wp:wrapSquare wrapText="bothSides"/>
            <wp:docPr id="1" name="Picture 1" descr="C:\Users\eric\Desktop\ShipWorksLogoCu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Desktop\ShipWorksLogoCub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8220" cy="963295"/>
                    </a:xfrm>
                    <a:prstGeom prst="rect">
                      <a:avLst/>
                    </a:prstGeom>
                    <a:noFill/>
                    <a:ln>
                      <a:noFill/>
                    </a:ln>
                  </pic:spPr>
                </pic:pic>
              </a:graphicData>
            </a:graphic>
            <wp14:sizeRelH relativeFrom="page">
              <wp14:pctWidth>0</wp14:pctWidth>
            </wp14:sizeRelH>
            <wp14:sizeRelV relativeFrom="page">
              <wp14:pctHeight>0</wp14:pctHeight>
            </wp14:sizeRelV>
          </wp:anchor>
        </w:drawing>
      </w:r>
      <w:r>
        <w:t>ShipWorks 3.0</w:t>
      </w:r>
    </w:p>
    <w:p w:rsidR="00562B79" w:rsidRPr="00562B79" w:rsidRDefault="006A6EE3" w:rsidP="007C2FFD">
      <w:pPr>
        <w:pStyle w:val="Subtitle"/>
        <w:ind w:left="2160"/>
        <w:rPr>
          <w:sz w:val="16"/>
          <w:szCs w:val="16"/>
        </w:rPr>
      </w:pPr>
      <w:r>
        <w:t>Store Integration Guide</w:t>
      </w:r>
      <w:r w:rsidR="00562B79">
        <w:br/>
      </w:r>
      <w:r w:rsidR="00562B79" w:rsidRPr="00562B79">
        <w:rPr>
          <w:sz w:val="16"/>
          <w:szCs w:val="16"/>
        </w:rPr>
        <w:t xml:space="preserve">version </w:t>
      </w:r>
      <w:r w:rsidR="00562B79" w:rsidRPr="00562B79">
        <w:rPr>
          <w:sz w:val="16"/>
          <w:szCs w:val="16"/>
        </w:rPr>
        <w:fldChar w:fldCharType="begin"/>
      </w:r>
      <w:r w:rsidR="00562B79" w:rsidRPr="00562B79">
        <w:rPr>
          <w:sz w:val="16"/>
          <w:szCs w:val="16"/>
        </w:rPr>
        <w:instrText xml:space="preserve"> DOCPROPERTY  ShipWorksDocumentationVersion  \* MERGEFORMAT </w:instrText>
      </w:r>
      <w:r w:rsidR="00562B79" w:rsidRPr="00562B79">
        <w:rPr>
          <w:sz w:val="16"/>
          <w:szCs w:val="16"/>
        </w:rPr>
        <w:fldChar w:fldCharType="separate"/>
      </w:r>
      <w:r w:rsidR="0043151C">
        <w:rPr>
          <w:sz w:val="16"/>
          <w:szCs w:val="16"/>
        </w:rPr>
        <w:t>1.1</w:t>
      </w:r>
      <w:r w:rsidR="00562B79" w:rsidRPr="00562B79">
        <w:rPr>
          <w:sz w:val="16"/>
          <w:szCs w:val="16"/>
        </w:rPr>
        <w:fldChar w:fldCharType="end"/>
      </w:r>
    </w:p>
    <w:p w:rsidR="006A6EE3" w:rsidRDefault="006A6EE3"/>
    <w:p w:rsidR="006A6EE3" w:rsidRDefault="006A6EE3"/>
    <w:p w:rsidR="006A6EE3" w:rsidRDefault="006A6EE3"/>
    <w:p w:rsidR="001338EA" w:rsidRDefault="00562B79" w:rsidP="00C1205F">
      <w:pPr>
        <w:pStyle w:val="Heading1"/>
      </w:pPr>
      <w:r>
        <w:br w:type="page"/>
      </w:r>
    </w:p>
    <w:sdt>
      <w:sdtPr>
        <w:rPr>
          <w:rFonts w:asciiTheme="minorHAnsi" w:eastAsiaTheme="minorHAnsi" w:hAnsiTheme="minorHAnsi" w:cstheme="minorBidi"/>
          <w:b w:val="0"/>
          <w:bCs w:val="0"/>
          <w:color w:val="auto"/>
          <w:sz w:val="22"/>
          <w:szCs w:val="22"/>
          <w:lang w:eastAsia="en-US"/>
        </w:rPr>
        <w:id w:val="1981871599"/>
        <w:docPartObj>
          <w:docPartGallery w:val="Table of Contents"/>
          <w:docPartUnique/>
        </w:docPartObj>
      </w:sdtPr>
      <w:sdtEndPr>
        <w:rPr>
          <w:noProof/>
        </w:rPr>
      </w:sdtEndPr>
      <w:sdtContent>
        <w:p w:rsidR="001338EA" w:rsidRPr="00195663" w:rsidRDefault="001338EA">
          <w:pPr>
            <w:pStyle w:val="TOCHeading"/>
            <w:rPr>
              <w:rStyle w:val="Heading1Char"/>
            </w:rPr>
          </w:pPr>
          <w:r w:rsidRPr="00195663">
            <w:rPr>
              <w:rStyle w:val="Heading1Char"/>
            </w:rPr>
            <w:t>Contents</w:t>
          </w:r>
        </w:p>
        <w:p w:rsidR="00C51CEB" w:rsidRDefault="005F0A8D">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265575203" w:history="1">
            <w:r w:rsidR="00C51CEB" w:rsidRPr="002C5ABD">
              <w:rPr>
                <w:rStyle w:val="Hyperlink"/>
                <w:noProof/>
              </w:rPr>
              <w:t>Introduction</w:t>
            </w:r>
            <w:r w:rsidR="00C51CEB">
              <w:rPr>
                <w:noProof/>
                <w:webHidden/>
              </w:rPr>
              <w:tab/>
            </w:r>
            <w:r w:rsidR="00C51CEB">
              <w:rPr>
                <w:noProof/>
                <w:webHidden/>
              </w:rPr>
              <w:fldChar w:fldCharType="begin"/>
            </w:r>
            <w:r w:rsidR="00C51CEB">
              <w:rPr>
                <w:noProof/>
                <w:webHidden/>
              </w:rPr>
              <w:instrText xml:space="preserve"> PAGEREF _Toc265575203 \h </w:instrText>
            </w:r>
            <w:r w:rsidR="00C51CEB">
              <w:rPr>
                <w:noProof/>
                <w:webHidden/>
              </w:rPr>
            </w:r>
            <w:r w:rsidR="00C51CEB">
              <w:rPr>
                <w:noProof/>
                <w:webHidden/>
              </w:rPr>
              <w:fldChar w:fldCharType="separate"/>
            </w:r>
            <w:r w:rsidR="00C51CEB">
              <w:rPr>
                <w:noProof/>
                <w:webHidden/>
              </w:rPr>
              <w:t>3</w:t>
            </w:r>
            <w:r w:rsidR="00C51CEB">
              <w:rPr>
                <w:noProof/>
                <w:webHidden/>
              </w:rPr>
              <w:fldChar w:fldCharType="end"/>
            </w:r>
          </w:hyperlink>
        </w:p>
        <w:p w:rsidR="00C51CEB" w:rsidRDefault="00AC3E63">
          <w:pPr>
            <w:pStyle w:val="TOC2"/>
            <w:tabs>
              <w:tab w:val="right" w:leader="dot" w:pos="9350"/>
            </w:tabs>
            <w:rPr>
              <w:rFonts w:eastAsiaTheme="minorEastAsia"/>
              <w:noProof/>
            </w:rPr>
          </w:pPr>
          <w:hyperlink w:anchor="_Toc265575204" w:history="1">
            <w:r w:rsidR="00C51CEB" w:rsidRPr="002C5ABD">
              <w:rPr>
                <w:rStyle w:val="Hyperlink"/>
                <w:noProof/>
              </w:rPr>
              <w:t>ShipWorks</w:t>
            </w:r>
            <w:r w:rsidR="00C51CEB">
              <w:rPr>
                <w:noProof/>
                <w:webHidden/>
              </w:rPr>
              <w:tab/>
            </w:r>
            <w:r w:rsidR="00C51CEB">
              <w:rPr>
                <w:noProof/>
                <w:webHidden/>
              </w:rPr>
              <w:fldChar w:fldCharType="begin"/>
            </w:r>
            <w:r w:rsidR="00C51CEB">
              <w:rPr>
                <w:noProof/>
                <w:webHidden/>
              </w:rPr>
              <w:instrText xml:space="preserve"> PAGEREF _Toc265575204 \h </w:instrText>
            </w:r>
            <w:r w:rsidR="00C51CEB">
              <w:rPr>
                <w:noProof/>
                <w:webHidden/>
              </w:rPr>
            </w:r>
            <w:r w:rsidR="00C51CEB">
              <w:rPr>
                <w:noProof/>
                <w:webHidden/>
              </w:rPr>
              <w:fldChar w:fldCharType="separate"/>
            </w:r>
            <w:r w:rsidR="00C51CEB">
              <w:rPr>
                <w:noProof/>
                <w:webHidden/>
              </w:rPr>
              <w:t>3</w:t>
            </w:r>
            <w:r w:rsidR="00C51CEB">
              <w:rPr>
                <w:noProof/>
                <w:webHidden/>
              </w:rPr>
              <w:fldChar w:fldCharType="end"/>
            </w:r>
          </w:hyperlink>
        </w:p>
        <w:p w:rsidR="00C51CEB" w:rsidRDefault="00AC3E63">
          <w:pPr>
            <w:pStyle w:val="TOC2"/>
            <w:tabs>
              <w:tab w:val="right" w:leader="dot" w:pos="9350"/>
            </w:tabs>
            <w:rPr>
              <w:rFonts w:eastAsiaTheme="minorEastAsia"/>
              <w:noProof/>
            </w:rPr>
          </w:pPr>
          <w:hyperlink w:anchor="_Toc265575205" w:history="1">
            <w:r w:rsidR="00C51CEB" w:rsidRPr="002C5ABD">
              <w:rPr>
                <w:rStyle w:val="Hyperlink"/>
                <w:noProof/>
              </w:rPr>
              <w:t>Generic Store Type</w:t>
            </w:r>
            <w:r w:rsidR="00C51CEB">
              <w:rPr>
                <w:noProof/>
                <w:webHidden/>
              </w:rPr>
              <w:tab/>
            </w:r>
            <w:r w:rsidR="00C51CEB">
              <w:rPr>
                <w:noProof/>
                <w:webHidden/>
              </w:rPr>
              <w:fldChar w:fldCharType="begin"/>
            </w:r>
            <w:r w:rsidR="00C51CEB">
              <w:rPr>
                <w:noProof/>
                <w:webHidden/>
              </w:rPr>
              <w:instrText xml:space="preserve"> PAGEREF _Toc265575205 \h </w:instrText>
            </w:r>
            <w:r w:rsidR="00C51CEB">
              <w:rPr>
                <w:noProof/>
                <w:webHidden/>
              </w:rPr>
            </w:r>
            <w:r w:rsidR="00C51CEB">
              <w:rPr>
                <w:noProof/>
                <w:webHidden/>
              </w:rPr>
              <w:fldChar w:fldCharType="separate"/>
            </w:r>
            <w:r w:rsidR="00C51CEB">
              <w:rPr>
                <w:noProof/>
                <w:webHidden/>
              </w:rPr>
              <w:t>4</w:t>
            </w:r>
            <w:r w:rsidR="00C51CEB">
              <w:rPr>
                <w:noProof/>
                <w:webHidden/>
              </w:rPr>
              <w:fldChar w:fldCharType="end"/>
            </w:r>
          </w:hyperlink>
        </w:p>
        <w:p w:rsidR="00C51CEB" w:rsidRDefault="00AC3E63">
          <w:pPr>
            <w:pStyle w:val="TOC1"/>
            <w:tabs>
              <w:tab w:val="right" w:leader="dot" w:pos="9350"/>
            </w:tabs>
            <w:rPr>
              <w:rFonts w:eastAsiaTheme="minorEastAsia"/>
              <w:noProof/>
            </w:rPr>
          </w:pPr>
          <w:hyperlink w:anchor="_Toc265575206" w:history="1">
            <w:r w:rsidR="00C51CEB" w:rsidRPr="002C5ABD">
              <w:rPr>
                <w:rStyle w:val="Hyperlink"/>
                <w:noProof/>
              </w:rPr>
              <w:t>Generic Store Protocol</w:t>
            </w:r>
            <w:r w:rsidR="00C51CEB">
              <w:rPr>
                <w:noProof/>
                <w:webHidden/>
              </w:rPr>
              <w:tab/>
            </w:r>
            <w:r w:rsidR="00C51CEB">
              <w:rPr>
                <w:noProof/>
                <w:webHidden/>
              </w:rPr>
              <w:fldChar w:fldCharType="begin"/>
            </w:r>
            <w:r w:rsidR="00C51CEB">
              <w:rPr>
                <w:noProof/>
                <w:webHidden/>
              </w:rPr>
              <w:instrText xml:space="preserve"> PAGEREF _Toc265575206 \h </w:instrText>
            </w:r>
            <w:r w:rsidR="00C51CEB">
              <w:rPr>
                <w:noProof/>
                <w:webHidden/>
              </w:rPr>
            </w:r>
            <w:r w:rsidR="00C51CEB">
              <w:rPr>
                <w:noProof/>
                <w:webHidden/>
              </w:rPr>
              <w:fldChar w:fldCharType="separate"/>
            </w:r>
            <w:r w:rsidR="00C51CEB">
              <w:rPr>
                <w:noProof/>
                <w:webHidden/>
              </w:rPr>
              <w:t>4</w:t>
            </w:r>
            <w:r w:rsidR="00C51CEB">
              <w:rPr>
                <w:noProof/>
                <w:webHidden/>
              </w:rPr>
              <w:fldChar w:fldCharType="end"/>
            </w:r>
          </w:hyperlink>
        </w:p>
        <w:p w:rsidR="00C51CEB" w:rsidRDefault="00AC3E63">
          <w:pPr>
            <w:pStyle w:val="TOC2"/>
            <w:tabs>
              <w:tab w:val="right" w:leader="dot" w:pos="9350"/>
            </w:tabs>
            <w:rPr>
              <w:rFonts w:eastAsiaTheme="minorEastAsia"/>
              <w:noProof/>
            </w:rPr>
          </w:pPr>
          <w:hyperlink w:anchor="_Toc265575207" w:history="1">
            <w:r w:rsidR="00C51CEB" w:rsidRPr="002C5ABD">
              <w:rPr>
                <w:rStyle w:val="Hyperlink"/>
                <w:noProof/>
              </w:rPr>
              <w:t>Response Formats</w:t>
            </w:r>
            <w:r w:rsidR="00C51CEB">
              <w:rPr>
                <w:noProof/>
                <w:webHidden/>
              </w:rPr>
              <w:tab/>
            </w:r>
            <w:r w:rsidR="00C51CEB">
              <w:rPr>
                <w:noProof/>
                <w:webHidden/>
              </w:rPr>
              <w:fldChar w:fldCharType="begin"/>
            </w:r>
            <w:r w:rsidR="00C51CEB">
              <w:rPr>
                <w:noProof/>
                <w:webHidden/>
              </w:rPr>
              <w:instrText xml:space="preserve"> PAGEREF _Toc265575207 \h </w:instrText>
            </w:r>
            <w:r w:rsidR="00C51CEB">
              <w:rPr>
                <w:noProof/>
                <w:webHidden/>
              </w:rPr>
            </w:r>
            <w:r w:rsidR="00C51CEB">
              <w:rPr>
                <w:noProof/>
                <w:webHidden/>
              </w:rPr>
              <w:fldChar w:fldCharType="separate"/>
            </w:r>
            <w:r w:rsidR="00C51CEB">
              <w:rPr>
                <w:noProof/>
                <w:webHidden/>
              </w:rPr>
              <w:t>4</w:t>
            </w:r>
            <w:r w:rsidR="00C51CEB">
              <w:rPr>
                <w:noProof/>
                <w:webHidden/>
              </w:rPr>
              <w:fldChar w:fldCharType="end"/>
            </w:r>
          </w:hyperlink>
        </w:p>
        <w:p w:rsidR="00C51CEB" w:rsidRDefault="00AC3E63">
          <w:pPr>
            <w:pStyle w:val="TOC2"/>
            <w:tabs>
              <w:tab w:val="right" w:leader="dot" w:pos="9350"/>
            </w:tabs>
            <w:rPr>
              <w:rFonts w:eastAsiaTheme="minorEastAsia"/>
              <w:noProof/>
            </w:rPr>
          </w:pPr>
          <w:hyperlink w:anchor="_Toc265575208" w:history="1">
            <w:r w:rsidR="00C51CEB" w:rsidRPr="002C5ABD">
              <w:rPr>
                <w:rStyle w:val="Hyperlink"/>
                <w:noProof/>
              </w:rPr>
              <w:t>Integration Lifecycle</w:t>
            </w:r>
            <w:r w:rsidR="00C51CEB">
              <w:rPr>
                <w:noProof/>
                <w:webHidden/>
              </w:rPr>
              <w:tab/>
            </w:r>
            <w:r w:rsidR="00C51CEB">
              <w:rPr>
                <w:noProof/>
                <w:webHidden/>
              </w:rPr>
              <w:fldChar w:fldCharType="begin"/>
            </w:r>
            <w:r w:rsidR="00C51CEB">
              <w:rPr>
                <w:noProof/>
                <w:webHidden/>
              </w:rPr>
              <w:instrText xml:space="preserve"> PAGEREF _Toc265575208 \h </w:instrText>
            </w:r>
            <w:r w:rsidR="00C51CEB">
              <w:rPr>
                <w:noProof/>
                <w:webHidden/>
              </w:rPr>
            </w:r>
            <w:r w:rsidR="00C51CEB">
              <w:rPr>
                <w:noProof/>
                <w:webHidden/>
              </w:rPr>
              <w:fldChar w:fldCharType="separate"/>
            </w:r>
            <w:r w:rsidR="00C51CEB">
              <w:rPr>
                <w:noProof/>
                <w:webHidden/>
              </w:rPr>
              <w:t>5</w:t>
            </w:r>
            <w:r w:rsidR="00C51CEB">
              <w:rPr>
                <w:noProof/>
                <w:webHidden/>
              </w:rPr>
              <w:fldChar w:fldCharType="end"/>
            </w:r>
          </w:hyperlink>
        </w:p>
        <w:p w:rsidR="00C51CEB" w:rsidRDefault="00AC3E63">
          <w:pPr>
            <w:pStyle w:val="TOC1"/>
            <w:tabs>
              <w:tab w:val="right" w:leader="dot" w:pos="9350"/>
            </w:tabs>
            <w:rPr>
              <w:rFonts w:eastAsiaTheme="minorEastAsia"/>
              <w:noProof/>
            </w:rPr>
          </w:pPr>
          <w:hyperlink w:anchor="_Toc265575209" w:history="1">
            <w:r w:rsidR="00C51CEB" w:rsidRPr="002C5ABD">
              <w:rPr>
                <w:rStyle w:val="Hyperlink"/>
                <w:noProof/>
              </w:rPr>
              <w:t>Call Reference</w:t>
            </w:r>
            <w:r w:rsidR="00C51CEB">
              <w:rPr>
                <w:noProof/>
                <w:webHidden/>
              </w:rPr>
              <w:tab/>
            </w:r>
            <w:r w:rsidR="00C51CEB">
              <w:rPr>
                <w:noProof/>
                <w:webHidden/>
              </w:rPr>
              <w:fldChar w:fldCharType="begin"/>
            </w:r>
            <w:r w:rsidR="00C51CEB">
              <w:rPr>
                <w:noProof/>
                <w:webHidden/>
              </w:rPr>
              <w:instrText xml:space="preserve"> PAGEREF _Toc265575209 \h </w:instrText>
            </w:r>
            <w:r w:rsidR="00C51CEB">
              <w:rPr>
                <w:noProof/>
                <w:webHidden/>
              </w:rPr>
            </w:r>
            <w:r w:rsidR="00C51CEB">
              <w:rPr>
                <w:noProof/>
                <w:webHidden/>
              </w:rPr>
              <w:fldChar w:fldCharType="separate"/>
            </w:r>
            <w:r w:rsidR="00C51CEB">
              <w:rPr>
                <w:noProof/>
                <w:webHidden/>
              </w:rPr>
              <w:t>10</w:t>
            </w:r>
            <w:r w:rsidR="00C51CEB">
              <w:rPr>
                <w:noProof/>
                <w:webHidden/>
              </w:rPr>
              <w:fldChar w:fldCharType="end"/>
            </w:r>
          </w:hyperlink>
        </w:p>
        <w:p w:rsidR="00C51CEB" w:rsidRDefault="00AC3E63">
          <w:pPr>
            <w:pStyle w:val="TOC2"/>
            <w:tabs>
              <w:tab w:val="right" w:leader="dot" w:pos="9350"/>
            </w:tabs>
            <w:rPr>
              <w:rFonts w:eastAsiaTheme="minorEastAsia"/>
              <w:noProof/>
            </w:rPr>
          </w:pPr>
          <w:hyperlink w:anchor="_Toc265575210" w:history="1">
            <w:r w:rsidR="00C51CEB" w:rsidRPr="002C5ABD">
              <w:rPr>
                <w:rStyle w:val="Hyperlink"/>
                <w:noProof/>
              </w:rPr>
              <w:t>GetModule</w:t>
            </w:r>
            <w:r w:rsidR="00C51CEB">
              <w:rPr>
                <w:noProof/>
                <w:webHidden/>
              </w:rPr>
              <w:tab/>
            </w:r>
            <w:r w:rsidR="00C51CEB">
              <w:rPr>
                <w:noProof/>
                <w:webHidden/>
              </w:rPr>
              <w:fldChar w:fldCharType="begin"/>
            </w:r>
            <w:r w:rsidR="00C51CEB">
              <w:rPr>
                <w:noProof/>
                <w:webHidden/>
              </w:rPr>
              <w:instrText xml:space="preserve"> PAGEREF _Toc265575210 \h </w:instrText>
            </w:r>
            <w:r w:rsidR="00C51CEB">
              <w:rPr>
                <w:noProof/>
                <w:webHidden/>
              </w:rPr>
            </w:r>
            <w:r w:rsidR="00C51CEB">
              <w:rPr>
                <w:noProof/>
                <w:webHidden/>
              </w:rPr>
              <w:fldChar w:fldCharType="separate"/>
            </w:r>
            <w:r w:rsidR="00C51CEB">
              <w:rPr>
                <w:noProof/>
                <w:webHidden/>
              </w:rPr>
              <w:t>10</w:t>
            </w:r>
            <w:r w:rsidR="00C51CEB">
              <w:rPr>
                <w:noProof/>
                <w:webHidden/>
              </w:rPr>
              <w:fldChar w:fldCharType="end"/>
            </w:r>
          </w:hyperlink>
        </w:p>
        <w:p w:rsidR="00C51CEB" w:rsidRDefault="00AC3E63">
          <w:pPr>
            <w:pStyle w:val="TOC2"/>
            <w:tabs>
              <w:tab w:val="right" w:leader="dot" w:pos="9350"/>
            </w:tabs>
            <w:rPr>
              <w:rFonts w:eastAsiaTheme="minorEastAsia"/>
              <w:noProof/>
            </w:rPr>
          </w:pPr>
          <w:hyperlink w:anchor="_Toc265575211" w:history="1">
            <w:r w:rsidR="00C51CEB" w:rsidRPr="002C5ABD">
              <w:rPr>
                <w:rStyle w:val="Hyperlink"/>
                <w:noProof/>
              </w:rPr>
              <w:t>GetStore</w:t>
            </w:r>
            <w:r w:rsidR="00C51CEB">
              <w:rPr>
                <w:noProof/>
                <w:webHidden/>
              </w:rPr>
              <w:tab/>
            </w:r>
            <w:r w:rsidR="00C51CEB">
              <w:rPr>
                <w:noProof/>
                <w:webHidden/>
              </w:rPr>
              <w:fldChar w:fldCharType="begin"/>
            </w:r>
            <w:r w:rsidR="00C51CEB">
              <w:rPr>
                <w:noProof/>
                <w:webHidden/>
              </w:rPr>
              <w:instrText xml:space="preserve"> PAGEREF _Toc265575211 \h </w:instrText>
            </w:r>
            <w:r w:rsidR="00C51CEB">
              <w:rPr>
                <w:noProof/>
                <w:webHidden/>
              </w:rPr>
            </w:r>
            <w:r w:rsidR="00C51CEB">
              <w:rPr>
                <w:noProof/>
                <w:webHidden/>
              </w:rPr>
              <w:fldChar w:fldCharType="separate"/>
            </w:r>
            <w:r w:rsidR="00C51CEB">
              <w:rPr>
                <w:noProof/>
                <w:webHidden/>
              </w:rPr>
              <w:t>10</w:t>
            </w:r>
            <w:r w:rsidR="00C51CEB">
              <w:rPr>
                <w:noProof/>
                <w:webHidden/>
              </w:rPr>
              <w:fldChar w:fldCharType="end"/>
            </w:r>
          </w:hyperlink>
        </w:p>
        <w:p w:rsidR="00C51CEB" w:rsidRDefault="00AC3E63">
          <w:pPr>
            <w:pStyle w:val="TOC2"/>
            <w:tabs>
              <w:tab w:val="right" w:leader="dot" w:pos="9350"/>
            </w:tabs>
            <w:rPr>
              <w:rFonts w:eastAsiaTheme="minorEastAsia"/>
              <w:noProof/>
            </w:rPr>
          </w:pPr>
          <w:hyperlink w:anchor="_Toc265575212" w:history="1">
            <w:r w:rsidR="00C51CEB" w:rsidRPr="002C5ABD">
              <w:rPr>
                <w:rStyle w:val="Hyperlink"/>
                <w:noProof/>
              </w:rPr>
              <w:t>GetStatusCodes</w:t>
            </w:r>
            <w:r w:rsidR="00C51CEB">
              <w:rPr>
                <w:noProof/>
                <w:webHidden/>
              </w:rPr>
              <w:tab/>
            </w:r>
            <w:r w:rsidR="00C51CEB">
              <w:rPr>
                <w:noProof/>
                <w:webHidden/>
              </w:rPr>
              <w:fldChar w:fldCharType="begin"/>
            </w:r>
            <w:r w:rsidR="00C51CEB">
              <w:rPr>
                <w:noProof/>
                <w:webHidden/>
              </w:rPr>
              <w:instrText xml:space="preserve"> PAGEREF _Toc265575212 \h </w:instrText>
            </w:r>
            <w:r w:rsidR="00C51CEB">
              <w:rPr>
                <w:noProof/>
                <w:webHidden/>
              </w:rPr>
            </w:r>
            <w:r w:rsidR="00C51CEB">
              <w:rPr>
                <w:noProof/>
                <w:webHidden/>
              </w:rPr>
              <w:fldChar w:fldCharType="separate"/>
            </w:r>
            <w:r w:rsidR="00C51CEB">
              <w:rPr>
                <w:noProof/>
                <w:webHidden/>
              </w:rPr>
              <w:t>10</w:t>
            </w:r>
            <w:r w:rsidR="00C51CEB">
              <w:rPr>
                <w:noProof/>
                <w:webHidden/>
              </w:rPr>
              <w:fldChar w:fldCharType="end"/>
            </w:r>
          </w:hyperlink>
        </w:p>
        <w:p w:rsidR="00C51CEB" w:rsidRDefault="00AC3E63">
          <w:pPr>
            <w:pStyle w:val="TOC2"/>
            <w:tabs>
              <w:tab w:val="right" w:leader="dot" w:pos="9350"/>
            </w:tabs>
            <w:rPr>
              <w:rFonts w:eastAsiaTheme="minorEastAsia"/>
              <w:noProof/>
            </w:rPr>
          </w:pPr>
          <w:hyperlink w:anchor="_Toc265575213" w:history="1">
            <w:r w:rsidR="00C51CEB" w:rsidRPr="002C5ABD">
              <w:rPr>
                <w:rStyle w:val="Hyperlink"/>
                <w:noProof/>
              </w:rPr>
              <w:t>GetCount</w:t>
            </w:r>
            <w:r w:rsidR="00C51CEB">
              <w:rPr>
                <w:noProof/>
                <w:webHidden/>
              </w:rPr>
              <w:tab/>
            </w:r>
            <w:r w:rsidR="00C51CEB">
              <w:rPr>
                <w:noProof/>
                <w:webHidden/>
              </w:rPr>
              <w:fldChar w:fldCharType="begin"/>
            </w:r>
            <w:r w:rsidR="00C51CEB">
              <w:rPr>
                <w:noProof/>
                <w:webHidden/>
              </w:rPr>
              <w:instrText xml:space="preserve"> PAGEREF _Toc265575213 \h </w:instrText>
            </w:r>
            <w:r w:rsidR="00C51CEB">
              <w:rPr>
                <w:noProof/>
                <w:webHidden/>
              </w:rPr>
            </w:r>
            <w:r w:rsidR="00C51CEB">
              <w:rPr>
                <w:noProof/>
                <w:webHidden/>
              </w:rPr>
              <w:fldChar w:fldCharType="separate"/>
            </w:r>
            <w:r w:rsidR="00C51CEB">
              <w:rPr>
                <w:noProof/>
                <w:webHidden/>
              </w:rPr>
              <w:t>11</w:t>
            </w:r>
            <w:r w:rsidR="00C51CEB">
              <w:rPr>
                <w:noProof/>
                <w:webHidden/>
              </w:rPr>
              <w:fldChar w:fldCharType="end"/>
            </w:r>
          </w:hyperlink>
        </w:p>
        <w:p w:rsidR="00C51CEB" w:rsidRDefault="00AC3E63">
          <w:pPr>
            <w:pStyle w:val="TOC2"/>
            <w:tabs>
              <w:tab w:val="right" w:leader="dot" w:pos="9350"/>
            </w:tabs>
            <w:rPr>
              <w:rFonts w:eastAsiaTheme="minorEastAsia"/>
              <w:noProof/>
            </w:rPr>
          </w:pPr>
          <w:hyperlink w:anchor="_Toc265575214" w:history="1">
            <w:r w:rsidR="00C51CEB" w:rsidRPr="002C5ABD">
              <w:rPr>
                <w:rStyle w:val="Hyperlink"/>
                <w:noProof/>
              </w:rPr>
              <w:t>GetOrders</w:t>
            </w:r>
            <w:r w:rsidR="00C51CEB">
              <w:rPr>
                <w:noProof/>
                <w:webHidden/>
              </w:rPr>
              <w:tab/>
            </w:r>
            <w:r w:rsidR="00C51CEB">
              <w:rPr>
                <w:noProof/>
                <w:webHidden/>
              </w:rPr>
              <w:fldChar w:fldCharType="begin"/>
            </w:r>
            <w:r w:rsidR="00C51CEB">
              <w:rPr>
                <w:noProof/>
                <w:webHidden/>
              </w:rPr>
              <w:instrText xml:space="preserve"> PAGEREF _Toc265575214 \h </w:instrText>
            </w:r>
            <w:r w:rsidR="00C51CEB">
              <w:rPr>
                <w:noProof/>
                <w:webHidden/>
              </w:rPr>
            </w:r>
            <w:r w:rsidR="00C51CEB">
              <w:rPr>
                <w:noProof/>
                <w:webHidden/>
              </w:rPr>
              <w:fldChar w:fldCharType="separate"/>
            </w:r>
            <w:r w:rsidR="00C51CEB">
              <w:rPr>
                <w:noProof/>
                <w:webHidden/>
              </w:rPr>
              <w:t>11</w:t>
            </w:r>
            <w:r w:rsidR="00C51CEB">
              <w:rPr>
                <w:noProof/>
                <w:webHidden/>
              </w:rPr>
              <w:fldChar w:fldCharType="end"/>
            </w:r>
          </w:hyperlink>
        </w:p>
        <w:p w:rsidR="00C51CEB" w:rsidRDefault="00AC3E63">
          <w:pPr>
            <w:pStyle w:val="TOC2"/>
            <w:tabs>
              <w:tab w:val="right" w:leader="dot" w:pos="9350"/>
            </w:tabs>
            <w:rPr>
              <w:rFonts w:eastAsiaTheme="minorEastAsia"/>
              <w:noProof/>
            </w:rPr>
          </w:pPr>
          <w:hyperlink w:anchor="_Toc265575215" w:history="1">
            <w:r w:rsidR="00C51CEB" w:rsidRPr="002C5ABD">
              <w:rPr>
                <w:rStyle w:val="Hyperlink"/>
                <w:noProof/>
              </w:rPr>
              <w:t>UpdateStatus</w:t>
            </w:r>
            <w:r w:rsidR="00C51CEB">
              <w:rPr>
                <w:noProof/>
                <w:webHidden/>
              </w:rPr>
              <w:tab/>
            </w:r>
            <w:r w:rsidR="00C51CEB">
              <w:rPr>
                <w:noProof/>
                <w:webHidden/>
              </w:rPr>
              <w:fldChar w:fldCharType="begin"/>
            </w:r>
            <w:r w:rsidR="00C51CEB">
              <w:rPr>
                <w:noProof/>
                <w:webHidden/>
              </w:rPr>
              <w:instrText xml:space="preserve"> PAGEREF _Toc265575215 \h </w:instrText>
            </w:r>
            <w:r w:rsidR="00C51CEB">
              <w:rPr>
                <w:noProof/>
                <w:webHidden/>
              </w:rPr>
            </w:r>
            <w:r w:rsidR="00C51CEB">
              <w:rPr>
                <w:noProof/>
                <w:webHidden/>
              </w:rPr>
              <w:fldChar w:fldCharType="separate"/>
            </w:r>
            <w:r w:rsidR="00C51CEB">
              <w:rPr>
                <w:noProof/>
                <w:webHidden/>
              </w:rPr>
              <w:t>12</w:t>
            </w:r>
            <w:r w:rsidR="00C51CEB">
              <w:rPr>
                <w:noProof/>
                <w:webHidden/>
              </w:rPr>
              <w:fldChar w:fldCharType="end"/>
            </w:r>
          </w:hyperlink>
        </w:p>
        <w:p w:rsidR="00C51CEB" w:rsidRDefault="00AC3E63">
          <w:pPr>
            <w:pStyle w:val="TOC2"/>
            <w:tabs>
              <w:tab w:val="right" w:leader="dot" w:pos="9350"/>
            </w:tabs>
            <w:rPr>
              <w:rFonts w:eastAsiaTheme="minorEastAsia"/>
              <w:noProof/>
            </w:rPr>
          </w:pPr>
          <w:hyperlink w:anchor="_Toc265575216" w:history="1">
            <w:r w:rsidR="00C51CEB" w:rsidRPr="002C5ABD">
              <w:rPr>
                <w:rStyle w:val="Hyperlink"/>
                <w:noProof/>
              </w:rPr>
              <w:t>UpdateShipme</w:t>
            </w:r>
            <w:r w:rsidR="00C51CEB" w:rsidRPr="002C5ABD">
              <w:rPr>
                <w:rStyle w:val="Hyperlink"/>
                <w:noProof/>
              </w:rPr>
              <w:t>n</w:t>
            </w:r>
            <w:r w:rsidR="00C51CEB" w:rsidRPr="002C5ABD">
              <w:rPr>
                <w:rStyle w:val="Hyperlink"/>
                <w:noProof/>
              </w:rPr>
              <w:t>t</w:t>
            </w:r>
            <w:r w:rsidR="00C51CEB">
              <w:rPr>
                <w:noProof/>
                <w:webHidden/>
              </w:rPr>
              <w:tab/>
            </w:r>
            <w:r w:rsidR="00C51CEB">
              <w:rPr>
                <w:noProof/>
                <w:webHidden/>
              </w:rPr>
              <w:fldChar w:fldCharType="begin"/>
            </w:r>
            <w:r w:rsidR="00C51CEB">
              <w:rPr>
                <w:noProof/>
                <w:webHidden/>
              </w:rPr>
              <w:instrText xml:space="preserve"> PAGEREF _Toc265575216 \h </w:instrText>
            </w:r>
            <w:r w:rsidR="00C51CEB">
              <w:rPr>
                <w:noProof/>
                <w:webHidden/>
              </w:rPr>
            </w:r>
            <w:r w:rsidR="00C51CEB">
              <w:rPr>
                <w:noProof/>
                <w:webHidden/>
              </w:rPr>
              <w:fldChar w:fldCharType="separate"/>
            </w:r>
            <w:r w:rsidR="00C51CEB">
              <w:rPr>
                <w:noProof/>
                <w:webHidden/>
              </w:rPr>
              <w:t>12</w:t>
            </w:r>
            <w:r w:rsidR="00C51CEB">
              <w:rPr>
                <w:noProof/>
                <w:webHidden/>
              </w:rPr>
              <w:fldChar w:fldCharType="end"/>
            </w:r>
          </w:hyperlink>
        </w:p>
        <w:p w:rsidR="00C51CEB" w:rsidRDefault="00AC3E63">
          <w:pPr>
            <w:pStyle w:val="TOC1"/>
            <w:tabs>
              <w:tab w:val="right" w:leader="dot" w:pos="9350"/>
            </w:tabs>
            <w:rPr>
              <w:rFonts w:eastAsiaTheme="minorEastAsia"/>
              <w:noProof/>
            </w:rPr>
          </w:pPr>
          <w:hyperlink w:anchor="_Toc265575217" w:history="1">
            <w:r w:rsidR="00C51CEB" w:rsidRPr="002C5ABD">
              <w:rPr>
                <w:rStyle w:val="Hyperlink"/>
                <w:noProof/>
              </w:rPr>
              <w:t>ShipWorks Schema v1.0.0</w:t>
            </w:r>
            <w:r w:rsidR="00C51CEB">
              <w:rPr>
                <w:noProof/>
                <w:webHidden/>
              </w:rPr>
              <w:tab/>
            </w:r>
            <w:r w:rsidR="00C51CEB">
              <w:rPr>
                <w:noProof/>
                <w:webHidden/>
              </w:rPr>
              <w:fldChar w:fldCharType="begin"/>
            </w:r>
            <w:r w:rsidR="00C51CEB">
              <w:rPr>
                <w:noProof/>
                <w:webHidden/>
              </w:rPr>
              <w:instrText xml:space="preserve"> PAGEREF _Toc265575217 \h </w:instrText>
            </w:r>
            <w:r w:rsidR="00C51CEB">
              <w:rPr>
                <w:noProof/>
                <w:webHidden/>
              </w:rPr>
            </w:r>
            <w:r w:rsidR="00C51CEB">
              <w:rPr>
                <w:noProof/>
                <w:webHidden/>
              </w:rPr>
              <w:fldChar w:fldCharType="separate"/>
            </w:r>
            <w:r w:rsidR="00C51CEB">
              <w:rPr>
                <w:noProof/>
                <w:webHidden/>
              </w:rPr>
              <w:t>13</w:t>
            </w:r>
            <w:r w:rsidR="00C51CEB">
              <w:rPr>
                <w:noProof/>
                <w:webHidden/>
              </w:rPr>
              <w:fldChar w:fldCharType="end"/>
            </w:r>
          </w:hyperlink>
        </w:p>
        <w:p w:rsidR="001338EA" w:rsidRDefault="005F0A8D">
          <w:r>
            <w:fldChar w:fldCharType="end"/>
          </w:r>
        </w:p>
      </w:sdtContent>
    </w:sdt>
    <w:p w:rsidR="001338EA" w:rsidRDefault="001338EA" w:rsidP="001338EA">
      <w:pPr>
        <w:rPr>
          <w:rFonts w:asciiTheme="majorHAnsi" w:eastAsiaTheme="majorEastAsia" w:hAnsiTheme="majorHAnsi" w:cstheme="majorBidi"/>
          <w:color w:val="365F91" w:themeColor="accent1" w:themeShade="BF"/>
          <w:sz w:val="28"/>
          <w:szCs w:val="28"/>
        </w:rPr>
      </w:pPr>
      <w:r>
        <w:br w:type="page"/>
      </w:r>
    </w:p>
    <w:p w:rsidR="00E74BC3" w:rsidRPr="00C1205F" w:rsidRDefault="00E74BC3" w:rsidP="00C1205F">
      <w:pPr>
        <w:pStyle w:val="Heading1"/>
      </w:pPr>
      <w:bookmarkStart w:id="0" w:name="_Toc265575203"/>
      <w:r w:rsidRPr="00C1205F">
        <w:lastRenderedPageBreak/>
        <w:t>Introduction</w:t>
      </w:r>
      <w:bookmarkEnd w:id="0"/>
    </w:p>
    <w:p w:rsidR="001655CE" w:rsidRDefault="00C93446" w:rsidP="00E74BC3">
      <w:r>
        <w:t xml:space="preserve">The purpose of this guide is to introduce you to </w:t>
      </w:r>
      <w:r w:rsidR="00E63CC0">
        <w:t>the ShipWorks concepts and technical details necessary to build an integration layer ShipWorks can use to interact with your system.</w:t>
      </w:r>
      <w:r w:rsidR="001655CE">
        <w:t xml:space="preserve">  Questions can be directed to support@interapptive.com.</w:t>
      </w:r>
    </w:p>
    <w:p w:rsidR="00E74BC3" w:rsidRPr="00D851F4" w:rsidRDefault="00E74BC3" w:rsidP="00D851F4">
      <w:pPr>
        <w:pStyle w:val="Heading2"/>
      </w:pPr>
      <w:bookmarkStart w:id="1" w:name="_Toc265575204"/>
      <w:r w:rsidRPr="00D851F4">
        <w:t>ShipWorks</w:t>
      </w:r>
      <w:bookmarkEnd w:id="1"/>
    </w:p>
    <w:p w:rsidR="00E74BC3" w:rsidRDefault="00E74BC3" w:rsidP="00E74BC3">
      <w:r>
        <w:t xml:space="preserve">ShipWorks is Windows-based desktop software </w:t>
      </w:r>
      <w:r w:rsidR="00C517CB">
        <w:t xml:space="preserve">which </w:t>
      </w:r>
      <w:r>
        <w:t>ecommerce professionals use to download and process orders from their online stores, print shipping labels, generate invoices, and manage customer information.    A user can have any number of supported shopping cart systems registered in ShipWorks, and the software will download orders from each in turn.</w:t>
      </w:r>
    </w:p>
    <w:p w:rsidR="00C93446" w:rsidRDefault="00E74BC3" w:rsidP="00E74BC3">
      <w:r>
        <w:t>Orders pulled into ShipWorks consist of customer demographic information like shipping/billing address, items purchased, payments made on those items, and other charges or discounts relating to the online purchase.   As shipments are processed and labels</w:t>
      </w:r>
      <w:r w:rsidR="00976F76">
        <w:t xml:space="preserve"> created in ShipWorks, the details are recorded as Shipments in the software and optionally uploaded back to the online store from where the orders originated.</w:t>
      </w:r>
    </w:p>
    <w:p w:rsidR="00E74BC3" w:rsidRDefault="007465FD" w:rsidP="007465FD">
      <w:pPr>
        <w:jc w:val="center"/>
      </w:pPr>
      <w:r>
        <w:object w:dxaOrig="10135" w:dyaOrig="7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25pt;height:269pt" o:ole="">
            <v:imagedata r:id="rId10" o:title=""/>
          </v:shape>
          <o:OLEObject Type="Embed" ProgID="Visio.Drawing.11" ShapeID="_x0000_i1025" DrawAspect="Content" ObjectID="_1374585868" r:id="rId11"/>
        </w:object>
      </w:r>
    </w:p>
    <w:p w:rsidR="00976F76" w:rsidRDefault="00976F76" w:rsidP="00E74BC3">
      <w:r>
        <w:t>There are over two dozen ecommerce systems which ShipWorks supports.  These are made available to the user in the Manage Stores window when the Add Store button is selected.  ShipWorks uses native APIs to communicate with many of the</w:t>
      </w:r>
      <w:r w:rsidR="00511836">
        <w:t>se</w:t>
      </w:r>
      <w:r>
        <w:t xml:space="preserve"> </w:t>
      </w:r>
      <w:r w:rsidR="00511836">
        <w:t>s</w:t>
      </w:r>
      <w:r>
        <w:t>ystems</w:t>
      </w:r>
      <w:r w:rsidR="00511836">
        <w:t xml:space="preserve"> (eBay, Amazon.com, etc.),</w:t>
      </w:r>
      <w:r>
        <w:t xml:space="preserve"> using standards like SOAP Web Services.</w:t>
      </w:r>
      <w:r w:rsidR="00511836">
        <w:t xml:space="preserve">  The integration you are building will be used by the extension point in ShipWorks known as the Generic Store </w:t>
      </w:r>
      <w:r w:rsidR="00C93446">
        <w:t>Type</w:t>
      </w:r>
      <w:r w:rsidR="00511836">
        <w:t>.</w:t>
      </w:r>
    </w:p>
    <w:p w:rsidR="00511836" w:rsidRDefault="00511836" w:rsidP="00D851F4">
      <w:pPr>
        <w:pStyle w:val="Heading2"/>
      </w:pPr>
      <w:bookmarkStart w:id="2" w:name="_Toc265575205"/>
      <w:r>
        <w:lastRenderedPageBreak/>
        <w:t>Generic Store Type</w:t>
      </w:r>
      <w:bookmarkEnd w:id="2"/>
    </w:p>
    <w:p w:rsidR="00511836" w:rsidRDefault="00C93446" w:rsidP="00E74BC3">
      <w:r>
        <w:t xml:space="preserve">ShipWorks will communicate with your store using the </w:t>
      </w:r>
      <w:r>
        <w:rPr>
          <w:i/>
        </w:rPr>
        <w:t>Generic Store Protocol</w:t>
      </w:r>
      <w:r>
        <w:t>, using HTTP GETs and POSTs to exchange XML documents between the two systems.  Once your integration is complete, users will be able to access it in ShipWorks via the Add Store Wizard by specifying the store type as Generic and providing the URL to your integration.</w:t>
      </w:r>
    </w:p>
    <w:p w:rsidR="001655CE" w:rsidRDefault="001655CE">
      <w:r>
        <w:t>If the protocol is followed, ShipWorks will be able to download orders, order items, charges, and payments from your system as well as provide you with tracking numbers and status updates as they are generated by the ShipWorks user.</w:t>
      </w:r>
    </w:p>
    <w:p w:rsidR="001655CE" w:rsidRDefault="001655CE" w:rsidP="00C1205F">
      <w:pPr>
        <w:pStyle w:val="Heading1"/>
      </w:pPr>
      <w:bookmarkStart w:id="3" w:name="_Toc265575206"/>
      <w:r>
        <w:t>Generic Store Protocol</w:t>
      </w:r>
      <w:bookmarkEnd w:id="3"/>
    </w:p>
    <w:p w:rsidR="001655CE" w:rsidRDefault="001655CE" w:rsidP="001655CE">
      <w:r>
        <w:t>ShipWorks communicates with Generic Store Integrations using HTTP POST</w:t>
      </w:r>
      <w:r w:rsidR="00197893">
        <w:t>s</w:t>
      </w:r>
      <w:r>
        <w:t xml:space="preserve"> </w:t>
      </w:r>
      <w:r w:rsidR="00197893">
        <w:t>t</w:t>
      </w:r>
      <w:r>
        <w:t>o a single integration endpoint URL.  It is highly recommended that this endpoint be secured with SSL, although this is not a requirement.</w:t>
      </w:r>
    </w:p>
    <w:p w:rsidR="00197893" w:rsidRDefault="00197893" w:rsidP="001655CE">
      <w:r>
        <w:t xml:space="preserve">Each POST will contain a collection of variables: username; password; </w:t>
      </w:r>
      <w:r>
        <w:rPr>
          <w:i/>
        </w:rPr>
        <w:t>action</w:t>
      </w:r>
      <w:r>
        <w:t xml:space="preserve">; and action-specific parameters.  The </w:t>
      </w:r>
      <w:r>
        <w:rPr>
          <w:i/>
        </w:rPr>
        <w:t>action</w:t>
      </w:r>
      <w:r>
        <w:t xml:space="preserve"> parameter can be thought of much like a function name, it is the activity to be executed.  Throughout this document, when “calling XXXX” is stated it simply means making a request with action = </w:t>
      </w:r>
      <w:r>
        <w:rPr>
          <w:i/>
        </w:rPr>
        <w:t>XXXX</w:t>
      </w:r>
      <w:r>
        <w:t>.</w:t>
      </w:r>
    </w:p>
    <w:p w:rsidR="00EB34CD" w:rsidRDefault="00EB34CD" w:rsidP="00D851F4">
      <w:pPr>
        <w:pStyle w:val="Heading2"/>
      </w:pPr>
      <w:bookmarkStart w:id="4" w:name="_Toc265575207"/>
      <w:r>
        <w:t>Response Formats</w:t>
      </w:r>
      <w:bookmarkEnd w:id="4"/>
    </w:p>
    <w:p w:rsidR="00B526E0" w:rsidRDefault="00B526E0" w:rsidP="001655CE">
      <w:r>
        <w:t>Each response from your integration is an XML document that must conform to the published ShipWorks XML Schema.  ShipWorks will not process responses that are not valid per the schema, and you will be notified by an error message in ShipWorks.</w:t>
      </w:r>
    </w:p>
    <w:p w:rsidR="00EB34CD" w:rsidRDefault="00EB34CD" w:rsidP="001655CE">
      <w:r>
        <w:t>As indicated in the ShipWorks Schema, the root element for each response is the ShipWorks node.  This node contains a pair of required attributes.</w:t>
      </w:r>
    </w:p>
    <w:p w:rsidR="00EB34CD" w:rsidRDefault="00EB34CD" w:rsidP="00EB34CD">
      <w:pPr>
        <w:pStyle w:val="ListParagraph"/>
        <w:numPr>
          <w:ilvl w:val="0"/>
          <w:numId w:val="2"/>
        </w:numPr>
      </w:pPr>
      <w:proofErr w:type="gramStart"/>
      <w:r w:rsidRPr="00EB34CD">
        <w:rPr>
          <w:i/>
        </w:rPr>
        <w:t>moduleVersion</w:t>
      </w:r>
      <w:proofErr w:type="gramEnd"/>
      <w:r>
        <w:t xml:space="preserve"> is a versioning mechanism for you to track various versions of your integration.  In addition, ShipWorks 3 requires that the module version be at least 3.0.0 before it will communicate with the integration.</w:t>
      </w:r>
    </w:p>
    <w:p w:rsidR="00EB34CD" w:rsidRDefault="00EB34CD" w:rsidP="00EB34CD">
      <w:pPr>
        <w:pStyle w:val="ListParagraph"/>
        <w:numPr>
          <w:ilvl w:val="0"/>
          <w:numId w:val="2"/>
        </w:numPr>
      </w:pPr>
      <w:proofErr w:type="gramStart"/>
      <w:r>
        <w:rPr>
          <w:i/>
        </w:rPr>
        <w:t>schemaVersion</w:t>
      </w:r>
      <w:proofErr w:type="gramEnd"/>
      <w:r>
        <w:rPr>
          <w:i/>
        </w:rPr>
        <w:t xml:space="preserve"> </w:t>
      </w:r>
      <w:r>
        <w:t>is where you specify which ShipWorks Schema version your response will validate against.  As the Generic Store extension point evolves additions will be made in new versions of the ShipWorks Schema, and this is for backward compatibility.</w:t>
      </w:r>
    </w:p>
    <w:p w:rsidR="00D85ACC" w:rsidRDefault="00D85ACC" w:rsidP="001655CE">
      <w:r>
        <w:t xml:space="preserve">In the descriptions that follow, not every option available will be discussed at length.  For the full XML Schema with annotations, see </w:t>
      </w:r>
      <w:r w:rsidR="008C0417">
        <w:t xml:space="preserve">the section </w:t>
      </w:r>
      <w:hyperlink w:anchor="_ShipWorks_Schema_v1.0.0" w:history="1">
        <w:r w:rsidR="008C0417" w:rsidRPr="008C0417">
          <w:rPr>
            <w:rStyle w:val="Hyperlink"/>
          </w:rPr>
          <w:t>ShipWorks Schema v1.0.0</w:t>
        </w:r>
      </w:hyperlink>
      <w:r w:rsidR="008C0417">
        <w:t xml:space="preserve"> at the end of this document.</w:t>
      </w:r>
    </w:p>
    <w:p w:rsidR="001655CE" w:rsidRDefault="001655CE" w:rsidP="00D851F4">
      <w:pPr>
        <w:pStyle w:val="Heading2"/>
      </w:pPr>
      <w:bookmarkStart w:id="5" w:name="_Toc265575208"/>
      <w:r>
        <w:lastRenderedPageBreak/>
        <w:t xml:space="preserve">Integration </w:t>
      </w:r>
      <w:r w:rsidR="001A5C15">
        <w:t>Lifecycle</w:t>
      </w:r>
      <w:bookmarkEnd w:id="5"/>
    </w:p>
    <w:p w:rsidR="001655CE" w:rsidRDefault="001655CE" w:rsidP="001655CE">
      <w:r>
        <w:t xml:space="preserve">The protocol is best understood by following its lifecycle - from setting up a Store in ShipWorks, to </w:t>
      </w:r>
      <w:r w:rsidR="00931D82">
        <w:t>downloading orders, to</w:t>
      </w:r>
      <w:r w:rsidR="006F353B">
        <w:t xml:space="preserve"> updating order status, to</w:t>
      </w:r>
      <w:r w:rsidR="00931D82">
        <w:t xml:space="preserve"> sending tracking numbers back to your ecommerce system.</w:t>
      </w:r>
    </w:p>
    <w:p w:rsidR="001655CE" w:rsidRDefault="00931D82" w:rsidP="00931D82">
      <w:pPr>
        <w:pStyle w:val="Heading3"/>
      </w:pPr>
      <w:r>
        <w:t>Store Setup</w:t>
      </w:r>
    </w:p>
    <w:p w:rsidR="00931D82" w:rsidRDefault="00931D82" w:rsidP="00C1205F">
      <w:r>
        <w:t>The user walks through the Add Store Wizard after selecting Generic Store as the store type.  When they provide connection information to your integration endpoint, ShipWorks will make a sequence of calls to your integration to obtain details about your solution’</w:t>
      </w:r>
      <w:r w:rsidR="00197893">
        <w:t>s capabilities, the demographic details about the user’s online store, and a collection of the store’s status codes if necessary.</w:t>
      </w:r>
    </w:p>
    <w:p w:rsidR="00197893" w:rsidRDefault="00197893" w:rsidP="00502A73">
      <w:pPr>
        <w:pStyle w:val="Heading4"/>
        <w:ind w:left="720"/>
      </w:pPr>
      <w:bookmarkStart w:id="6" w:name="_Call_1:_GetModule"/>
      <w:bookmarkEnd w:id="6"/>
      <w:r>
        <w:t>Call 1: GetModule (action=getmodule)</w:t>
      </w:r>
    </w:p>
    <w:p w:rsidR="00197893" w:rsidRDefault="00197893" w:rsidP="00C1205F">
      <w:pPr>
        <w:ind w:left="720"/>
      </w:pPr>
      <w:r>
        <w:t>This call is made to determine the capabilities of your integration and allows ShipWorks to correctly configure some of its behaviors with respect to your store.</w:t>
      </w:r>
    </w:p>
    <w:p w:rsidR="00197893" w:rsidRDefault="00D22E95" w:rsidP="00C1205F">
      <w:pPr>
        <w:ind w:left="720"/>
      </w:pPr>
      <w:r>
        <w:t>In the response XML you can specify a Download Strategy, whether or not your store supports Order Statuses, if your customers can be identified by a Customer ID, and whether or not shipment details can be posted back when they are available.</w:t>
      </w:r>
    </w:p>
    <w:p w:rsidR="00D22E95" w:rsidRDefault="00D22E95" w:rsidP="00C1205F">
      <w:pPr>
        <w:ind w:left="720"/>
      </w:pPr>
      <w:r>
        <w:t>Sample</w:t>
      </w:r>
      <w:r w:rsidR="00D96EE2">
        <w:t xml:space="preserve"> GetModule</w:t>
      </w:r>
      <w:r>
        <w:t xml:space="preserve"> Response:</w:t>
      </w:r>
    </w:p>
    <w:p w:rsidR="00D22E95" w:rsidRPr="00D22E95" w:rsidRDefault="00D22E95" w:rsidP="00C1205F">
      <w:pPr>
        <w:spacing w:after="0" w:line="240" w:lineRule="auto"/>
        <w:ind w:left="720"/>
        <w:rPr>
          <w:rFonts w:ascii="Courier New" w:eastAsia="Times New Roman" w:hAnsi="Courier New" w:cs="Times New Roman"/>
          <w:sz w:val="16"/>
          <w:szCs w:val="16"/>
        </w:rPr>
      </w:pPr>
      <w:proofErr w:type="gramStart"/>
      <w:r w:rsidRPr="00D22E95">
        <w:rPr>
          <w:rFonts w:ascii="Courier New" w:eastAsia="Times New Roman" w:hAnsi="Courier New" w:cs="Times New Roman"/>
          <w:color w:val="0000FF"/>
          <w:sz w:val="16"/>
          <w:szCs w:val="16"/>
        </w:rPr>
        <w:t>&lt;?xml</w:t>
      </w:r>
      <w:proofErr w:type="gramEnd"/>
      <w:r w:rsidRPr="00D22E95">
        <w:rPr>
          <w:rFonts w:ascii="Courier New" w:eastAsia="Times New Roman" w:hAnsi="Courier New" w:cs="Times New Roman"/>
          <w:color w:val="0000FF"/>
          <w:sz w:val="16"/>
          <w:szCs w:val="16"/>
        </w:rPr>
        <w:t xml:space="preserve"> version="1.0" standalone="yes" ?&gt;</w:t>
      </w:r>
      <w:r w:rsidRPr="00D22E95">
        <w:rPr>
          <w:rFonts w:ascii="Courier New" w:eastAsia="Times New Roman" w:hAnsi="Courier New" w:cs="Times New Roman"/>
          <w:sz w:val="16"/>
          <w:szCs w:val="16"/>
        </w:rPr>
        <w:t xml:space="preserve"> </w:t>
      </w:r>
    </w:p>
    <w:p w:rsidR="00D22E95" w:rsidRPr="002070A8" w:rsidRDefault="00D22E95" w:rsidP="00C1205F">
      <w:pPr>
        <w:spacing w:after="0" w:line="240" w:lineRule="auto"/>
        <w:ind w:left="720"/>
        <w:rPr>
          <w:rFonts w:ascii="Courier New" w:eastAsia="Times New Roman" w:hAnsi="Courier New" w:cs="Times New Roman"/>
          <w:sz w:val="16"/>
          <w:szCs w:val="16"/>
        </w:rPr>
      </w:pP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ShipWorks moduleVersion</w:t>
      </w:r>
      <w:r w:rsidRPr="00D22E95">
        <w:rPr>
          <w:rFonts w:ascii="Courier New" w:eastAsia="Times New Roman" w:hAnsi="Courier New" w:cs="Times New Roman"/>
          <w:color w:val="0000FF"/>
          <w:sz w:val="16"/>
          <w:szCs w:val="16"/>
        </w:rPr>
        <w:t>="</w:t>
      </w:r>
      <w:r w:rsidRPr="00D22E95">
        <w:rPr>
          <w:rFonts w:ascii="Courier New" w:eastAsia="Times New Roman" w:hAnsi="Courier New" w:cs="Times New Roman"/>
          <w:b/>
          <w:bCs/>
          <w:sz w:val="16"/>
          <w:szCs w:val="16"/>
        </w:rPr>
        <w:t>3.0.1</w:t>
      </w:r>
      <w:r w:rsidRPr="00D22E95">
        <w:rPr>
          <w:rFonts w:ascii="Courier New" w:eastAsia="Times New Roman" w:hAnsi="Courier New" w:cs="Times New Roman"/>
          <w:color w:val="0000FF"/>
          <w:sz w:val="16"/>
          <w:szCs w:val="16"/>
        </w:rPr>
        <w:t>"</w:t>
      </w:r>
      <w:r w:rsidRPr="00D22E95">
        <w:rPr>
          <w:rFonts w:ascii="Courier New" w:eastAsia="Times New Roman" w:hAnsi="Courier New" w:cs="Times New Roman"/>
          <w:color w:val="990000"/>
          <w:sz w:val="16"/>
          <w:szCs w:val="16"/>
        </w:rPr>
        <w:t xml:space="preserve"> schemaVersion</w:t>
      </w:r>
      <w:r w:rsidRPr="00D22E95">
        <w:rPr>
          <w:rFonts w:ascii="Courier New" w:eastAsia="Times New Roman" w:hAnsi="Courier New" w:cs="Times New Roman"/>
          <w:color w:val="0000FF"/>
          <w:sz w:val="16"/>
          <w:szCs w:val="16"/>
        </w:rPr>
        <w:t>="</w:t>
      </w:r>
      <w:r w:rsidRPr="00D22E95">
        <w:rPr>
          <w:rFonts w:ascii="Courier New" w:eastAsia="Times New Roman" w:hAnsi="Courier New" w:cs="Times New Roman"/>
          <w:b/>
          <w:bCs/>
          <w:sz w:val="16"/>
          <w:szCs w:val="16"/>
        </w:rPr>
        <w:t>1.0.0</w:t>
      </w:r>
      <w:r w:rsidRPr="00D22E95">
        <w:rPr>
          <w:rFonts w:ascii="Courier New" w:eastAsia="Times New Roman" w:hAnsi="Courier New" w:cs="Times New Roman"/>
          <w:color w:val="0000FF"/>
          <w:sz w:val="16"/>
          <w:szCs w:val="16"/>
        </w:rPr>
        <w:t>"&gt;</w:t>
      </w:r>
    </w:p>
    <w:p w:rsidR="00D22E95" w:rsidRPr="002070A8" w:rsidRDefault="00D22E95" w:rsidP="00C1205F">
      <w:pPr>
        <w:spacing w:after="0" w:line="240" w:lineRule="auto"/>
        <w:ind w:left="720"/>
        <w:rPr>
          <w:rFonts w:ascii="Courier New" w:eastAsia="Times New Roman" w:hAnsi="Courier New" w:cs="Times New Roman"/>
          <w:sz w:val="16"/>
          <w:szCs w:val="16"/>
        </w:rPr>
      </w:pPr>
      <w:r w:rsidRPr="002070A8">
        <w:rPr>
          <w:rFonts w:ascii="Courier New" w:eastAsia="Times New Roman" w:hAnsi="Courier New" w:cs="Times New Roman"/>
          <w:sz w:val="16"/>
          <w:szCs w:val="16"/>
        </w:rPr>
        <w:t xml:space="preserve">  </w:t>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Module</w:t>
      </w:r>
      <w:r w:rsidRPr="00D22E95">
        <w:rPr>
          <w:rFonts w:ascii="Courier New" w:eastAsia="Times New Roman" w:hAnsi="Courier New" w:cs="Times New Roman"/>
          <w:color w:val="0000FF"/>
          <w:sz w:val="16"/>
          <w:szCs w:val="16"/>
        </w:rPr>
        <w:t>&gt;</w:t>
      </w:r>
    </w:p>
    <w:p w:rsidR="00D22E95" w:rsidRPr="002070A8" w:rsidRDefault="00D22E95" w:rsidP="00C1205F">
      <w:pPr>
        <w:spacing w:after="0" w:line="240" w:lineRule="auto"/>
        <w:ind w:left="720"/>
        <w:rPr>
          <w:rFonts w:ascii="Courier New" w:eastAsia="Times New Roman" w:hAnsi="Courier New" w:cs="Times New Roman"/>
          <w:color w:val="0000FF"/>
          <w:sz w:val="16"/>
          <w:szCs w:val="16"/>
        </w:rPr>
      </w:pPr>
      <w:r w:rsidRPr="002070A8">
        <w:rPr>
          <w:rFonts w:ascii="Courier New" w:eastAsia="Times New Roman" w:hAnsi="Courier New" w:cs="Times New Roman"/>
          <w:color w:val="0000FF"/>
          <w:sz w:val="16"/>
          <w:szCs w:val="16"/>
        </w:rPr>
        <w:t xml:space="preserve">    </w:t>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Platform</w:t>
      </w:r>
      <w:r w:rsidRPr="00D22E95">
        <w:rPr>
          <w:rFonts w:ascii="Courier New" w:eastAsia="Times New Roman" w:hAnsi="Courier New" w:cs="Times New Roman"/>
          <w:color w:val="0000FF"/>
          <w:sz w:val="16"/>
          <w:szCs w:val="16"/>
        </w:rPr>
        <w:t>&gt;</w:t>
      </w:r>
      <w:r w:rsidRPr="002070A8">
        <w:rPr>
          <w:rFonts w:ascii="Courier New" w:eastAsia="Times New Roman" w:hAnsi="Courier New" w:cs="Times New Roman"/>
          <w:b/>
          <w:bCs/>
          <w:sz w:val="16"/>
          <w:szCs w:val="16"/>
        </w:rPr>
        <w:t>Your Platform Name</w:t>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Platform</w:t>
      </w:r>
    </w:p>
    <w:p w:rsidR="00D22E95" w:rsidRPr="002070A8" w:rsidRDefault="00D22E95" w:rsidP="00C1205F">
      <w:pPr>
        <w:spacing w:after="0" w:line="240" w:lineRule="auto"/>
        <w:ind w:left="720"/>
        <w:rPr>
          <w:rFonts w:ascii="Courier New" w:eastAsia="Times New Roman" w:hAnsi="Courier New" w:cs="Times New Roman"/>
          <w:sz w:val="16"/>
          <w:szCs w:val="16"/>
        </w:rPr>
      </w:pPr>
      <w:r w:rsidRPr="002070A8">
        <w:rPr>
          <w:rFonts w:ascii="Courier New" w:eastAsia="Times New Roman" w:hAnsi="Courier New" w:cs="Times New Roman"/>
          <w:color w:val="0000FF"/>
          <w:sz w:val="16"/>
          <w:szCs w:val="16"/>
        </w:rPr>
        <w:t xml:space="preserve">    </w:t>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Developer</w:t>
      </w:r>
      <w:r w:rsidRPr="00D22E95">
        <w:rPr>
          <w:rFonts w:ascii="Courier New" w:eastAsia="Times New Roman" w:hAnsi="Courier New" w:cs="Times New Roman"/>
          <w:color w:val="0000FF"/>
          <w:sz w:val="16"/>
          <w:szCs w:val="16"/>
        </w:rPr>
        <w:t>&gt;</w:t>
      </w:r>
      <w:r w:rsidRPr="00D22E95">
        <w:rPr>
          <w:rFonts w:ascii="Courier New" w:eastAsia="Times New Roman" w:hAnsi="Courier New" w:cs="Times New Roman"/>
          <w:b/>
          <w:bCs/>
          <w:sz w:val="16"/>
          <w:szCs w:val="16"/>
        </w:rPr>
        <w:t>Interapptive, Inc. (</w:t>
      </w:r>
      <w:r w:rsidRPr="002070A8">
        <w:rPr>
          <w:rFonts w:ascii="Courier New" w:eastAsia="Times New Roman" w:hAnsi="Courier New" w:cs="Times New Roman"/>
          <w:b/>
          <w:bCs/>
          <w:sz w:val="16"/>
          <w:szCs w:val="16"/>
        </w:rPr>
        <w:t>support@interapptive.com)</w:t>
      </w:r>
      <w:r w:rsidRPr="002070A8">
        <w:rPr>
          <w:rFonts w:ascii="Courier New" w:eastAsia="Times New Roman" w:hAnsi="Courier New" w:cs="Times New Roman"/>
          <w:sz w:val="16"/>
          <w:szCs w:val="16"/>
        </w:rPr>
        <w:t>&lt;/</w:t>
      </w:r>
      <w:r w:rsidR="002070A8" w:rsidRPr="00D22E95">
        <w:rPr>
          <w:rFonts w:ascii="Courier New" w:eastAsia="Times New Roman" w:hAnsi="Courier New" w:cs="Times New Roman"/>
          <w:color w:val="990000"/>
          <w:sz w:val="16"/>
          <w:szCs w:val="16"/>
        </w:rPr>
        <w:t>Developer</w:t>
      </w:r>
      <w:r w:rsidR="002070A8" w:rsidRPr="00D22E95">
        <w:rPr>
          <w:rFonts w:ascii="Courier New" w:eastAsia="Times New Roman" w:hAnsi="Courier New" w:cs="Times New Roman"/>
          <w:color w:val="0000FF"/>
          <w:sz w:val="16"/>
          <w:szCs w:val="16"/>
        </w:rPr>
        <w:t>&gt;</w:t>
      </w:r>
    </w:p>
    <w:p w:rsidR="00D22E95" w:rsidRPr="00D22E95" w:rsidRDefault="00D22E95" w:rsidP="00C1205F">
      <w:pPr>
        <w:spacing w:after="0" w:line="240" w:lineRule="auto"/>
        <w:ind w:left="720"/>
        <w:rPr>
          <w:rFonts w:ascii="Courier New" w:eastAsia="Times New Roman" w:hAnsi="Courier New" w:cs="Times New Roman"/>
          <w:sz w:val="16"/>
          <w:szCs w:val="16"/>
        </w:rPr>
      </w:pPr>
      <w:r w:rsidRPr="002070A8">
        <w:rPr>
          <w:rFonts w:ascii="Courier New" w:eastAsia="Times New Roman" w:hAnsi="Courier New" w:cs="Times New Roman"/>
          <w:sz w:val="16"/>
          <w:szCs w:val="16"/>
        </w:rPr>
        <w:t xml:space="preserve">    </w:t>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Capabilities</w:t>
      </w:r>
      <w:r w:rsidRPr="00D22E95">
        <w:rPr>
          <w:rFonts w:ascii="Courier New" w:eastAsia="Times New Roman" w:hAnsi="Courier New" w:cs="Times New Roman"/>
          <w:color w:val="0000FF"/>
          <w:sz w:val="16"/>
          <w:szCs w:val="16"/>
        </w:rPr>
        <w:t>&gt;</w:t>
      </w:r>
    </w:p>
    <w:p w:rsidR="00D22E95" w:rsidRPr="00D22E95" w:rsidRDefault="00D22E95" w:rsidP="00C1205F">
      <w:pPr>
        <w:spacing w:after="0" w:line="240" w:lineRule="auto"/>
        <w:ind w:left="720" w:firstLine="720"/>
        <w:rPr>
          <w:rFonts w:ascii="Courier New" w:eastAsia="Times New Roman" w:hAnsi="Courier New" w:cs="Times New Roman"/>
          <w:sz w:val="16"/>
          <w:szCs w:val="16"/>
        </w:rPr>
      </w:pP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DownloadStrategy</w:t>
      </w:r>
      <w:r w:rsidRPr="00D22E95">
        <w:rPr>
          <w:rFonts w:ascii="Courier New" w:eastAsia="Times New Roman" w:hAnsi="Courier New" w:cs="Times New Roman"/>
          <w:color w:val="0000FF"/>
          <w:sz w:val="16"/>
          <w:szCs w:val="16"/>
        </w:rPr>
        <w:t>&gt;</w:t>
      </w:r>
      <w:r w:rsidRPr="00D22E95">
        <w:rPr>
          <w:rFonts w:ascii="Courier New" w:eastAsia="Times New Roman" w:hAnsi="Courier New" w:cs="Times New Roman"/>
          <w:b/>
          <w:bCs/>
          <w:sz w:val="16"/>
          <w:szCs w:val="16"/>
        </w:rPr>
        <w:t>ByModifiedTime</w:t>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DownloadStrategy</w:t>
      </w:r>
      <w:r w:rsidRPr="00D22E95">
        <w:rPr>
          <w:rFonts w:ascii="Courier New" w:eastAsia="Times New Roman" w:hAnsi="Courier New" w:cs="Times New Roman"/>
          <w:color w:val="0000FF"/>
          <w:sz w:val="16"/>
          <w:szCs w:val="16"/>
        </w:rPr>
        <w:t>&gt;</w:t>
      </w:r>
      <w:r w:rsidRPr="00D22E95">
        <w:rPr>
          <w:rFonts w:ascii="Courier New" w:eastAsia="Times New Roman" w:hAnsi="Courier New" w:cs="Times New Roman"/>
          <w:sz w:val="16"/>
          <w:szCs w:val="16"/>
        </w:rPr>
        <w:t xml:space="preserve"> </w:t>
      </w:r>
    </w:p>
    <w:p w:rsidR="00D22E95" w:rsidRPr="00D22E95" w:rsidRDefault="00D22E95" w:rsidP="00C1205F">
      <w:pPr>
        <w:spacing w:after="0" w:line="240" w:lineRule="auto"/>
        <w:ind w:left="720" w:hanging="480"/>
        <w:rPr>
          <w:rFonts w:ascii="Courier New" w:eastAsia="Times New Roman" w:hAnsi="Courier New" w:cs="Times New Roman"/>
          <w:sz w:val="16"/>
          <w:szCs w:val="16"/>
        </w:rPr>
      </w:pPr>
      <w:r w:rsidRPr="00D22E95">
        <w:rPr>
          <w:rFonts w:ascii="Courier New" w:eastAsia="Times New Roman" w:hAnsi="Courier New" w:cs="Courier New"/>
          <w:b/>
          <w:bCs/>
          <w:color w:val="FF0000"/>
          <w:sz w:val="16"/>
          <w:szCs w:val="16"/>
        </w:rPr>
        <w:t> </w:t>
      </w:r>
      <w:r w:rsidRPr="00D22E95">
        <w:rPr>
          <w:rFonts w:ascii="Courier New" w:eastAsia="Times New Roman" w:hAnsi="Courier New" w:cs="Times New Roman"/>
          <w:sz w:val="16"/>
          <w:szCs w:val="16"/>
        </w:rPr>
        <w:t xml:space="preserve"> </w:t>
      </w:r>
      <w:r w:rsidRPr="002070A8">
        <w:rPr>
          <w:rFonts w:ascii="Courier New" w:eastAsia="Times New Roman" w:hAnsi="Courier New" w:cs="Times New Roman"/>
          <w:sz w:val="16"/>
          <w:szCs w:val="16"/>
        </w:rPr>
        <w:tab/>
      </w:r>
      <w:r w:rsidRPr="002070A8">
        <w:rPr>
          <w:rFonts w:ascii="Courier New" w:eastAsia="Times New Roman" w:hAnsi="Courier New" w:cs="Times New Roman"/>
          <w:sz w:val="16"/>
          <w:szCs w:val="16"/>
        </w:rPr>
        <w:tab/>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OnlineCustomerID</w:t>
      </w:r>
      <w:r w:rsidRPr="00D22E95">
        <w:rPr>
          <w:rFonts w:ascii="Courier New" w:eastAsia="Times New Roman" w:hAnsi="Courier New" w:cs="Times New Roman"/>
          <w:sz w:val="16"/>
          <w:szCs w:val="16"/>
        </w:rPr>
        <w:t xml:space="preserve"> </w:t>
      </w:r>
      <w:r w:rsidRPr="00D22E95">
        <w:rPr>
          <w:rFonts w:ascii="Courier New" w:eastAsia="Times New Roman" w:hAnsi="Courier New" w:cs="Times New Roman"/>
          <w:color w:val="990000"/>
          <w:sz w:val="16"/>
          <w:szCs w:val="16"/>
        </w:rPr>
        <w:t>supported</w:t>
      </w:r>
      <w:r w:rsidRPr="00D22E95">
        <w:rPr>
          <w:rFonts w:ascii="Courier New" w:eastAsia="Times New Roman" w:hAnsi="Courier New" w:cs="Times New Roman"/>
          <w:color w:val="0000FF"/>
          <w:sz w:val="16"/>
          <w:szCs w:val="16"/>
        </w:rPr>
        <w:t>="</w:t>
      </w:r>
      <w:r w:rsidRPr="00D22E95">
        <w:rPr>
          <w:rFonts w:ascii="Courier New" w:eastAsia="Times New Roman" w:hAnsi="Courier New" w:cs="Times New Roman"/>
          <w:b/>
          <w:bCs/>
          <w:sz w:val="16"/>
          <w:szCs w:val="16"/>
        </w:rPr>
        <w:t>true</w:t>
      </w:r>
      <w:r w:rsidRPr="00D22E95">
        <w:rPr>
          <w:rFonts w:ascii="Courier New" w:eastAsia="Times New Roman" w:hAnsi="Courier New" w:cs="Times New Roman"/>
          <w:color w:val="0000FF"/>
          <w:sz w:val="16"/>
          <w:szCs w:val="16"/>
        </w:rPr>
        <w:t>"</w:t>
      </w:r>
      <w:r w:rsidRPr="00D22E95">
        <w:rPr>
          <w:rFonts w:ascii="Courier New" w:eastAsia="Times New Roman" w:hAnsi="Courier New" w:cs="Times New Roman"/>
          <w:color w:val="990000"/>
          <w:sz w:val="16"/>
          <w:szCs w:val="16"/>
        </w:rPr>
        <w:t xml:space="preserve"> dataType</w:t>
      </w:r>
      <w:r w:rsidRPr="00D22E95">
        <w:rPr>
          <w:rFonts w:ascii="Courier New" w:eastAsia="Times New Roman" w:hAnsi="Courier New" w:cs="Times New Roman"/>
          <w:color w:val="0000FF"/>
          <w:sz w:val="16"/>
          <w:szCs w:val="16"/>
        </w:rPr>
        <w:t>="</w:t>
      </w:r>
      <w:r w:rsidRPr="00D22E95">
        <w:rPr>
          <w:rFonts w:ascii="Courier New" w:eastAsia="Times New Roman" w:hAnsi="Courier New" w:cs="Times New Roman"/>
          <w:b/>
          <w:bCs/>
          <w:sz w:val="16"/>
          <w:szCs w:val="16"/>
        </w:rPr>
        <w:t>numeric</w:t>
      </w:r>
      <w:r w:rsidRPr="00D22E95">
        <w:rPr>
          <w:rFonts w:ascii="Courier New" w:eastAsia="Times New Roman" w:hAnsi="Courier New" w:cs="Times New Roman"/>
          <w:color w:val="0000FF"/>
          <w:sz w:val="16"/>
          <w:szCs w:val="16"/>
        </w:rPr>
        <w:t>" /&gt;</w:t>
      </w:r>
      <w:r w:rsidRPr="00D22E95">
        <w:rPr>
          <w:rFonts w:ascii="Courier New" w:eastAsia="Times New Roman" w:hAnsi="Courier New" w:cs="Times New Roman"/>
          <w:sz w:val="16"/>
          <w:szCs w:val="16"/>
        </w:rPr>
        <w:t xml:space="preserve"> </w:t>
      </w:r>
    </w:p>
    <w:p w:rsidR="00D22E95" w:rsidRPr="00D22E95" w:rsidRDefault="00D22E95" w:rsidP="00C1205F">
      <w:pPr>
        <w:spacing w:after="0" w:line="240" w:lineRule="auto"/>
        <w:ind w:left="720" w:hanging="480"/>
        <w:rPr>
          <w:rFonts w:ascii="Courier New" w:eastAsia="Times New Roman" w:hAnsi="Courier New" w:cs="Times New Roman"/>
          <w:sz w:val="16"/>
          <w:szCs w:val="16"/>
        </w:rPr>
      </w:pPr>
      <w:r w:rsidRPr="00D22E95">
        <w:rPr>
          <w:rFonts w:ascii="Courier New" w:eastAsia="Times New Roman" w:hAnsi="Courier New" w:cs="Courier New"/>
          <w:b/>
          <w:bCs/>
          <w:color w:val="FF0000"/>
          <w:sz w:val="16"/>
          <w:szCs w:val="16"/>
        </w:rPr>
        <w:t> </w:t>
      </w:r>
      <w:r w:rsidRPr="00D22E95">
        <w:rPr>
          <w:rFonts w:ascii="Courier New" w:eastAsia="Times New Roman" w:hAnsi="Courier New" w:cs="Times New Roman"/>
          <w:sz w:val="16"/>
          <w:szCs w:val="16"/>
        </w:rPr>
        <w:t xml:space="preserve"> </w:t>
      </w:r>
      <w:r w:rsidR="002070A8" w:rsidRPr="002070A8">
        <w:rPr>
          <w:rFonts w:ascii="Courier New" w:eastAsia="Times New Roman" w:hAnsi="Courier New" w:cs="Times New Roman"/>
          <w:sz w:val="16"/>
          <w:szCs w:val="16"/>
        </w:rPr>
        <w:tab/>
        <w:t xml:space="preserve">      </w:t>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OnlineStatus</w:t>
      </w:r>
      <w:r w:rsidRPr="00D22E95">
        <w:rPr>
          <w:rFonts w:ascii="Courier New" w:eastAsia="Times New Roman" w:hAnsi="Courier New" w:cs="Times New Roman"/>
          <w:sz w:val="16"/>
          <w:szCs w:val="16"/>
        </w:rPr>
        <w:t xml:space="preserve"> </w:t>
      </w:r>
      <w:r w:rsidRPr="00D22E95">
        <w:rPr>
          <w:rFonts w:ascii="Courier New" w:eastAsia="Times New Roman" w:hAnsi="Courier New" w:cs="Times New Roman"/>
          <w:color w:val="990000"/>
          <w:sz w:val="16"/>
          <w:szCs w:val="16"/>
        </w:rPr>
        <w:t>supported</w:t>
      </w:r>
      <w:r w:rsidRPr="00D22E95">
        <w:rPr>
          <w:rFonts w:ascii="Courier New" w:eastAsia="Times New Roman" w:hAnsi="Courier New" w:cs="Times New Roman"/>
          <w:color w:val="0000FF"/>
          <w:sz w:val="16"/>
          <w:szCs w:val="16"/>
        </w:rPr>
        <w:t>="</w:t>
      </w:r>
      <w:r w:rsidRPr="00D22E95">
        <w:rPr>
          <w:rFonts w:ascii="Courier New" w:eastAsia="Times New Roman" w:hAnsi="Courier New" w:cs="Times New Roman"/>
          <w:b/>
          <w:bCs/>
          <w:sz w:val="16"/>
          <w:szCs w:val="16"/>
        </w:rPr>
        <w:t>true</w:t>
      </w:r>
      <w:r w:rsidRPr="00D22E95">
        <w:rPr>
          <w:rFonts w:ascii="Courier New" w:eastAsia="Times New Roman" w:hAnsi="Courier New" w:cs="Times New Roman"/>
          <w:color w:val="0000FF"/>
          <w:sz w:val="16"/>
          <w:szCs w:val="16"/>
        </w:rPr>
        <w:t>"</w:t>
      </w:r>
      <w:r w:rsidRPr="00D22E95">
        <w:rPr>
          <w:rFonts w:ascii="Courier New" w:eastAsia="Times New Roman" w:hAnsi="Courier New" w:cs="Times New Roman"/>
          <w:color w:val="990000"/>
          <w:sz w:val="16"/>
          <w:szCs w:val="16"/>
        </w:rPr>
        <w:t xml:space="preserve"> dataType</w:t>
      </w:r>
      <w:r w:rsidRPr="00D22E95">
        <w:rPr>
          <w:rFonts w:ascii="Courier New" w:eastAsia="Times New Roman" w:hAnsi="Courier New" w:cs="Times New Roman"/>
          <w:color w:val="0000FF"/>
          <w:sz w:val="16"/>
          <w:szCs w:val="16"/>
        </w:rPr>
        <w:t>="</w:t>
      </w:r>
      <w:r w:rsidRPr="00D22E95">
        <w:rPr>
          <w:rFonts w:ascii="Courier New" w:eastAsia="Times New Roman" w:hAnsi="Courier New" w:cs="Times New Roman"/>
          <w:b/>
          <w:bCs/>
          <w:sz w:val="16"/>
          <w:szCs w:val="16"/>
        </w:rPr>
        <w:t>numeric</w:t>
      </w:r>
      <w:r w:rsidRPr="00D22E95">
        <w:rPr>
          <w:rFonts w:ascii="Courier New" w:eastAsia="Times New Roman" w:hAnsi="Courier New" w:cs="Times New Roman"/>
          <w:color w:val="0000FF"/>
          <w:sz w:val="16"/>
          <w:szCs w:val="16"/>
        </w:rPr>
        <w:t>"</w:t>
      </w:r>
      <w:r w:rsidR="002070A8" w:rsidRPr="002070A8">
        <w:rPr>
          <w:rFonts w:ascii="Courier New" w:eastAsia="Times New Roman" w:hAnsi="Courier New" w:cs="Times New Roman"/>
          <w:color w:val="990000"/>
          <w:sz w:val="16"/>
          <w:szCs w:val="16"/>
        </w:rPr>
        <w:t xml:space="preserve"> </w:t>
      </w:r>
      <w:r w:rsidRPr="00D22E95">
        <w:rPr>
          <w:rFonts w:ascii="Courier New" w:eastAsia="Times New Roman" w:hAnsi="Courier New" w:cs="Times New Roman"/>
          <w:color w:val="990000"/>
          <w:sz w:val="16"/>
          <w:szCs w:val="16"/>
        </w:rPr>
        <w:t>supportsComments</w:t>
      </w:r>
      <w:r w:rsidRPr="00D22E95">
        <w:rPr>
          <w:rFonts w:ascii="Courier New" w:eastAsia="Times New Roman" w:hAnsi="Courier New" w:cs="Times New Roman"/>
          <w:color w:val="0000FF"/>
          <w:sz w:val="16"/>
          <w:szCs w:val="16"/>
        </w:rPr>
        <w:t>="</w:t>
      </w:r>
      <w:r w:rsidRPr="00D22E95">
        <w:rPr>
          <w:rFonts w:ascii="Courier New" w:eastAsia="Times New Roman" w:hAnsi="Courier New" w:cs="Times New Roman"/>
          <w:b/>
          <w:bCs/>
          <w:sz w:val="16"/>
          <w:szCs w:val="16"/>
        </w:rPr>
        <w:t>true</w:t>
      </w:r>
      <w:r w:rsidRPr="00D22E95">
        <w:rPr>
          <w:rFonts w:ascii="Courier New" w:eastAsia="Times New Roman" w:hAnsi="Courier New" w:cs="Times New Roman"/>
          <w:color w:val="0000FF"/>
          <w:sz w:val="16"/>
          <w:szCs w:val="16"/>
        </w:rPr>
        <w:t>" /&gt;</w:t>
      </w:r>
      <w:r w:rsidRPr="00D22E95">
        <w:rPr>
          <w:rFonts w:ascii="Courier New" w:eastAsia="Times New Roman" w:hAnsi="Courier New" w:cs="Times New Roman"/>
          <w:sz w:val="16"/>
          <w:szCs w:val="16"/>
        </w:rPr>
        <w:t xml:space="preserve"> </w:t>
      </w:r>
    </w:p>
    <w:p w:rsidR="00D22E95" w:rsidRPr="00D22E95" w:rsidRDefault="00D22E95" w:rsidP="00C1205F">
      <w:pPr>
        <w:spacing w:after="0" w:line="240" w:lineRule="auto"/>
        <w:ind w:left="720"/>
        <w:rPr>
          <w:rFonts w:ascii="Courier New" w:eastAsia="Times New Roman" w:hAnsi="Courier New" w:cs="Times New Roman"/>
          <w:sz w:val="16"/>
          <w:szCs w:val="16"/>
        </w:rPr>
      </w:pPr>
      <w:r w:rsidRPr="00D22E95">
        <w:rPr>
          <w:rFonts w:ascii="Courier New" w:eastAsia="Times New Roman" w:hAnsi="Courier New" w:cs="Courier New"/>
          <w:b/>
          <w:bCs/>
          <w:color w:val="FF0000"/>
          <w:sz w:val="16"/>
          <w:szCs w:val="16"/>
        </w:rPr>
        <w:t> </w:t>
      </w:r>
      <w:r w:rsidRPr="002070A8">
        <w:rPr>
          <w:rFonts w:ascii="Courier New" w:eastAsia="Times New Roman" w:hAnsi="Courier New" w:cs="Courier New"/>
          <w:b/>
          <w:bCs/>
          <w:color w:val="FF0000"/>
          <w:sz w:val="16"/>
          <w:szCs w:val="16"/>
        </w:rPr>
        <w:tab/>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OnlineShipmentUpdate</w:t>
      </w:r>
      <w:r w:rsidRPr="00D22E95">
        <w:rPr>
          <w:rFonts w:ascii="Courier New" w:eastAsia="Times New Roman" w:hAnsi="Courier New" w:cs="Times New Roman"/>
          <w:sz w:val="16"/>
          <w:szCs w:val="16"/>
        </w:rPr>
        <w:t xml:space="preserve"> </w:t>
      </w:r>
      <w:r w:rsidRPr="00D22E95">
        <w:rPr>
          <w:rFonts w:ascii="Courier New" w:eastAsia="Times New Roman" w:hAnsi="Courier New" w:cs="Times New Roman"/>
          <w:color w:val="990000"/>
          <w:sz w:val="16"/>
          <w:szCs w:val="16"/>
        </w:rPr>
        <w:t>supported</w:t>
      </w:r>
      <w:r w:rsidRPr="00D22E95">
        <w:rPr>
          <w:rFonts w:ascii="Courier New" w:eastAsia="Times New Roman" w:hAnsi="Courier New" w:cs="Times New Roman"/>
          <w:color w:val="0000FF"/>
          <w:sz w:val="16"/>
          <w:szCs w:val="16"/>
        </w:rPr>
        <w:t>="</w:t>
      </w:r>
      <w:r w:rsidRPr="00D22E95">
        <w:rPr>
          <w:rFonts w:ascii="Courier New" w:eastAsia="Times New Roman" w:hAnsi="Courier New" w:cs="Times New Roman"/>
          <w:b/>
          <w:bCs/>
          <w:sz w:val="16"/>
          <w:szCs w:val="16"/>
        </w:rPr>
        <w:t>false</w:t>
      </w:r>
      <w:r w:rsidRPr="00D22E95">
        <w:rPr>
          <w:rFonts w:ascii="Courier New" w:eastAsia="Times New Roman" w:hAnsi="Courier New" w:cs="Times New Roman"/>
          <w:color w:val="0000FF"/>
          <w:sz w:val="16"/>
          <w:szCs w:val="16"/>
        </w:rPr>
        <w:t>" /&gt;</w:t>
      </w:r>
      <w:r w:rsidRPr="00D22E95">
        <w:rPr>
          <w:rFonts w:ascii="Courier New" w:eastAsia="Times New Roman" w:hAnsi="Courier New" w:cs="Times New Roman"/>
          <w:sz w:val="16"/>
          <w:szCs w:val="16"/>
        </w:rPr>
        <w:t xml:space="preserve"> </w:t>
      </w:r>
    </w:p>
    <w:p w:rsidR="00D22E95" w:rsidRPr="00D22E95" w:rsidRDefault="00D22E95" w:rsidP="00C1205F">
      <w:pPr>
        <w:spacing w:after="0" w:line="240" w:lineRule="auto"/>
        <w:ind w:left="720" w:hanging="240"/>
        <w:rPr>
          <w:rFonts w:ascii="Courier New" w:eastAsia="Times New Roman" w:hAnsi="Courier New" w:cs="Times New Roman"/>
          <w:sz w:val="16"/>
          <w:szCs w:val="16"/>
        </w:rPr>
      </w:pPr>
      <w:r w:rsidRPr="00D22E95">
        <w:rPr>
          <w:rFonts w:ascii="Courier New" w:eastAsia="Times New Roman" w:hAnsi="Courier New" w:cs="Courier New"/>
          <w:b/>
          <w:bCs/>
          <w:color w:val="FF0000"/>
          <w:sz w:val="16"/>
          <w:szCs w:val="16"/>
        </w:rPr>
        <w:t> </w:t>
      </w:r>
      <w:r w:rsidRPr="00D22E95">
        <w:rPr>
          <w:rFonts w:ascii="Courier New" w:eastAsia="Times New Roman" w:hAnsi="Courier New" w:cs="Times New Roman"/>
          <w:sz w:val="16"/>
          <w:szCs w:val="16"/>
        </w:rPr>
        <w:t xml:space="preserve"> </w:t>
      </w:r>
      <w:r w:rsidRPr="002070A8">
        <w:rPr>
          <w:rFonts w:ascii="Courier New" w:eastAsia="Times New Roman" w:hAnsi="Courier New" w:cs="Times New Roman"/>
          <w:sz w:val="16"/>
          <w:szCs w:val="16"/>
        </w:rPr>
        <w:tab/>
        <w:t xml:space="preserve">    </w:t>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Capabilities</w:t>
      </w:r>
      <w:r w:rsidRPr="00D22E95">
        <w:rPr>
          <w:rFonts w:ascii="Courier New" w:eastAsia="Times New Roman" w:hAnsi="Courier New" w:cs="Times New Roman"/>
          <w:color w:val="0000FF"/>
          <w:sz w:val="16"/>
          <w:szCs w:val="16"/>
        </w:rPr>
        <w:t>&gt;</w:t>
      </w:r>
    </w:p>
    <w:p w:rsidR="00D22E95" w:rsidRPr="00D22E95" w:rsidRDefault="00D22E95" w:rsidP="00C1205F">
      <w:pPr>
        <w:spacing w:after="0" w:line="240" w:lineRule="auto"/>
        <w:ind w:left="720"/>
        <w:rPr>
          <w:rFonts w:ascii="Courier New" w:eastAsia="Times New Roman" w:hAnsi="Courier New" w:cs="Times New Roman"/>
          <w:sz w:val="16"/>
          <w:szCs w:val="16"/>
        </w:rPr>
      </w:pPr>
      <w:r w:rsidRPr="00D22E95">
        <w:rPr>
          <w:rFonts w:ascii="Courier New" w:eastAsia="Times New Roman" w:hAnsi="Courier New" w:cs="Courier New"/>
          <w:b/>
          <w:bCs/>
          <w:color w:val="FF0000"/>
          <w:sz w:val="16"/>
          <w:szCs w:val="16"/>
        </w:rPr>
        <w:t> </w:t>
      </w:r>
      <w:r w:rsidRPr="00D22E95">
        <w:rPr>
          <w:rFonts w:ascii="Courier New" w:eastAsia="Times New Roman" w:hAnsi="Courier New" w:cs="Times New Roman"/>
          <w:sz w:val="16"/>
          <w:szCs w:val="16"/>
        </w:rPr>
        <w:t xml:space="preserve"> </w:t>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Module</w:t>
      </w:r>
      <w:r w:rsidRPr="00D22E95">
        <w:rPr>
          <w:rFonts w:ascii="Courier New" w:eastAsia="Times New Roman" w:hAnsi="Courier New" w:cs="Times New Roman"/>
          <w:color w:val="0000FF"/>
          <w:sz w:val="16"/>
          <w:szCs w:val="16"/>
        </w:rPr>
        <w:t>&gt;</w:t>
      </w:r>
    </w:p>
    <w:p w:rsidR="00D22E95" w:rsidRPr="00D22E95" w:rsidRDefault="00D22E95" w:rsidP="00C1205F">
      <w:pPr>
        <w:spacing w:after="0" w:line="240" w:lineRule="auto"/>
        <w:ind w:left="720" w:hanging="240"/>
        <w:rPr>
          <w:rFonts w:ascii="Verdana" w:eastAsia="Times New Roman" w:hAnsi="Verdana" w:cs="Times New Roman"/>
          <w:sz w:val="16"/>
          <w:szCs w:val="16"/>
        </w:rPr>
      </w:pPr>
      <w:r w:rsidRPr="00D22E95">
        <w:rPr>
          <w:rFonts w:ascii="Courier New" w:eastAsia="Times New Roman" w:hAnsi="Courier New" w:cs="Courier New"/>
          <w:b/>
          <w:bCs/>
          <w:color w:val="FF0000"/>
          <w:sz w:val="16"/>
          <w:szCs w:val="16"/>
        </w:rPr>
        <w:t> </w:t>
      </w:r>
      <w:r w:rsidRPr="00D22E95">
        <w:rPr>
          <w:rFonts w:ascii="Courier New" w:eastAsia="Times New Roman" w:hAnsi="Courier New" w:cs="Times New Roman"/>
          <w:sz w:val="16"/>
          <w:szCs w:val="16"/>
        </w:rPr>
        <w:t xml:space="preserve"> </w:t>
      </w:r>
      <w:r w:rsidRPr="00D22E95">
        <w:rPr>
          <w:rFonts w:ascii="Courier New" w:eastAsia="Times New Roman" w:hAnsi="Courier New" w:cs="Times New Roman"/>
          <w:color w:val="0000FF"/>
          <w:sz w:val="16"/>
          <w:szCs w:val="16"/>
        </w:rPr>
        <w:t>&lt;/</w:t>
      </w:r>
      <w:r w:rsidRPr="00D22E95">
        <w:rPr>
          <w:rFonts w:ascii="Courier New" w:eastAsia="Times New Roman" w:hAnsi="Courier New" w:cs="Times New Roman"/>
          <w:color w:val="990000"/>
          <w:sz w:val="16"/>
          <w:szCs w:val="16"/>
        </w:rPr>
        <w:t>ShipWorks</w:t>
      </w:r>
      <w:r w:rsidRPr="00D22E95">
        <w:rPr>
          <w:rFonts w:ascii="Courier New" w:eastAsia="Times New Roman" w:hAnsi="Courier New" w:cs="Times New Roman"/>
          <w:color w:val="0000FF"/>
          <w:sz w:val="16"/>
          <w:szCs w:val="16"/>
        </w:rPr>
        <w:t>&gt;</w:t>
      </w:r>
    </w:p>
    <w:p w:rsidR="002070A8" w:rsidRDefault="002070A8" w:rsidP="00C1205F">
      <w:pPr>
        <w:ind w:left="720"/>
      </w:pPr>
    </w:p>
    <w:p w:rsidR="002070A8" w:rsidRPr="002070A8" w:rsidRDefault="002070A8" w:rsidP="00C1205F">
      <w:pPr>
        <w:pStyle w:val="Heading5"/>
        <w:ind w:left="720"/>
      </w:pPr>
      <w:r w:rsidRPr="002070A8">
        <w:t>Platform</w:t>
      </w:r>
    </w:p>
    <w:p w:rsidR="002070A8" w:rsidRDefault="002070A8" w:rsidP="00C1205F">
      <w:pPr>
        <w:ind w:left="720"/>
      </w:pPr>
      <w:r>
        <w:t>This identifies your ecommerce system to Interapptive and should be the name of your product.</w:t>
      </w:r>
    </w:p>
    <w:p w:rsidR="002070A8" w:rsidRPr="002070A8" w:rsidRDefault="002070A8" w:rsidP="00C1205F">
      <w:pPr>
        <w:pStyle w:val="Heading5"/>
        <w:ind w:left="720"/>
      </w:pPr>
      <w:r w:rsidRPr="002070A8">
        <w:t>Developer</w:t>
      </w:r>
    </w:p>
    <w:p w:rsidR="002070A8" w:rsidRDefault="002070A8" w:rsidP="00C1205F">
      <w:pPr>
        <w:ind w:left="720"/>
      </w:pPr>
      <w:r>
        <w:t>This is your company name and contact information.</w:t>
      </w:r>
    </w:p>
    <w:p w:rsidR="002070A8" w:rsidRPr="002070A8" w:rsidRDefault="002070A8" w:rsidP="00C1205F">
      <w:pPr>
        <w:pStyle w:val="Heading5"/>
        <w:ind w:left="720"/>
      </w:pPr>
      <w:r w:rsidRPr="002070A8">
        <w:t>DownloadStrategy</w:t>
      </w:r>
    </w:p>
    <w:p w:rsidR="002070A8" w:rsidRDefault="002070A8" w:rsidP="00C1205F">
      <w:pPr>
        <w:ind w:left="720"/>
      </w:pPr>
      <w:r>
        <w:t xml:space="preserve">ShipWorks supports two methodologies for downloading orders from Generic Stores </w:t>
      </w:r>
      <w:r>
        <w:softHyphen/>
      </w:r>
      <w:proofErr w:type="gramStart"/>
      <w:r>
        <w:t>–  ByModifiedTime</w:t>
      </w:r>
      <w:proofErr w:type="gramEnd"/>
      <w:r>
        <w:t xml:space="preserve"> and ByOrderNumber.</w:t>
      </w:r>
      <w:r w:rsidR="001C67D7">
        <w:t xml:space="preserve"> </w:t>
      </w:r>
    </w:p>
    <w:p w:rsidR="002070A8" w:rsidRPr="00022C02" w:rsidRDefault="002070A8" w:rsidP="00C1205F">
      <w:pPr>
        <w:ind w:left="1440"/>
        <w:rPr>
          <w:b/>
        </w:rPr>
      </w:pPr>
      <w:r w:rsidRPr="004C4638">
        <w:rPr>
          <w:rStyle w:val="Heading7Char"/>
        </w:rPr>
        <w:t>ByModifiedTime</w:t>
      </w:r>
      <w:r w:rsidR="00022C02">
        <w:rPr>
          <w:b/>
        </w:rPr>
        <w:br/>
      </w:r>
      <w:proofErr w:type="gramStart"/>
      <w:r>
        <w:t>With</w:t>
      </w:r>
      <w:proofErr w:type="gramEnd"/>
      <w:r>
        <w:t xml:space="preserve"> a ByModifiedTime download strategy, ShipWorks will look at all of the past orders it has downloaded from the store and calculate the most recent Modified Time.  It will </w:t>
      </w:r>
      <w:r>
        <w:lastRenderedPageBreak/>
        <w:t>then ask your integration for all orders that are new OR have been modified since that time.</w:t>
      </w:r>
    </w:p>
    <w:p w:rsidR="002070A8" w:rsidRDefault="002070A8" w:rsidP="00C1205F">
      <w:pPr>
        <w:ind w:left="1440"/>
      </w:pPr>
      <w:r>
        <w:t xml:space="preserve">This mechanism will allow </w:t>
      </w:r>
      <w:r w:rsidR="00022C02">
        <w:t>things like order status updates and address changes made in your online store to be re-downloaded and reflected in the local ShipWorks copy of the order.</w:t>
      </w:r>
    </w:p>
    <w:p w:rsidR="00022C02" w:rsidRDefault="00022C02" w:rsidP="00C1205F">
      <w:pPr>
        <w:ind w:left="1440"/>
      </w:pPr>
      <w:r w:rsidRPr="004C4638">
        <w:rPr>
          <w:rStyle w:val="Heading7Char"/>
        </w:rPr>
        <w:t>ByOrderNumber</w:t>
      </w:r>
      <w:r>
        <w:rPr>
          <w:b/>
        </w:rPr>
        <w:br/>
      </w:r>
      <w:r>
        <w:t>Since not all ecommerce systems keep track of when an order was last modified, ShipWorks can also retrieve based on Order Number.  This is only suitable when order numbers are incremental, numeric values, as ShipWorks will simply find the highest order number previously downloaded and ask for all orders with a larger order number.</w:t>
      </w:r>
    </w:p>
    <w:p w:rsidR="004C4638" w:rsidRDefault="00022C02" w:rsidP="00C1205F">
      <w:pPr>
        <w:ind w:left="720"/>
      </w:pPr>
      <w:r>
        <w:t>One downside to ByOrderNumber is that downloading order updates becomes much more complicated and inefficient, requiring more state to be managed by your system.  As such, it is highly recommended to use the ByModifiedTime strategy whenever possible.</w:t>
      </w:r>
    </w:p>
    <w:p w:rsidR="004C4638" w:rsidRDefault="001C67D7" w:rsidP="00C1205F">
      <w:pPr>
        <w:pStyle w:val="Heading5"/>
        <w:ind w:left="720"/>
      </w:pPr>
      <w:r>
        <w:t>OnlineCustomerID</w:t>
      </w:r>
    </w:p>
    <w:p w:rsidR="004C4638" w:rsidRDefault="001C67D7" w:rsidP="00C1205F">
      <w:pPr>
        <w:ind w:left="720"/>
      </w:pPr>
      <w:r>
        <w:t>If your store tracks customers by an identifier, specify supported=”true</w:t>
      </w:r>
      <w:proofErr w:type="gramStart"/>
      <w:r>
        <w:t>”  to</w:t>
      </w:r>
      <w:proofErr w:type="gramEnd"/>
      <w:r>
        <w:t xml:space="preserve"> enable ShipWorks to perform customer matching in its database based on online customer ID instead of email address.  Specifying a data type will indicate the format of the OnlineCustomerID node you will be providing in the GetOrders response discussed later.</w:t>
      </w:r>
    </w:p>
    <w:p w:rsidR="00E57DF5" w:rsidRDefault="00E57DF5" w:rsidP="00C1205F">
      <w:pPr>
        <w:pStyle w:val="Heading5"/>
        <w:ind w:left="720"/>
      </w:pPr>
      <w:r>
        <w:t>OnlineStatus</w:t>
      </w:r>
    </w:p>
    <w:p w:rsidR="00E57DF5" w:rsidRDefault="00E57DF5" w:rsidP="00C1205F">
      <w:pPr>
        <w:ind w:left="720"/>
      </w:pPr>
      <w:r>
        <w:t xml:space="preserve">ShipWorks can retrieve a mapping of order status codes and their display names.  Orders downloaded during the GetOrders call will then have their StatusCode translated to the user-friendly display name.  </w:t>
      </w:r>
    </w:p>
    <w:p w:rsidR="00E57DF5" w:rsidRDefault="00E57DF5" w:rsidP="00C1205F">
      <w:pPr>
        <w:ind w:left="1440"/>
      </w:pPr>
      <w:proofErr w:type="gramStart"/>
      <w:r>
        <w:rPr>
          <w:rStyle w:val="Heading6Char"/>
        </w:rPr>
        <w:t>s</w:t>
      </w:r>
      <w:r w:rsidRPr="00E57DF5">
        <w:rPr>
          <w:rStyle w:val="Heading6Char"/>
        </w:rPr>
        <w:t>upported</w:t>
      </w:r>
      <w:proofErr w:type="gramEnd"/>
      <w:r>
        <w:rPr>
          <w:i/>
        </w:rPr>
        <w:br/>
      </w:r>
      <w:r w:rsidR="006633EA">
        <w:t>Specifies</w:t>
      </w:r>
      <w:r>
        <w:t xml:space="preserve"> if order status codes should be retrieved and handled by ShipWorks.</w:t>
      </w:r>
    </w:p>
    <w:p w:rsidR="00E57DF5" w:rsidRDefault="00E57DF5" w:rsidP="00C1205F">
      <w:pPr>
        <w:ind w:left="1440"/>
      </w:pPr>
      <w:proofErr w:type="gramStart"/>
      <w:r w:rsidRPr="00C1205F">
        <w:rPr>
          <w:rStyle w:val="Heading6Char"/>
        </w:rPr>
        <w:t>dataType</w:t>
      </w:r>
      <w:proofErr w:type="gramEnd"/>
      <w:r>
        <w:br/>
        <w:t>numeric or text to indicate the format of the StatusCode provided in the GetOrders response.</w:t>
      </w:r>
    </w:p>
    <w:p w:rsidR="00E57DF5" w:rsidRDefault="00E57DF5" w:rsidP="00C1205F">
      <w:pPr>
        <w:ind w:left="1440"/>
      </w:pPr>
      <w:proofErr w:type="gramStart"/>
      <w:r w:rsidRPr="00C1205F">
        <w:rPr>
          <w:rStyle w:val="Heading6Char"/>
        </w:rPr>
        <w:t>downloadOnly</w:t>
      </w:r>
      <w:proofErr w:type="gramEnd"/>
      <w:r>
        <w:br/>
      </w:r>
      <w:r w:rsidR="006633EA">
        <w:t>Specifies if the order statuses are effectively read-only, meaning ShipWorks will not allow the user to update the online order statuses from within ShipWorks.</w:t>
      </w:r>
    </w:p>
    <w:p w:rsidR="006633EA" w:rsidRDefault="00E57DF5" w:rsidP="00C1205F">
      <w:pPr>
        <w:ind w:left="1440"/>
      </w:pPr>
      <w:proofErr w:type="gramStart"/>
      <w:r w:rsidRPr="00C1205F">
        <w:rPr>
          <w:rStyle w:val="Heading6Char"/>
        </w:rPr>
        <w:t>supportsComments</w:t>
      </w:r>
      <w:proofErr w:type="gramEnd"/>
      <w:r w:rsidR="006633EA">
        <w:br/>
        <w:t>If downloadOnly is false or missing, meaning order statuses are updatable, this will control whether or not the user can specify a comment to accompany the status update.  The user-entered comment will be sent along with the status update request.</w:t>
      </w:r>
    </w:p>
    <w:p w:rsidR="00C97473" w:rsidRDefault="00C97473" w:rsidP="00C1205F">
      <w:pPr>
        <w:pStyle w:val="Heading5"/>
        <w:ind w:left="720"/>
      </w:pPr>
      <w:r>
        <w:lastRenderedPageBreak/>
        <w:t>OnlineShipmentUpdate</w:t>
      </w:r>
    </w:p>
    <w:p w:rsidR="00C97473" w:rsidRDefault="00C97473" w:rsidP="00C1205F">
      <w:pPr>
        <w:ind w:left="720"/>
      </w:pPr>
      <w:r>
        <w:t>This will control whether ShipWorks can send shipment tracking information back to the online store.  This includes allowing the user to manually send the update via right-clicking on an order as well as the Action Task for automatically sending the details as soon as a shipment is processed in ShipWorks.</w:t>
      </w:r>
    </w:p>
    <w:p w:rsidR="00CC042B" w:rsidRDefault="00CC042B" w:rsidP="00502A73">
      <w:pPr>
        <w:pStyle w:val="Heading4"/>
        <w:ind w:left="720"/>
      </w:pPr>
      <w:r>
        <w:t>Call 2: GetStore</w:t>
      </w:r>
    </w:p>
    <w:p w:rsidR="00CC042B" w:rsidRDefault="00CC042B" w:rsidP="00C1205F">
      <w:pPr>
        <w:ind w:left="720"/>
      </w:pPr>
      <w:r>
        <w:t>The next call is made to retrieve the demographic and contact information for the user’s online store.  This information gets stored in ShipWorks and is used for shipping and printing invoices, among other things.</w:t>
      </w:r>
    </w:p>
    <w:p w:rsidR="00CC042B" w:rsidRDefault="00CC042B" w:rsidP="00C1205F">
      <w:pPr>
        <w:ind w:left="720"/>
      </w:pPr>
      <w:r>
        <w:t>See the XML Schema for the response fields and format.</w:t>
      </w:r>
    </w:p>
    <w:p w:rsidR="00CC042B" w:rsidRDefault="00CC042B" w:rsidP="00502A73">
      <w:pPr>
        <w:pStyle w:val="Heading4"/>
        <w:ind w:left="720"/>
      </w:pPr>
      <w:r>
        <w:t>Call 3: GetStatusCodes</w:t>
      </w:r>
    </w:p>
    <w:p w:rsidR="00CC042B" w:rsidRDefault="00CC042B" w:rsidP="00C1205F">
      <w:pPr>
        <w:ind w:left="720"/>
      </w:pPr>
      <w:proofErr w:type="gramStart"/>
      <w:r>
        <w:t xml:space="preserve">If OnlineStatus was specified as supported in </w:t>
      </w:r>
      <w:r w:rsidRPr="00CC042B">
        <w:rPr>
          <w:i/>
        </w:rPr>
        <w:t>Call 1: GetModule</w:t>
      </w:r>
      <w:r>
        <w:rPr>
          <w:i/>
        </w:rPr>
        <w:t xml:space="preserve">, </w:t>
      </w:r>
      <w:r>
        <w:t>ShipWorks will request the collection of available status codes and their associated display text.</w:t>
      </w:r>
      <w:proofErr w:type="gramEnd"/>
      <w:r>
        <w:t xml:space="preserve">   This data is stored in ShipWorks and will be refreshed periodically in future download operations.</w:t>
      </w:r>
    </w:p>
    <w:p w:rsidR="00CC042B" w:rsidRDefault="00CC042B" w:rsidP="00C1205F">
      <w:pPr>
        <w:ind w:left="720"/>
      </w:pPr>
      <w:r>
        <w:t>See the XML Schema for the response fields and format.</w:t>
      </w:r>
    </w:p>
    <w:p w:rsidR="00B54911" w:rsidRDefault="00B54911" w:rsidP="00CC042B"/>
    <w:p w:rsidR="00B54911" w:rsidRDefault="00B54911" w:rsidP="00B54911">
      <w:pPr>
        <w:pStyle w:val="Heading3"/>
      </w:pPr>
      <w:bookmarkStart w:id="7" w:name="_Order_Download"/>
      <w:bookmarkEnd w:id="7"/>
      <w:r>
        <w:t>Order Download</w:t>
      </w:r>
    </w:p>
    <w:p w:rsidR="00B54911" w:rsidRDefault="00B54911" w:rsidP="00C1205F">
      <w:r>
        <w:t>The following operations occur on each download cycle – meaning each time the user clicks the Download button in ShipWorks or the scheduled automatic download time passes.</w:t>
      </w:r>
    </w:p>
    <w:p w:rsidR="00397ED5" w:rsidRDefault="006F353B" w:rsidP="00397ED5">
      <w:pPr>
        <w:keepNext/>
      </w:pPr>
      <w:r>
        <w:object w:dxaOrig="9386" w:dyaOrig="1556">
          <v:shape id="_x0000_i1026" type="#_x0000_t75" style="width:469.2pt;height:77.95pt" o:ole="">
            <v:imagedata r:id="rId12" o:title=""/>
          </v:shape>
          <o:OLEObject Type="Embed" ProgID="Visio.Drawing.11" ShapeID="_x0000_i1026" DrawAspect="Content" ObjectID="_1374585869" r:id="rId13"/>
        </w:object>
      </w:r>
    </w:p>
    <w:p w:rsidR="00397ED5" w:rsidRDefault="00397ED5" w:rsidP="00397ED5">
      <w:pPr>
        <w:pStyle w:val="Caption"/>
        <w:jc w:val="right"/>
      </w:pPr>
      <w:r>
        <w:t xml:space="preserve">Figure </w:t>
      </w:r>
      <w:r w:rsidR="00AC3E63">
        <w:fldChar w:fldCharType="begin"/>
      </w:r>
      <w:r w:rsidR="00AC3E63">
        <w:instrText xml:space="preserve"> SEQ Figure \* ARABIC </w:instrText>
      </w:r>
      <w:r w:rsidR="00AC3E63">
        <w:fldChar w:fldCharType="separate"/>
      </w:r>
      <w:r w:rsidR="00AB4BD9">
        <w:rPr>
          <w:noProof/>
        </w:rPr>
        <w:t>1</w:t>
      </w:r>
      <w:r w:rsidR="00AC3E63">
        <w:rPr>
          <w:noProof/>
        </w:rPr>
        <w:fldChar w:fldCharType="end"/>
      </w:r>
      <w:r>
        <w:t xml:space="preserve"> Download Cycle</w:t>
      </w:r>
    </w:p>
    <w:p w:rsidR="00B54911" w:rsidRDefault="00B54911" w:rsidP="00502A73">
      <w:pPr>
        <w:pStyle w:val="Heading4"/>
        <w:ind w:left="720"/>
      </w:pPr>
      <w:r>
        <w:t>Call 1: GetModule</w:t>
      </w:r>
    </w:p>
    <w:p w:rsidR="00B54911" w:rsidRDefault="00B54911" w:rsidP="00C1205F">
      <w:pPr>
        <w:ind w:left="720"/>
      </w:pPr>
      <w:r>
        <w:t xml:space="preserve">ShipWorks makes this call to ensure the module capabilities are kept up-to-date. </w:t>
      </w:r>
    </w:p>
    <w:p w:rsidR="00B54911" w:rsidRDefault="00B54911" w:rsidP="00502A73">
      <w:pPr>
        <w:pStyle w:val="Heading4"/>
        <w:ind w:left="720"/>
      </w:pPr>
      <w:r>
        <w:t>Call 2: GetStatusCodes</w:t>
      </w:r>
    </w:p>
    <w:p w:rsidR="00B54911" w:rsidRDefault="00B54911" w:rsidP="00C1205F">
      <w:pPr>
        <w:ind w:left="720"/>
      </w:pPr>
      <w:r>
        <w:t xml:space="preserve">This call will be made only when OnlineStatus was marked as supported in the GetModule response.  This happens on every download cycle to make sure all status codes are up-to-date before download the orders which </w:t>
      </w:r>
      <w:proofErr w:type="gramStart"/>
      <w:r>
        <w:t>await</w:t>
      </w:r>
      <w:proofErr w:type="gramEnd"/>
      <w:r>
        <w:t>.</w:t>
      </w:r>
    </w:p>
    <w:p w:rsidR="00B54911" w:rsidRDefault="00B54911" w:rsidP="00502A73">
      <w:pPr>
        <w:pStyle w:val="Heading4"/>
        <w:ind w:left="720"/>
      </w:pPr>
      <w:r>
        <w:lastRenderedPageBreak/>
        <w:t>Call 3: GetCount</w:t>
      </w:r>
    </w:p>
    <w:p w:rsidR="00B54911" w:rsidRDefault="00CA1671" w:rsidP="00C1205F">
      <w:pPr>
        <w:ind w:left="720"/>
      </w:pPr>
      <w:r>
        <w:t xml:space="preserve">ShipWorks makes the request to determine how many orders exist to be downloaded.  The count returned is used to calculate and display download progress to the user.  </w:t>
      </w:r>
      <w:r w:rsidRPr="00CA1671">
        <w:rPr>
          <w:b/>
        </w:rPr>
        <w:t>If the returned count is 0, the download operation is considered complete and no further calls are made.</w:t>
      </w:r>
    </w:p>
    <w:p w:rsidR="00B54911" w:rsidRDefault="00CF764B" w:rsidP="00502A73">
      <w:pPr>
        <w:pStyle w:val="Heading4"/>
        <w:ind w:left="720"/>
      </w:pPr>
      <w:r>
        <w:t>Call 4...</w:t>
      </w:r>
      <w:r w:rsidR="00CA1671">
        <w:t>N: GetOrders</w:t>
      </w:r>
    </w:p>
    <w:p w:rsidR="00CA1671" w:rsidRDefault="00CF764B" w:rsidP="00C1205F">
      <w:pPr>
        <w:ind w:left="720"/>
      </w:pPr>
      <w:r>
        <w:t>ShipWorks will continue making GetOrders calls, repeatedly, until no orders are returned in the response</w:t>
      </w:r>
      <w:r w:rsidR="001E449E">
        <w:t>.   If orders are continually returned to ShipWorks, the download will proceed infinitely.</w:t>
      </w:r>
    </w:p>
    <w:p w:rsidR="001E449E" w:rsidRDefault="001E449E" w:rsidP="00C1205F">
      <w:pPr>
        <w:ind w:left="720"/>
      </w:pPr>
      <w:r>
        <w:t xml:space="preserve">The </w:t>
      </w:r>
      <w:r w:rsidRPr="001E449E">
        <w:rPr>
          <w:i/>
        </w:rPr>
        <w:t>maxcount</w:t>
      </w:r>
      <w:r>
        <w:rPr>
          <w:i/>
        </w:rPr>
        <w:t xml:space="preserve"> </w:t>
      </w:r>
      <w:r>
        <w:t xml:space="preserve">parameter is simply a requested batch size, or number of orders desired to be in this call’s response.    Please beware this is simply a recommended response size – when the download strategy is ByModifiedTime care must be taken to ensure that orders with matching Modified Time do not span batches.   </w:t>
      </w:r>
      <w:r w:rsidRPr="001E449E">
        <w:rPr>
          <w:b/>
        </w:rPr>
        <w:t xml:space="preserve">This would result in orders being skipped since ShipWorks would re-request orders with a new </w:t>
      </w:r>
      <w:r w:rsidRPr="001E449E">
        <w:rPr>
          <w:b/>
          <w:i/>
        </w:rPr>
        <w:t>start</w:t>
      </w:r>
      <w:r w:rsidRPr="001E449E">
        <w:rPr>
          <w:b/>
        </w:rPr>
        <w:t xml:space="preserve"> value on the next GetOrders call which would not include those skipped orders.</w:t>
      </w:r>
      <w:r>
        <w:t xml:space="preserve">  If this scenario arises, simply return as many orders as necessary without regard to the </w:t>
      </w:r>
      <w:r>
        <w:rPr>
          <w:i/>
        </w:rPr>
        <w:t>maxcount</w:t>
      </w:r>
      <w:r>
        <w:t xml:space="preserve"> value.</w:t>
      </w:r>
    </w:p>
    <w:p w:rsidR="00662576" w:rsidRDefault="001E449E" w:rsidP="00C1205F">
      <w:pPr>
        <w:ind w:left="720"/>
      </w:pPr>
      <w:r>
        <w:t>Once again, downloading will be considered complete when no orders are returned.</w:t>
      </w:r>
    </w:p>
    <w:p w:rsidR="001E449E" w:rsidRDefault="00662576" w:rsidP="00662576">
      <w:pPr>
        <w:pStyle w:val="Heading3"/>
      </w:pPr>
      <w:r>
        <w:t>Status and Shipment Updates</w:t>
      </w:r>
    </w:p>
    <w:p w:rsidR="00662576" w:rsidRDefault="00662576" w:rsidP="00662576">
      <w:r>
        <w:t xml:space="preserve">If the integration has indicated that it supports status, via its response to GetModule, ShipWorks will allow the user to </w:t>
      </w:r>
      <w:r w:rsidR="0039796B">
        <w:t>change an order’s online status.  Similarly, the posting of shipment tracking information is enabled if the GetModule response indicates OnlineShipmentUpdate is supported.</w:t>
      </w:r>
    </w:p>
    <w:p w:rsidR="0039796B" w:rsidRDefault="0039796B" w:rsidP="0039796B">
      <w:pPr>
        <w:pStyle w:val="Heading4"/>
        <w:ind w:left="720"/>
      </w:pPr>
      <w:r>
        <w:t>Call: UpdateStatus</w:t>
      </w:r>
    </w:p>
    <w:p w:rsidR="0039796B" w:rsidRDefault="0039796B" w:rsidP="0039796B">
      <w:pPr>
        <w:ind w:left="720"/>
      </w:pPr>
      <w:r>
        <w:t xml:space="preserve">This call is made once per order being updated.  The module should return a success or </w:t>
      </w:r>
      <w:r w:rsidR="001A7BAD">
        <w:t>error</w:t>
      </w:r>
      <w:r>
        <w:t xml:space="preserve"> response to ShipWorks once the operation is complete.</w:t>
      </w:r>
    </w:p>
    <w:p w:rsidR="0039796B" w:rsidRDefault="0039796B" w:rsidP="0039796B">
      <w:pPr>
        <w:pStyle w:val="Heading4"/>
        <w:ind w:left="720"/>
      </w:pPr>
      <w:r>
        <w:t>Call: UpdateShipment</w:t>
      </w:r>
    </w:p>
    <w:p w:rsidR="0039796B" w:rsidRPr="0039796B" w:rsidRDefault="0039796B" w:rsidP="0039796B">
      <w:pPr>
        <w:ind w:left="720"/>
      </w:pPr>
      <w:r>
        <w:t xml:space="preserve">This call is made once per shipment processed for an order.   Like the UpdateStatus call, the module should return a success or </w:t>
      </w:r>
      <w:r w:rsidR="001A7BAD">
        <w:t>error</w:t>
      </w:r>
      <w:r>
        <w:t xml:space="preserve"> response to ShipWorks once the operation is complete.</w:t>
      </w:r>
    </w:p>
    <w:p w:rsidR="001A7BAD" w:rsidRDefault="0039796B" w:rsidP="001A7BAD">
      <w:pPr>
        <w:pStyle w:val="Heading4"/>
        <w:ind w:left="720"/>
      </w:pPr>
      <w:r>
        <w:t>Success</w:t>
      </w:r>
      <w:r w:rsidR="001A7BAD">
        <w:t xml:space="preserve"> Response</w:t>
      </w:r>
    </w:p>
    <w:p w:rsidR="001A7BAD" w:rsidRDefault="001A7BAD" w:rsidP="001A7BAD">
      <w:pPr>
        <w:ind w:left="720"/>
      </w:pPr>
      <w:r>
        <w:t>If an update operation is successful, the response should be as follows.</w:t>
      </w:r>
    </w:p>
    <w:p w:rsidR="001A7BAD" w:rsidRDefault="001A7BAD" w:rsidP="001A7BAD">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standalone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yes</w:t>
      </w:r>
      <w:r>
        <w:rPr>
          <w:rFonts w:ascii="Consolas" w:hAnsi="Consolas" w:cs="Consolas"/>
          <w:sz w:val="19"/>
          <w:szCs w:val="19"/>
        </w:rPr>
        <w:t>"</w:t>
      </w:r>
      <w:r>
        <w:rPr>
          <w:rFonts w:ascii="Consolas" w:hAnsi="Consolas" w:cs="Consolas"/>
          <w:color w:val="0000FF"/>
          <w:sz w:val="19"/>
          <w:szCs w:val="19"/>
        </w:rPr>
        <w:t xml:space="preserve"> ?&gt;</w:t>
      </w:r>
    </w:p>
    <w:p w:rsidR="001A7BAD" w:rsidRDefault="001A7BAD" w:rsidP="001A7BAD">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ShipWorks</w:t>
      </w:r>
      <w:r>
        <w:rPr>
          <w:rFonts w:ascii="Consolas" w:hAnsi="Consolas" w:cs="Consolas"/>
          <w:color w:val="0000FF"/>
          <w:sz w:val="19"/>
          <w:szCs w:val="19"/>
        </w:rPr>
        <w:t xml:space="preserve"> </w:t>
      </w:r>
      <w:r>
        <w:rPr>
          <w:rFonts w:ascii="Consolas" w:hAnsi="Consolas" w:cs="Consolas"/>
          <w:color w:val="FF0000"/>
          <w:sz w:val="19"/>
          <w:szCs w:val="19"/>
        </w:rPr>
        <w:t>moduleVersion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schemaVersion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w:t>
      </w:r>
      <w:r>
        <w:rPr>
          <w:rFonts w:ascii="Consolas" w:hAnsi="Consolas" w:cs="Consolas"/>
          <w:sz w:val="19"/>
          <w:szCs w:val="19"/>
        </w:rPr>
        <w:t>"</w:t>
      </w:r>
      <w:r>
        <w:rPr>
          <w:rFonts w:ascii="Consolas" w:hAnsi="Consolas" w:cs="Consolas"/>
          <w:color w:val="0000FF"/>
          <w:sz w:val="19"/>
          <w:szCs w:val="19"/>
        </w:rPr>
        <w:t>&gt;</w:t>
      </w:r>
    </w:p>
    <w:p w:rsidR="001A7BAD" w:rsidRDefault="001A7BAD" w:rsidP="001A7BAD">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UpdateSuccess</w:t>
      </w:r>
      <w:r>
        <w:rPr>
          <w:rFonts w:ascii="Consolas" w:hAnsi="Consolas" w:cs="Consolas"/>
          <w:color w:val="0000FF"/>
          <w:sz w:val="19"/>
          <w:szCs w:val="19"/>
        </w:rPr>
        <w:t>/&gt;</w:t>
      </w:r>
    </w:p>
    <w:p w:rsidR="001A7BAD" w:rsidRDefault="001A7BAD" w:rsidP="001A7BAD">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ShipWorks</w:t>
      </w:r>
      <w:r>
        <w:rPr>
          <w:rFonts w:ascii="Consolas" w:hAnsi="Consolas" w:cs="Consolas"/>
          <w:color w:val="0000FF"/>
          <w:sz w:val="19"/>
          <w:szCs w:val="19"/>
        </w:rPr>
        <w:t>&gt;</w:t>
      </w:r>
    </w:p>
    <w:p w:rsidR="00D851F4" w:rsidRDefault="00D851F4">
      <w:pPr>
        <w:rPr>
          <w:rFonts w:asciiTheme="majorHAnsi" w:eastAsiaTheme="majorEastAsia" w:hAnsiTheme="majorHAnsi" w:cstheme="majorBidi"/>
          <w:b/>
          <w:bCs/>
          <w:i/>
          <w:iCs/>
          <w:color w:val="4F81BD" w:themeColor="accent1"/>
        </w:rPr>
      </w:pPr>
      <w:r>
        <w:br w:type="page"/>
      </w:r>
    </w:p>
    <w:p w:rsidR="001A7BAD" w:rsidRDefault="001A7BAD" w:rsidP="001A7BAD">
      <w:pPr>
        <w:pStyle w:val="Heading4"/>
        <w:ind w:left="720"/>
      </w:pPr>
      <w:r>
        <w:lastRenderedPageBreak/>
        <w:t>Error Response</w:t>
      </w:r>
    </w:p>
    <w:p w:rsidR="001A7BAD" w:rsidRPr="001A7BAD" w:rsidRDefault="001A7BAD" w:rsidP="001A7BAD">
      <w:pPr>
        <w:ind w:left="720"/>
      </w:pPr>
      <w:r>
        <w:t>If an error occurs during any module operations, including the updates being discussed here, an Error should be returned as follows.</w:t>
      </w:r>
    </w:p>
    <w:p w:rsidR="001A7BAD" w:rsidRDefault="001A7BAD" w:rsidP="001A7BAD">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standalone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yes</w:t>
      </w:r>
      <w:r>
        <w:rPr>
          <w:rFonts w:ascii="Consolas" w:hAnsi="Consolas" w:cs="Consolas"/>
          <w:sz w:val="19"/>
          <w:szCs w:val="19"/>
        </w:rPr>
        <w:t>"</w:t>
      </w:r>
      <w:r>
        <w:rPr>
          <w:rFonts w:ascii="Consolas" w:hAnsi="Consolas" w:cs="Consolas"/>
          <w:color w:val="0000FF"/>
          <w:sz w:val="19"/>
          <w:szCs w:val="19"/>
        </w:rPr>
        <w:t xml:space="preserve"> ?&gt;</w:t>
      </w:r>
    </w:p>
    <w:p w:rsidR="001A7BAD" w:rsidRDefault="001A7BAD" w:rsidP="001A7BAD">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ShipWorks</w:t>
      </w:r>
      <w:r>
        <w:rPr>
          <w:rFonts w:ascii="Consolas" w:hAnsi="Consolas" w:cs="Consolas"/>
          <w:color w:val="0000FF"/>
          <w:sz w:val="19"/>
          <w:szCs w:val="19"/>
        </w:rPr>
        <w:t xml:space="preserve"> </w:t>
      </w:r>
      <w:r>
        <w:rPr>
          <w:rFonts w:ascii="Consolas" w:hAnsi="Consolas" w:cs="Consolas"/>
          <w:color w:val="FF0000"/>
          <w:sz w:val="19"/>
          <w:szCs w:val="19"/>
        </w:rPr>
        <w:t>moduleVersion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schemaVersion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w:t>
      </w:r>
      <w:r>
        <w:rPr>
          <w:rFonts w:ascii="Consolas" w:hAnsi="Consolas" w:cs="Consolas"/>
          <w:sz w:val="19"/>
          <w:szCs w:val="19"/>
        </w:rPr>
        <w:t>"</w:t>
      </w:r>
      <w:r>
        <w:rPr>
          <w:rFonts w:ascii="Consolas" w:hAnsi="Consolas" w:cs="Consolas"/>
          <w:color w:val="0000FF"/>
          <w:sz w:val="19"/>
          <w:szCs w:val="19"/>
        </w:rPr>
        <w:t>&gt;</w:t>
      </w:r>
    </w:p>
    <w:p w:rsidR="001A7BAD" w:rsidRDefault="001A7BAD" w:rsidP="001A7BAD">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rsidR="00FD475C" w:rsidRDefault="00FD475C" w:rsidP="001A7BAD">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Code</w:t>
      </w:r>
      <w:r>
        <w:rPr>
          <w:rFonts w:ascii="Consolas" w:hAnsi="Consolas" w:cs="Consolas"/>
          <w:color w:val="0000FF"/>
          <w:sz w:val="19"/>
          <w:szCs w:val="19"/>
        </w:rPr>
        <w:t>&gt;</w:t>
      </w:r>
      <w:r w:rsidR="009D7BBD">
        <w:rPr>
          <w:rFonts w:ascii="Consolas" w:hAnsi="Consolas" w:cs="Consolas"/>
          <w:color w:val="0000FF"/>
          <w:sz w:val="19"/>
          <w:szCs w:val="19"/>
        </w:rPr>
        <w:t>FOO</w:t>
      </w:r>
      <w:r>
        <w:rPr>
          <w:rFonts w:ascii="Consolas" w:hAnsi="Consolas" w:cs="Consolas"/>
          <w:color w:val="0000FF"/>
          <w:sz w:val="19"/>
          <w:szCs w:val="19"/>
        </w:rPr>
        <w:t>100&lt;/</w:t>
      </w:r>
      <w:r>
        <w:rPr>
          <w:rFonts w:ascii="Consolas" w:hAnsi="Consolas" w:cs="Consolas"/>
          <w:color w:val="A31515"/>
          <w:sz w:val="19"/>
          <w:szCs w:val="19"/>
        </w:rPr>
        <w:t>Code</w:t>
      </w:r>
      <w:r>
        <w:rPr>
          <w:rFonts w:ascii="Consolas" w:hAnsi="Consolas" w:cs="Consolas"/>
          <w:color w:val="0000FF"/>
          <w:sz w:val="19"/>
          <w:szCs w:val="19"/>
        </w:rPr>
        <w:t>&gt;</w:t>
      </w:r>
    </w:p>
    <w:p w:rsidR="001A7BAD" w:rsidRDefault="001A7BAD" w:rsidP="001A7BAD">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Description</w:t>
      </w:r>
      <w:r>
        <w:rPr>
          <w:rFonts w:ascii="Consolas" w:hAnsi="Consolas" w:cs="Consolas"/>
          <w:color w:val="0000FF"/>
          <w:sz w:val="19"/>
          <w:szCs w:val="19"/>
        </w:rPr>
        <w:t>&gt;</w:t>
      </w:r>
      <w:r>
        <w:rPr>
          <w:rFonts w:ascii="Consolas" w:hAnsi="Consolas" w:cs="Consolas"/>
          <w:sz w:val="19"/>
          <w:szCs w:val="19"/>
        </w:rPr>
        <w:t>Something Failed. Internal Error</w:t>
      </w:r>
      <w:proofErr w:type="gramStart"/>
      <w:r>
        <w:rPr>
          <w:rFonts w:ascii="Consolas" w:hAnsi="Consolas" w:cs="Consolas"/>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A31515"/>
          <w:sz w:val="19"/>
          <w:szCs w:val="19"/>
        </w:rPr>
        <w:t>Description</w:t>
      </w:r>
      <w:r>
        <w:rPr>
          <w:rFonts w:ascii="Consolas" w:hAnsi="Consolas" w:cs="Consolas"/>
          <w:color w:val="0000FF"/>
          <w:sz w:val="19"/>
          <w:szCs w:val="19"/>
        </w:rPr>
        <w:t>&gt;</w:t>
      </w:r>
    </w:p>
    <w:p w:rsidR="001A7BAD" w:rsidRDefault="001A7BAD" w:rsidP="001A7BAD">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rsidR="001A7BAD" w:rsidRDefault="001A7BAD" w:rsidP="001A7BAD">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ShipWorks</w:t>
      </w:r>
      <w:r>
        <w:rPr>
          <w:rFonts w:ascii="Consolas" w:hAnsi="Consolas" w:cs="Consolas"/>
          <w:color w:val="0000FF"/>
          <w:sz w:val="19"/>
          <w:szCs w:val="19"/>
        </w:rPr>
        <w:t>&gt;</w:t>
      </w:r>
    </w:p>
    <w:p w:rsidR="003A0ABE" w:rsidRDefault="003A0ABE">
      <w:r>
        <w:br w:type="page"/>
      </w:r>
    </w:p>
    <w:p w:rsidR="00F539BD" w:rsidRDefault="00F539BD" w:rsidP="00F539BD">
      <w:pPr>
        <w:pStyle w:val="Heading1"/>
      </w:pPr>
      <w:bookmarkStart w:id="8" w:name="_Toc265575209"/>
      <w:r>
        <w:lastRenderedPageBreak/>
        <w:t>Call Reference</w:t>
      </w:r>
      <w:bookmarkEnd w:id="8"/>
    </w:p>
    <w:p w:rsidR="00F539BD" w:rsidRDefault="00F539BD" w:rsidP="00D851F4">
      <w:pPr>
        <w:pStyle w:val="Heading2"/>
      </w:pPr>
      <w:bookmarkStart w:id="9" w:name="_Toc265575210"/>
      <w:r>
        <w:t>GetModule</w:t>
      </w:r>
      <w:bookmarkEnd w:id="9"/>
    </w:p>
    <w:p w:rsidR="00465B31" w:rsidRDefault="00465B31" w:rsidP="00465B31">
      <w:r>
        <w:t>Used by ShipWorks to determine the capabilities and behavior specifications of your integration.</w:t>
      </w:r>
    </w:p>
    <w:p w:rsidR="003E3D66" w:rsidRDefault="003E3D66" w:rsidP="00465B31">
      <w:r>
        <w:t>This gets called once during store setup and again at the very start of each download cycle.  This is done so that changes can be made to your integration and ShipWorks will be aware of changes as soon as possible, without user interaction.</w:t>
      </w:r>
    </w:p>
    <w:p w:rsidR="00F539BD" w:rsidRDefault="00F539BD" w:rsidP="00F539BD">
      <w:pPr>
        <w:pStyle w:val="Heading3"/>
      </w:pPr>
      <w:r>
        <w:t>POST Variables</w:t>
      </w:r>
    </w:p>
    <w:tbl>
      <w:tblPr>
        <w:tblStyle w:val="TableGrid"/>
        <w:tblW w:w="0" w:type="auto"/>
        <w:tblInd w:w="738" w:type="dxa"/>
        <w:shd w:val="pct10" w:color="auto" w:fill="auto"/>
        <w:tblLook w:val="04A0" w:firstRow="1" w:lastRow="0" w:firstColumn="1" w:lastColumn="0" w:noHBand="0" w:noVBand="1"/>
      </w:tblPr>
      <w:tblGrid>
        <w:gridCol w:w="1620"/>
        <w:gridCol w:w="7110"/>
      </w:tblGrid>
      <w:tr w:rsidR="00E64E8C" w:rsidTr="00465B31">
        <w:tc>
          <w:tcPr>
            <w:tcW w:w="1620" w:type="dxa"/>
            <w:shd w:val="pct10" w:color="auto" w:fill="auto"/>
          </w:tcPr>
          <w:p w:rsidR="00E64E8C" w:rsidRPr="00E64E8C" w:rsidRDefault="00E64E8C" w:rsidP="00F539BD">
            <w:pPr>
              <w:rPr>
                <w:b/>
              </w:rPr>
            </w:pPr>
            <w:r w:rsidRPr="00E64E8C">
              <w:rPr>
                <w:b/>
              </w:rPr>
              <w:t>Variable</w:t>
            </w:r>
          </w:p>
        </w:tc>
        <w:tc>
          <w:tcPr>
            <w:tcW w:w="7110" w:type="dxa"/>
            <w:shd w:val="pct10" w:color="auto" w:fill="auto"/>
          </w:tcPr>
          <w:p w:rsidR="00E64E8C" w:rsidRPr="00E64E8C" w:rsidRDefault="00E64E8C" w:rsidP="00F539BD">
            <w:pPr>
              <w:rPr>
                <w:b/>
              </w:rPr>
            </w:pPr>
            <w:r w:rsidRPr="00E64E8C">
              <w:rPr>
                <w:b/>
              </w:rPr>
              <w:t>Value</w:t>
            </w:r>
          </w:p>
        </w:tc>
      </w:tr>
      <w:tr w:rsidR="00F539BD" w:rsidTr="00465B31">
        <w:tc>
          <w:tcPr>
            <w:tcW w:w="1620" w:type="dxa"/>
            <w:shd w:val="pct10" w:color="auto" w:fill="auto"/>
          </w:tcPr>
          <w:p w:rsidR="00F539BD" w:rsidRPr="00465B31" w:rsidRDefault="00F539BD" w:rsidP="00F539BD">
            <w:pPr>
              <w:rPr>
                <w:i/>
              </w:rPr>
            </w:pPr>
            <w:r w:rsidRPr="00465B31">
              <w:rPr>
                <w:i/>
              </w:rPr>
              <w:t>username</w:t>
            </w:r>
          </w:p>
        </w:tc>
        <w:tc>
          <w:tcPr>
            <w:tcW w:w="7110" w:type="dxa"/>
            <w:shd w:val="pct10" w:color="auto" w:fill="auto"/>
          </w:tcPr>
          <w:p w:rsidR="00F539BD" w:rsidRDefault="00E64E8C" w:rsidP="00F539BD">
            <w:r>
              <w:t>&lt;user-entered password&gt;</w:t>
            </w:r>
          </w:p>
        </w:tc>
      </w:tr>
      <w:tr w:rsidR="00F539BD" w:rsidTr="00465B31">
        <w:tc>
          <w:tcPr>
            <w:tcW w:w="1620" w:type="dxa"/>
            <w:shd w:val="pct10" w:color="auto" w:fill="auto"/>
          </w:tcPr>
          <w:p w:rsidR="00F539BD" w:rsidRPr="00465B31" w:rsidRDefault="00F539BD" w:rsidP="00F539BD">
            <w:pPr>
              <w:rPr>
                <w:i/>
              </w:rPr>
            </w:pPr>
            <w:r w:rsidRPr="00465B31">
              <w:rPr>
                <w:i/>
              </w:rPr>
              <w:t>password</w:t>
            </w:r>
          </w:p>
        </w:tc>
        <w:tc>
          <w:tcPr>
            <w:tcW w:w="7110" w:type="dxa"/>
            <w:shd w:val="pct10" w:color="auto" w:fill="auto"/>
          </w:tcPr>
          <w:p w:rsidR="00F539BD" w:rsidRDefault="00E64E8C" w:rsidP="00F539BD">
            <w:r>
              <w:t>&lt;user-entered password&gt;</w:t>
            </w:r>
          </w:p>
        </w:tc>
      </w:tr>
      <w:tr w:rsidR="00E64E8C" w:rsidTr="00465B31">
        <w:tc>
          <w:tcPr>
            <w:tcW w:w="1620" w:type="dxa"/>
            <w:shd w:val="pct10" w:color="auto" w:fill="auto"/>
          </w:tcPr>
          <w:p w:rsidR="00E64E8C" w:rsidRPr="00465B31" w:rsidRDefault="00E64E8C" w:rsidP="00F539BD">
            <w:pPr>
              <w:rPr>
                <w:i/>
              </w:rPr>
            </w:pPr>
            <w:r>
              <w:rPr>
                <w:i/>
              </w:rPr>
              <w:t>action</w:t>
            </w:r>
          </w:p>
        </w:tc>
        <w:tc>
          <w:tcPr>
            <w:tcW w:w="7110" w:type="dxa"/>
            <w:shd w:val="pct10" w:color="auto" w:fill="auto"/>
          </w:tcPr>
          <w:p w:rsidR="00E64E8C" w:rsidRDefault="00E64E8C" w:rsidP="00F539BD">
            <w:r>
              <w:t>getmodule</w:t>
            </w:r>
          </w:p>
        </w:tc>
      </w:tr>
    </w:tbl>
    <w:p w:rsidR="00465B31" w:rsidRDefault="00465B31" w:rsidP="00D851F4">
      <w:pPr>
        <w:pStyle w:val="Heading2"/>
      </w:pPr>
      <w:bookmarkStart w:id="10" w:name="_Toc265575211"/>
      <w:r>
        <w:t>GetStore</w:t>
      </w:r>
      <w:bookmarkEnd w:id="10"/>
    </w:p>
    <w:p w:rsidR="00465B31" w:rsidRDefault="00465B31" w:rsidP="00465B31">
      <w:r>
        <w:t>ShipWorks uses this to prepopulate store demographic information for the user during store setup.</w:t>
      </w:r>
    </w:p>
    <w:p w:rsidR="00E64E8C" w:rsidRDefault="00E64E8C" w:rsidP="00E64E8C">
      <w:pPr>
        <w:pStyle w:val="Heading3"/>
      </w:pPr>
      <w:r>
        <w:t>POST Variables</w:t>
      </w:r>
    </w:p>
    <w:tbl>
      <w:tblPr>
        <w:tblStyle w:val="TableGrid"/>
        <w:tblW w:w="0" w:type="auto"/>
        <w:tblInd w:w="738" w:type="dxa"/>
        <w:shd w:val="pct10" w:color="auto" w:fill="auto"/>
        <w:tblLook w:val="04A0" w:firstRow="1" w:lastRow="0" w:firstColumn="1" w:lastColumn="0" w:noHBand="0" w:noVBand="1"/>
      </w:tblPr>
      <w:tblGrid>
        <w:gridCol w:w="1620"/>
        <w:gridCol w:w="7110"/>
      </w:tblGrid>
      <w:tr w:rsidR="00E64E8C" w:rsidTr="000245FC">
        <w:tc>
          <w:tcPr>
            <w:tcW w:w="1620" w:type="dxa"/>
            <w:shd w:val="pct10" w:color="auto" w:fill="auto"/>
          </w:tcPr>
          <w:p w:rsidR="00E64E8C" w:rsidRPr="00E64E8C" w:rsidRDefault="00E64E8C" w:rsidP="000245FC">
            <w:pPr>
              <w:rPr>
                <w:b/>
              </w:rPr>
            </w:pPr>
            <w:r w:rsidRPr="00E64E8C">
              <w:rPr>
                <w:b/>
              </w:rPr>
              <w:t>Variable</w:t>
            </w:r>
          </w:p>
        </w:tc>
        <w:tc>
          <w:tcPr>
            <w:tcW w:w="7110" w:type="dxa"/>
            <w:shd w:val="pct10" w:color="auto" w:fill="auto"/>
          </w:tcPr>
          <w:p w:rsidR="00E64E8C" w:rsidRPr="00E64E8C" w:rsidRDefault="00E64E8C" w:rsidP="000245FC">
            <w:pPr>
              <w:rPr>
                <w:b/>
              </w:rPr>
            </w:pPr>
            <w:r w:rsidRPr="00E64E8C">
              <w:rPr>
                <w:b/>
              </w:rPr>
              <w:t>Value</w:t>
            </w:r>
          </w:p>
        </w:tc>
      </w:tr>
      <w:tr w:rsidR="00E64E8C" w:rsidTr="000245FC">
        <w:tc>
          <w:tcPr>
            <w:tcW w:w="1620" w:type="dxa"/>
            <w:shd w:val="pct10" w:color="auto" w:fill="auto"/>
          </w:tcPr>
          <w:p w:rsidR="00E64E8C" w:rsidRPr="00465B31" w:rsidRDefault="00E64E8C" w:rsidP="000245FC">
            <w:pPr>
              <w:rPr>
                <w:i/>
              </w:rPr>
            </w:pPr>
            <w:r w:rsidRPr="00465B31">
              <w:rPr>
                <w:i/>
              </w:rPr>
              <w:t>username</w:t>
            </w:r>
          </w:p>
        </w:tc>
        <w:tc>
          <w:tcPr>
            <w:tcW w:w="7110" w:type="dxa"/>
            <w:shd w:val="pct10" w:color="auto" w:fill="auto"/>
          </w:tcPr>
          <w:p w:rsidR="00E64E8C" w:rsidRDefault="00E64E8C" w:rsidP="000245FC">
            <w:r>
              <w:t>&lt;user-entered password&gt;</w:t>
            </w:r>
          </w:p>
        </w:tc>
      </w:tr>
      <w:tr w:rsidR="00E64E8C" w:rsidTr="000245FC">
        <w:tc>
          <w:tcPr>
            <w:tcW w:w="1620" w:type="dxa"/>
            <w:shd w:val="pct10" w:color="auto" w:fill="auto"/>
          </w:tcPr>
          <w:p w:rsidR="00E64E8C" w:rsidRPr="00465B31" w:rsidRDefault="00E64E8C" w:rsidP="000245FC">
            <w:pPr>
              <w:rPr>
                <w:i/>
              </w:rPr>
            </w:pPr>
            <w:r w:rsidRPr="00465B31">
              <w:rPr>
                <w:i/>
              </w:rPr>
              <w:t>password</w:t>
            </w:r>
          </w:p>
        </w:tc>
        <w:tc>
          <w:tcPr>
            <w:tcW w:w="7110" w:type="dxa"/>
            <w:shd w:val="pct10" w:color="auto" w:fill="auto"/>
          </w:tcPr>
          <w:p w:rsidR="00E64E8C" w:rsidRDefault="00E64E8C" w:rsidP="000245FC">
            <w:r>
              <w:t>&lt;user-entered password&gt;</w:t>
            </w:r>
          </w:p>
        </w:tc>
      </w:tr>
      <w:tr w:rsidR="00E64E8C" w:rsidTr="000245FC">
        <w:tc>
          <w:tcPr>
            <w:tcW w:w="1620" w:type="dxa"/>
            <w:shd w:val="pct10" w:color="auto" w:fill="auto"/>
          </w:tcPr>
          <w:p w:rsidR="00E64E8C" w:rsidRPr="00465B31" w:rsidRDefault="00E64E8C" w:rsidP="000245FC">
            <w:pPr>
              <w:rPr>
                <w:i/>
              </w:rPr>
            </w:pPr>
            <w:r>
              <w:rPr>
                <w:i/>
              </w:rPr>
              <w:t>action</w:t>
            </w:r>
          </w:p>
        </w:tc>
        <w:tc>
          <w:tcPr>
            <w:tcW w:w="7110" w:type="dxa"/>
            <w:shd w:val="pct10" w:color="auto" w:fill="auto"/>
          </w:tcPr>
          <w:p w:rsidR="00E64E8C" w:rsidRDefault="00E64E8C" w:rsidP="000245FC">
            <w:r>
              <w:t>getstore</w:t>
            </w:r>
          </w:p>
        </w:tc>
      </w:tr>
    </w:tbl>
    <w:p w:rsidR="00D83172" w:rsidRDefault="00D83172" w:rsidP="00D83172">
      <w:pPr>
        <w:pStyle w:val="Heading3"/>
      </w:pPr>
      <w:r>
        <w:t>Response</w:t>
      </w:r>
    </w:p>
    <w:p w:rsidR="00D83172" w:rsidRPr="00D83172" w:rsidRDefault="00D83172" w:rsidP="00D83172">
      <w:r>
        <w:t xml:space="preserve">Your integration should respond with a ShipWorks XML document containing a </w:t>
      </w:r>
      <w:hyperlink w:anchor="ModuleXml" w:history="1">
        <w:r w:rsidRPr="00D83172">
          <w:rPr>
            <w:rStyle w:val="Hyperlink"/>
          </w:rPr>
          <w:t>Module</w:t>
        </w:r>
      </w:hyperlink>
      <w:r>
        <w:t xml:space="preserve"> element.</w:t>
      </w:r>
    </w:p>
    <w:p w:rsidR="00E64E8C" w:rsidRDefault="00E64E8C" w:rsidP="00D851F4">
      <w:pPr>
        <w:pStyle w:val="Heading2"/>
      </w:pPr>
      <w:bookmarkStart w:id="11" w:name="_Toc265575212"/>
      <w:r>
        <w:t>GetStatusCodes</w:t>
      </w:r>
      <w:bookmarkEnd w:id="11"/>
    </w:p>
    <w:p w:rsidR="00E64E8C" w:rsidRDefault="00E64E8C" w:rsidP="00E64E8C">
      <w:r>
        <w:t xml:space="preserve">If your GetModule response indicates that status codes are supported (see </w:t>
      </w:r>
      <w:hyperlink w:anchor="_Call_1:_GetModule" w:history="1">
        <w:r w:rsidRPr="00E64E8C">
          <w:rPr>
            <w:rStyle w:val="Hyperlink"/>
          </w:rPr>
          <w:t>Call 1: GetModule</w:t>
        </w:r>
      </w:hyperlink>
      <w:r>
        <w:t xml:space="preserve">), ShipWorks needs to cache status codes </w:t>
      </w:r>
      <w:r>
        <w:sym w:font="Wingdings" w:char="F0E0"/>
      </w:r>
      <w:r>
        <w:t xml:space="preserve"> status display text and uses this request to do so.</w:t>
      </w:r>
    </w:p>
    <w:p w:rsidR="003E3D66" w:rsidRDefault="003E3D66" w:rsidP="00E64E8C">
      <w:r>
        <w:t>This gets called once during store setup and at the start of each download cycle to ensure the local status code cache is not stale.</w:t>
      </w:r>
    </w:p>
    <w:p w:rsidR="00E64E8C" w:rsidRDefault="00E64E8C" w:rsidP="00E64E8C">
      <w:pPr>
        <w:pStyle w:val="Heading3"/>
      </w:pPr>
      <w:r>
        <w:t>POST Variables</w:t>
      </w:r>
    </w:p>
    <w:tbl>
      <w:tblPr>
        <w:tblStyle w:val="TableGrid"/>
        <w:tblW w:w="0" w:type="auto"/>
        <w:tblInd w:w="738" w:type="dxa"/>
        <w:shd w:val="pct10" w:color="auto" w:fill="auto"/>
        <w:tblLook w:val="04A0" w:firstRow="1" w:lastRow="0" w:firstColumn="1" w:lastColumn="0" w:noHBand="0" w:noVBand="1"/>
      </w:tblPr>
      <w:tblGrid>
        <w:gridCol w:w="1620"/>
        <w:gridCol w:w="7110"/>
      </w:tblGrid>
      <w:tr w:rsidR="00E64E8C" w:rsidTr="000245FC">
        <w:tc>
          <w:tcPr>
            <w:tcW w:w="1620" w:type="dxa"/>
            <w:shd w:val="pct10" w:color="auto" w:fill="auto"/>
          </w:tcPr>
          <w:p w:rsidR="00E64E8C" w:rsidRPr="00E64E8C" w:rsidRDefault="00E64E8C" w:rsidP="000245FC">
            <w:pPr>
              <w:rPr>
                <w:b/>
              </w:rPr>
            </w:pPr>
            <w:r w:rsidRPr="00E64E8C">
              <w:rPr>
                <w:b/>
              </w:rPr>
              <w:t>Variable</w:t>
            </w:r>
          </w:p>
        </w:tc>
        <w:tc>
          <w:tcPr>
            <w:tcW w:w="7110" w:type="dxa"/>
            <w:shd w:val="pct10" w:color="auto" w:fill="auto"/>
          </w:tcPr>
          <w:p w:rsidR="00E64E8C" w:rsidRPr="00E64E8C" w:rsidRDefault="00E64E8C" w:rsidP="000245FC">
            <w:pPr>
              <w:rPr>
                <w:b/>
              </w:rPr>
            </w:pPr>
            <w:r w:rsidRPr="00E64E8C">
              <w:rPr>
                <w:b/>
              </w:rPr>
              <w:t>Value</w:t>
            </w:r>
          </w:p>
        </w:tc>
      </w:tr>
      <w:tr w:rsidR="00E64E8C" w:rsidTr="000245FC">
        <w:tc>
          <w:tcPr>
            <w:tcW w:w="1620" w:type="dxa"/>
            <w:shd w:val="pct10" w:color="auto" w:fill="auto"/>
          </w:tcPr>
          <w:p w:rsidR="00E64E8C" w:rsidRPr="00465B31" w:rsidRDefault="00E64E8C" w:rsidP="000245FC">
            <w:pPr>
              <w:rPr>
                <w:i/>
              </w:rPr>
            </w:pPr>
            <w:r w:rsidRPr="00465B31">
              <w:rPr>
                <w:i/>
              </w:rPr>
              <w:t>username</w:t>
            </w:r>
          </w:p>
        </w:tc>
        <w:tc>
          <w:tcPr>
            <w:tcW w:w="7110" w:type="dxa"/>
            <w:shd w:val="pct10" w:color="auto" w:fill="auto"/>
          </w:tcPr>
          <w:p w:rsidR="00E64E8C" w:rsidRDefault="00E64E8C" w:rsidP="000245FC">
            <w:r>
              <w:t>&lt;user-entered password&gt;</w:t>
            </w:r>
          </w:p>
        </w:tc>
      </w:tr>
      <w:tr w:rsidR="00E64E8C" w:rsidTr="000245FC">
        <w:tc>
          <w:tcPr>
            <w:tcW w:w="1620" w:type="dxa"/>
            <w:shd w:val="pct10" w:color="auto" w:fill="auto"/>
          </w:tcPr>
          <w:p w:rsidR="00E64E8C" w:rsidRPr="00465B31" w:rsidRDefault="00E64E8C" w:rsidP="000245FC">
            <w:pPr>
              <w:rPr>
                <w:i/>
              </w:rPr>
            </w:pPr>
            <w:r w:rsidRPr="00465B31">
              <w:rPr>
                <w:i/>
              </w:rPr>
              <w:t>password</w:t>
            </w:r>
          </w:p>
        </w:tc>
        <w:tc>
          <w:tcPr>
            <w:tcW w:w="7110" w:type="dxa"/>
            <w:shd w:val="pct10" w:color="auto" w:fill="auto"/>
          </w:tcPr>
          <w:p w:rsidR="00E64E8C" w:rsidRDefault="00E64E8C" w:rsidP="000245FC">
            <w:r>
              <w:t>&lt;user-entered password&gt;</w:t>
            </w:r>
          </w:p>
        </w:tc>
      </w:tr>
      <w:tr w:rsidR="00E64E8C" w:rsidTr="000245FC">
        <w:tc>
          <w:tcPr>
            <w:tcW w:w="1620" w:type="dxa"/>
            <w:shd w:val="pct10" w:color="auto" w:fill="auto"/>
          </w:tcPr>
          <w:p w:rsidR="00E64E8C" w:rsidRPr="00465B31" w:rsidRDefault="00E64E8C" w:rsidP="000245FC">
            <w:pPr>
              <w:rPr>
                <w:i/>
              </w:rPr>
            </w:pPr>
            <w:r>
              <w:rPr>
                <w:i/>
              </w:rPr>
              <w:t>action</w:t>
            </w:r>
          </w:p>
        </w:tc>
        <w:tc>
          <w:tcPr>
            <w:tcW w:w="7110" w:type="dxa"/>
            <w:shd w:val="pct10" w:color="auto" w:fill="auto"/>
          </w:tcPr>
          <w:p w:rsidR="00E64E8C" w:rsidRDefault="00E64E8C" w:rsidP="000245FC">
            <w:r>
              <w:t>getstatuscodes</w:t>
            </w:r>
          </w:p>
        </w:tc>
      </w:tr>
    </w:tbl>
    <w:p w:rsidR="00D83172" w:rsidRDefault="00D83172" w:rsidP="00D83172">
      <w:pPr>
        <w:pStyle w:val="Heading3"/>
      </w:pPr>
      <w:r>
        <w:t>Response</w:t>
      </w:r>
    </w:p>
    <w:p w:rsidR="00D83172" w:rsidRPr="00D83172" w:rsidRDefault="00D83172" w:rsidP="00D83172">
      <w:r>
        <w:t xml:space="preserve">Your integration should respond with a ShipWorks XML document containing a </w:t>
      </w:r>
      <w:hyperlink w:anchor="StatusCodesXml" w:history="1">
        <w:r w:rsidRPr="00D83172">
          <w:rPr>
            <w:rStyle w:val="Hyperlink"/>
          </w:rPr>
          <w:t>StatusCodes</w:t>
        </w:r>
      </w:hyperlink>
      <w:r>
        <w:t xml:space="preserve"> element.</w:t>
      </w:r>
    </w:p>
    <w:p w:rsidR="00D83172" w:rsidRDefault="00D83172" w:rsidP="00D851F4">
      <w:pPr>
        <w:pStyle w:val="Heading2"/>
      </w:pPr>
    </w:p>
    <w:p w:rsidR="003E3D66" w:rsidRDefault="003E3D66" w:rsidP="00D851F4">
      <w:pPr>
        <w:pStyle w:val="Heading2"/>
      </w:pPr>
      <w:bookmarkStart w:id="12" w:name="_Toc265575213"/>
      <w:r>
        <w:t>GetCount</w:t>
      </w:r>
      <w:bookmarkEnd w:id="12"/>
    </w:p>
    <w:p w:rsidR="003E3D66" w:rsidRDefault="003E3D66" w:rsidP="003E3D66">
      <w:r>
        <w:t>To determine if orders exist to be downloaded, ShipWorks makes this call.  If 0 is returned</w:t>
      </w:r>
      <w:r w:rsidR="0060722C">
        <w:t xml:space="preserve">, ShipWorks will not proceed further in the </w:t>
      </w:r>
      <w:hyperlink w:anchor="_Order_Download" w:history="1">
        <w:r w:rsidR="0060722C" w:rsidRPr="0060722C">
          <w:rPr>
            <w:rStyle w:val="Hyperlink"/>
          </w:rPr>
          <w:t>download cycle</w:t>
        </w:r>
      </w:hyperlink>
      <w:r w:rsidR="0060722C">
        <w:t>.</w:t>
      </w:r>
    </w:p>
    <w:p w:rsidR="0060722C" w:rsidRDefault="0060722C" w:rsidP="0060722C">
      <w:pPr>
        <w:pStyle w:val="Heading3"/>
      </w:pPr>
      <w:r>
        <w:t>POST Variables</w:t>
      </w:r>
    </w:p>
    <w:tbl>
      <w:tblPr>
        <w:tblStyle w:val="TableGrid"/>
        <w:tblW w:w="0" w:type="auto"/>
        <w:tblInd w:w="738" w:type="dxa"/>
        <w:shd w:val="pct10" w:color="auto" w:fill="auto"/>
        <w:tblLook w:val="04A0" w:firstRow="1" w:lastRow="0" w:firstColumn="1" w:lastColumn="0" w:noHBand="0" w:noVBand="1"/>
      </w:tblPr>
      <w:tblGrid>
        <w:gridCol w:w="1620"/>
        <w:gridCol w:w="7110"/>
      </w:tblGrid>
      <w:tr w:rsidR="0060722C" w:rsidTr="000245FC">
        <w:tc>
          <w:tcPr>
            <w:tcW w:w="1620" w:type="dxa"/>
            <w:shd w:val="pct10" w:color="auto" w:fill="auto"/>
          </w:tcPr>
          <w:p w:rsidR="0060722C" w:rsidRPr="00E64E8C" w:rsidRDefault="0060722C" w:rsidP="000245FC">
            <w:pPr>
              <w:rPr>
                <w:b/>
              </w:rPr>
            </w:pPr>
            <w:r w:rsidRPr="00E64E8C">
              <w:rPr>
                <w:b/>
              </w:rPr>
              <w:t>Variable</w:t>
            </w:r>
          </w:p>
        </w:tc>
        <w:tc>
          <w:tcPr>
            <w:tcW w:w="7110" w:type="dxa"/>
            <w:shd w:val="pct10" w:color="auto" w:fill="auto"/>
          </w:tcPr>
          <w:p w:rsidR="0060722C" w:rsidRPr="00E64E8C" w:rsidRDefault="0060722C" w:rsidP="000245FC">
            <w:pPr>
              <w:rPr>
                <w:b/>
              </w:rPr>
            </w:pPr>
            <w:r w:rsidRPr="00E64E8C">
              <w:rPr>
                <w:b/>
              </w:rPr>
              <w:t>Value</w:t>
            </w:r>
          </w:p>
        </w:tc>
      </w:tr>
      <w:tr w:rsidR="0060722C" w:rsidTr="000245FC">
        <w:tc>
          <w:tcPr>
            <w:tcW w:w="1620" w:type="dxa"/>
            <w:shd w:val="pct10" w:color="auto" w:fill="auto"/>
          </w:tcPr>
          <w:p w:rsidR="0060722C" w:rsidRPr="00465B31" w:rsidRDefault="0060722C" w:rsidP="000245FC">
            <w:pPr>
              <w:rPr>
                <w:i/>
              </w:rPr>
            </w:pPr>
            <w:r w:rsidRPr="00465B31">
              <w:rPr>
                <w:i/>
              </w:rPr>
              <w:t>username</w:t>
            </w:r>
          </w:p>
        </w:tc>
        <w:tc>
          <w:tcPr>
            <w:tcW w:w="7110" w:type="dxa"/>
            <w:shd w:val="pct10" w:color="auto" w:fill="auto"/>
          </w:tcPr>
          <w:p w:rsidR="0060722C" w:rsidRDefault="0060722C" w:rsidP="000245FC">
            <w:r>
              <w:t>&lt;user-entered password&gt;</w:t>
            </w:r>
          </w:p>
        </w:tc>
      </w:tr>
      <w:tr w:rsidR="0060722C" w:rsidTr="000245FC">
        <w:tc>
          <w:tcPr>
            <w:tcW w:w="1620" w:type="dxa"/>
            <w:shd w:val="pct10" w:color="auto" w:fill="auto"/>
          </w:tcPr>
          <w:p w:rsidR="0060722C" w:rsidRPr="00465B31" w:rsidRDefault="0060722C" w:rsidP="000245FC">
            <w:pPr>
              <w:rPr>
                <w:i/>
              </w:rPr>
            </w:pPr>
            <w:r w:rsidRPr="00465B31">
              <w:rPr>
                <w:i/>
              </w:rPr>
              <w:t>password</w:t>
            </w:r>
          </w:p>
        </w:tc>
        <w:tc>
          <w:tcPr>
            <w:tcW w:w="7110" w:type="dxa"/>
            <w:shd w:val="pct10" w:color="auto" w:fill="auto"/>
          </w:tcPr>
          <w:p w:rsidR="0060722C" w:rsidRDefault="0060722C" w:rsidP="000245FC">
            <w:r>
              <w:t>&lt;user-entered password&gt;</w:t>
            </w:r>
          </w:p>
        </w:tc>
      </w:tr>
      <w:tr w:rsidR="0060722C" w:rsidTr="000245FC">
        <w:tc>
          <w:tcPr>
            <w:tcW w:w="1620" w:type="dxa"/>
            <w:shd w:val="pct10" w:color="auto" w:fill="auto"/>
          </w:tcPr>
          <w:p w:rsidR="0060722C" w:rsidRPr="00465B31" w:rsidRDefault="0060722C" w:rsidP="000245FC">
            <w:pPr>
              <w:rPr>
                <w:i/>
              </w:rPr>
            </w:pPr>
            <w:r>
              <w:rPr>
                <w:i/>
              </w:rPr>
              <w:t>action</w:t>
            </w:r>
          </w:p>
        </w:tc>
        <w:tc>
          <w:tcPr>
            <w:tcW w:w="7110" w:type="dxa"/>
            <w:shd w:val="pct10" w:color="auto" w:fill="auto"/>
          </w:tcPr>
          <w:p w:rsidR="0060722C" w:rsidRDefault="0060722C" w:rsidP="000245FC">
            <w:r>
              <w:t>getcount</w:t>
            </w:r>
          </w:p>
        </w:tc>
      </w:tr>
      <w:tr w:rsidR="0060722C" w:rsidTr="000245FC">
        <w:tc>
          <w:tcPr>
            <w:tcW w:w="1620" w:type="dxa"/>
            <w:shd w:val="pct10" w:color="auto" w:fill="auto"/>
          </w:tcPr>
          <w:p w:rsidR="0060722C" w:rsidRDefault="0060722C" w:rsidP="000245FC">
            <w:pPr>
              <w:rPr>
                <w:i/>
              </w:rPr>
            </w:pPr>
            <w:r>
              <w:rPr>
                <w:i/>
              </w:rPr>
              <w:t>start</w:t>
            </w:r>
          </w:p>
        </w:tc>
        <w:tc>
          <w:tcPr>
            <w:tcW w:w="7110" w:type="dxa"/>
            <w:shd w:val="pct10" w:color="auto" w:fill="auto"/>
          </w:tcPr>
          <w:p w:rsidR="0060722C" w:rsidRDefault="0060722C" w:rsidP="000245FC">
            <w:r>
              <w:t>&lt;last order number previously downloaded, or the highest LastModified date ShipWorks has downloaded&gt;</w:t>
            </w:r>
          </w:p>
        </w:tc>
      </w:tr>
    </w:tbl>
    <w:p w:rsidR="0060722C" w:rsidRDefault="006516BB" w:rsidP="003E3D66">
      <w:r>
        <w:br/>
      </w:r>
      <w:r w:rsidR="0060722C">
        <w:t>The start parameter will either be an integer or a date/time value.  When the Download Strategy in the GetModule response</w:t>
      </w:r>
      <w:r>
        <w:t xml:space="preserve"> you provide</w:t>
      </w:r>
      <w:r w:rsidR="0060722C">
        <w:t xml:space="preserve"> is ByOrderNumber, ShipWorks will request those orders with an Order Number higher than </w:t>
      </w:r>
      <w:r w:rsidR="0060722C">
        <w:rPr>
          <w:i/>
        </w:rPr>
        <w:t>start</w:t>
      </w:r>
      <w:r w:rsidR="0060722C">
        <w:t xml:space="preserve">.  A Download Strategy of </w:t>
      </w:r>
      <w:r>
        <w:t xml:space="preserve">ByModifiedTime will result in ShipWorks sending a date/time value that is the most recent Order LastModified value it has previously downloaded.  You will use this </w:t>
      </w:r>
      <w:r>
        <w:rPr>
          <w:i/>
        </w:rPr>
        <w:t>start</w:t>
      </w:r>
      <w:r>
        <w:t xml:space="preserve"> parameter to how many orders exist to be downloaded.</w:t>
      </w:r>
    </w:p>
    <w:p w:rsidR="00D83172" w:rsidRDefault="00D83172" w:rsidP="00D83172">
      <w:pPr>
        <w:pStyle w:val="Heading3"/>
      </w:pPr>
      <w:r>
        <w:t>Response</w:t>
      </w:r>
    </w:p>
    <w:p w:rsidR="00D83172" w:rsidRDefault="00D83172" w:rsidP="003E3D66">
      <w:r>
        <w:t xml:space="preserve">Your integration should respond with a ShipWorks XML document containing </w:t>
      </w:r>
      <w:proofErr w:type="gramStart"/>
      <w:r>
        <w:t>a</w:t>
      </w:r>
      <w:proofErr w:type="gramEnd"/>
      <w:r>
        <w:t xml:space="preserve"> </w:t>
      </w:r>
      <w:hyperlink w:anchor="OrderCountXml" w:history="1">
        <w:r w:rsidRPr="00D83172">
          <w:rPr>
            <w:rStyle w:val="Hyperlink"/>
          </w:rPr>
          <w:t>OrderCount</w:t>
        </w:r>
      </w:hyperlink>
      <w:r>
        <w:t xml:space="preserve"> element.</w:t>
      </w:r>
    </w:p>
    <w:p w:rsidR="006516BB" w:rsidRDefault="006516BB" w:rsidP="00D851F4">
      <w:pPr>
        <w:pStyle w:val="Heading2"/>
      </w:pPr>
      <w:bookmarkStart w:id="13" w:name="_Toc265575214"/>
      <w:r>
        <w:t>GetOrders</w:t>
      </w:r>
      <w:bookmarkEnd w:id="13"/>
    </w:p>
    <w:p w:rsidR="006516BB" w:rsidRDefault="00541C66" w:rsidP="006516BB">
      <w:r>
        <w:t>ShipWorks will make repeated calls to GetOders to download order data, and will cease when the response contains no orders.</w:t>
      </w:r>
    </w:p>
    <w:p w:rsidR="006516BB" w:rsidRDefault="006516BB" w:rsidP="006516BB">
      <w:pPr>
        <w:pStyle w:val="Heading3"/>
      </w:pPr>
      <w:r>
        <w:t>POST Variables</w:t>
      </w:r>
    </w:p>
    <w:tbl>
      <w:tblPr>
        <w:tblStyle w:val="TableGrid"/>
        <w:tblW w:w="0" w:type="auto"/>
        <w:tblInd w:w="738" w:type="dxa"/>
        <w:shd w:val="pct10" w:color="auto" w:fill="auto"/>
        <w:tblLook w:val="04A0" w:firstRow="1" w:lastRow="0" w:firstColumn="1" w:lastColumn="0" w:noHBand="0" w:noVBand="1"/>
      </w:tblPr>
      <w:tblGrid>
        <w:gridCol w:w="1620"/>
        <w:gridCol w:w="7110"/>
      </w:tblGrid>
      <w:tr w:rsidR="006516BB" w:rsidTr="000245FC">
        <w:tc>
          <w:tcPr>
            <w:tcW w:w="1620" w:type="dxa"/>
            <w:shd w:val="pct10" w:color="auto" w:fill="auto"/>
          </w:tcPr>
          <w:p w:rsidR="006516BB" w:rsidRPr="00E64E8C" w:rsidRDefault="006516BB" w:rsidP="000245FC">
            <w:pPr>
              <w:rPr>
                <w:b/>
              </w:rPr>
            </w:pPr>
            <w:r w:rsidRPr="00E64E8C">
              <w:rPr>
                <w:b/>
              </w:rPr>
              <w:t>Variable</w:t>
            </w:r>
          </w:p>
        </w:tc>
        <w:tc>
          <w:tcPr>
            <w:tcW w:w="7110" w:type="dxa"/>
            <w:shd w:val="pct10" w:color="auto" w:fill="auto"/>
          </w:tcPr>
          <w:p w:rsidR="006516BB" w:rsidRPr="00E64E8C" w:rsidRDefault="006516BB" w:rsidP="000245FC">
            <w:pPr>
              <w:rPr>
                <w:b/>
              </w:rPr>
            </w:pPr>
            <w:r w:rsidRPr="00E64E8C">
              <w:rPr>
                <w:b/>
              </w:rPr>
              <w:t>Value</w:t>
            </w:r>
          </w:p>
        </w:tc>
      </w:tr>
      <w:tr w:rsidR="006516BB" w:rsidTr="000245FC">
        <w:tc>
          <w:tcPr>
            <w:tcW w:w="1620" w:type="dxa"/>
            <w:shd w:val="pct10" w:color="auto" w:fill="auto"/>
          </w:tcPr>
          <w:p w:rsidR="006516BB" w:rsidRPr="00465B31" w:rsidRDefault="006516BB" w:rsidP="000245FC">
            <w:pPr>
              <w:rPr>
                <w:i/>
              </w:rPr>
            </w:pPr>
            <w:r w:rsidRPr="00465B31">
              <w:rPr>
                <w:i/>
              </w:rPr>
              <w:t>username</w:t>
            </w:r>
          </w:p>
        </w:tc>
        <w:tc>
          <w:tcPr>
            <w:tcW w:w="7110" w:type="dxa"/>
            <w:shd w:val="pct10" w:color="auto" w:fill="auto"/>
          </w:tcPr>
          <w:p w:rsidR="006516BB" w:rsidRDefault="006516BB" w:rsidP="000245FC">
            <w:r>
              <w:t>&lt;user-entered password&gt;</w:t>
            </w:r>
          </w:p>
        </w:tc>
      </w:tr>
      <w:tr w:rsidR="006516BB" w:rsidTr="000245FC">
        <w:tc>
          <w:tcPr>
            <w:tcW w:w="1620" w:type="dxa"/>
            <w:shd w:val="pct10" w:color="auto" w:fill="auto"/>
          </w:tcPr>
          <w:p w:rsidR="006516BB" w:rsidRPr="00465B31" w:rsidRDefault="006516BB" w:rsidP="000245FC">
            <w:pPr>
              <w:rPr>
                <w:i/>
              </w:rPr>
            </w:pPr>
            <w:r w:rsidRPr="00465B31">
              <w:rPr>
                <w:i/>
              </w:rPr>
              <w:t>password</w:t>
            </w:r>
          </w:p>
        </w:tc>
        <w:tc>
          <w:tcPr>
            <w:tcW w:w="7110" w:type="dxa"/>
            <w:shd w:val="pct10" w:color="auto" w:fill="auto"/>
          </w:tcPr>
          <w:p w:rsidR="006516BB" w:rsidRDefault="006516BB" w:rsidP="000245FC">
            <w:r>
              <w:t>&lt;user-entered password&gt;</w:t>
            </w:r>
          </w:p>
        </w:tc>
      </w:tr>
      <w:tr w:rsidR="006516BB" w:rsidTr="000245FC">
        <w:tc>
          <w:tcPr>
            <w:tcW w:w="1620" w:type="dxa"/>
            <w:shd w:val="pct10" w:color="auto" w:fill="auto"/>
          </w:tcPr>
          <w:p w:rsidR="006516BB" w:rsidRPr="00465B31" w:rsidRDefault="006516BB" w:rsidP="000245FC">
            <w:pPr>
              <w:rPr>
                <w:i/>
              </w:rPr>
            </w:pPr>
            <w:r>
              <w:rPr>
                <w:i/>
              </w:rPr>
              <w:t>action</w:t>
            </w:r>
          </w:p>
        </w:tc>
        <w:tc>
          <w:tcPr>
            <w:tcW w:w="7110" w:type="dxa"/>
            <w:shd w:val="pct10" w:color="auto" w:fill="auto"/>
          </w:tcPr>
          <w:p w:rsidR="006516BB" w:rsidRDefault="006516BB" w:rsidP="000245FC">
            <w:r>
              <w:t>getorders</w:t>
            </w:r>
          </w:p>
        </w:tc>
      </w:tr>
      <w:tr w:rsidR="006516BB" w:rsidTr="000245FC">
        <w:tc>
          <w:tcPr>
            <w:tcW w:w="1620" w:type="dxa"/>
            <w:shd w:val="pct10" w:color="auto" w:fill="auto"/>
          </w:tcPr>
          <w:p w:rsidR="006516BB" w:rsidRDefault="006516BB" w:rsidP="000245FC">
            <w:pPr>
              <w:rPr>
                <w:i/>
              </w:rPr>
            </w:pPr>
            <w:r>
              <w:rPr>
                <w:i/>
              </w:rPr>
              <w:t>start</w:t>
            </w:r>
          </w:p>
        </w:tc>
        <w:tc>
          <w:tcPr>
            <w:tcW w:w="7110" w:type="dxa"/>
            <w:shd w:val="pct10" w:color="auto" w:fill="auto"/>
          </w:tcPr>
          <w:p w:rsidR="006516BB" w:rsidRDefault="006516BB" w:rsidP="000245FC">
            <w:r>
              <w:t>&lt;last order number previously downloaded, or the highest LastModified date ShipWorks has downloaded&gt;</w:t>
            </w:r>
          </w:p>
        </w:tc>
      </w:tr>
      <w:tr w:rsidR="006516BB" w:rsidTr="000245FC">
        <w:tc>
          <w:tcPr>
            <w:tcW w:w="1620" w:type="dxa"/>
            <w:shd w:val="pct10" w:color="auto" w:fill="auto"/>
          </w:tcPr>
          <w:p w:rsidR="006516BB" w:rsidRDefault="006516BB" w:rsidP="000245FC">
            <w:pPr>
              <w:rPr>
                <w:i/>
              </w:rPr>
            </w:pPr>
            <w:r>
              <w:rPr>
                <w:i/>
              </w:rPr>
              <w:t>maxcount</w:t>
            </w:r>
          </w:p>
        </w:tc>
        <w:tc>
          <w:tcPr>
            <w:tcW w:w="7110" w:type="dxa"/>
            <w:shd w:val="pct10" w:color="auto" w:fill="auto"/>
          </w:tcPr>
          <w:p w:rsidR="006516BB" w:rsidRDefault="006516BB" w:rsidP="000245FC">
            <w:r>
              <w:t>Desired results-page size, default is 50.</w:t>
            </w:r>
          </w:p>
        </w:tc>
      </w:tr>
    </w:tbl>
    <w:p w:rsidR="006516BB" w:rsidRDefault="006516BB" w:rsidP="006516BB">
      <w:r>
        <w:br/>
        <w:t xml:space="preserve">The start parameter will either be an integer or a date/time value.  When the Download Strategy in the GetModule response you provide is ByOrderNumber, ShipWorks will request those orders with an Order Number higher than </w:t>
      </w:r>
      <w:r>
        <w:rPr>
          <w:i/>
        </w:rPr>
        <w:t>start</w:t>
      </w:r>
      <w:r>
        <w:t xml:space="preserve">.  A Download Strategy of ByModifiedTime will result in ShipWorks sending a date/time value that is the most recent Order LastModified value it has previously downloaded.  You will use this </w:t>
      </w:r>
      <w:r>
        <w:rPr>
          <w:i/>
        </w:rPr>
        <w:t>start</w:t>
      </w:r>
      <w:r>
        <w:t xml:space="preserve"> parameter to determine which orders to provide to ShipWorks.</w:t>
      </w:r>
    </w:p>
    <w:p w:rsidR="00D83172" w:rsidRDefault="00D83172" w:rsidP="00D83172">
      <w:pPr>
        <w:pStyle w:val="Heading3"/>
      </w:pPr>
      <w:r>
        <w:lastRenderedPageBreak/>
        <w:t>Response</w:t>
      </w:r>
    </w:p>
    <w:p w:rsidR="00D83172" w:rsidRPr="00D83172" w:rsidRDefault="00D83172" w:rsidP="00D83172">
      <w:r>
        <w:t xml:space="preserve">Your integration should respond with a ShipWorks XML document containing </w:t>
      </w:r>
      <w:hyperlink w:anchor="OrderXML" w:history="1">
        <w:r w:rsidRPr="00D83172">
          <w:rPr>
            <w:rStyle w:val="Hyperlink"/>
          </w:rPr>
          <w:t>Order</w:t>
        </w:r>
      </w:hyperlink>
      <w:r>
        <w:t xml:space="preserve"> elements.</w:t>
      </w:r>
    </w:p>
    <w:p w:rsidR="00541C66" w:rsidRDefault="00541C66" w:rsidP="00D851F4">
      <w:pPr>
        <w:pStyle w:val="Heading2"/>
      </w:pPr>
      <w:bookmarkStart w:id="14" w:name="_Toc265575215"/>
      <w:r>
        <w:t>UpdateStatus</w:t>
      </w:r>
      <w:bookmarkEnd w:id="14"/>
    </w:p>
    <w:p w:rsidR="00541C66" w:rsidRDefault="00541C66" w:rsidP="00541C66">
      <w:r>
        <w:t>If your integration has indicated that it supports order status updates, ShipWorks will make this request when the user decides to update the status.  This can be done manually on the Order grid in ShipWorks or automatically via an Action Task.</w:t>
      </w:r>
    </w:p>
    <w:p w:rsidR="00541C66" w:rsidRDefault="00541C66" w:rsidP="00541C66">
      <w:pPr>
        <w:pStyle w:val="Heading3"/>
      </w:pPr>
      <w:r>
        <w:t>POST Variables</w:t>
      </w:r>
    </w:p>
    <w:tbl>
      <w:tblPr>
        <w:tblStyle w:val="TableGrid"/>
        <w:tblW w:w="0" w:type="auto"/>
        <w:tblInd w:w="738" w:type="dxa"/>
        <w:shd w:val="pct10" w:color="auto" w:fill="auto"/>
        <w:tblLook w:val="04A0" w:firstRow="1" w:lastRow="0" w:firstColumn="1" w:lastColumn="0" w:noHBand="0" w:noVBand="1"/>
      </w:tblPr>
      <w:tblGrid>
        <w:gridCol w:w="1620"/>
        <w:gridCol w:w="7110"/>
      </w:tblGrid>
      <w:tr w:rsidR="00541C66" w:rsidTr="000245FC">
        <w:tc>
          <w:tcPr>
            <w:tcW w:w="1620" w:type="dxa"/>
            <w:shd w:val="pct10" w:color="auto" w:fill="auto"/>
          </w:tcPr>
          <w:p w:rsidR="00541C66" w:rsidRPr="00E64E8C" w:rsidRDefault="00541C66" w:rsidP="000245FC">
            <w:pPr>
              <w:rPr>
                <w:b/>
              </w:rPr>
            </w:pPr>
            <w:r w:rsidRPr="00E64E8C">
              <w:rPr>
                <w:b/>
              </w:rPr>
              <w:t>Variable</w:t>
            </w:r>
          </w:p>
        </w:tc>
        <w:tc>
          <w:tcPr>
            <w:tcW w:w="7110" w:type="dxa"/>
            <w:shd w:val="pct10" w:color="auto" w:fill="auto"/>
          </w:tcPr>
          <w:p w:rsidR="00541C66" w:rsidRPr="00E64E8C" w:rsidRDefault="00541C66" w:rsidP="000245FC">
            <w:pPr>
              <w:rPr>
                <w:b/>
              </w:rPr>
            </w:pPr>
            <w:r w:rsidRPr="00E64E8C">
              <w:rPr>
                <w:b/>
              </w:rPr>
              <w:t>Value</w:t>
            </w:r>
          </w:p>
        </w:tc>
      </w:tr>
      <w:tr w:rsidR="00541C66" w:rsidTr="000245FC">
        <w:tc>
          <w:tcPr>
            <w:tcW w:w="1620" w:type="dxa"/>
            <w:shd w:val="pct10" w:color="auto" w:fill="auto"/>
          </w:tcPr>
          <w:p w:rsidR="00541C66" w:rsidRPr="00465B31" w:rsidRDefault="00541C66" w:rsidP="000245FC">
            <w:pPr>
              <w:rPr>
                <w:i/>
              </w:rPr>
            </w:pPr>
            <w:r w:rsidRPr="00465B31">
              <w:rPr>
                <w:i/>
              </w:rPr>
              <w:t>username</w:t>
            </w:r>
          </w:p>
        </w:tc>
        <w:tc>
          <w:tcPr>
            <w:tcW w:w="7110" w:type="dxa"/>
            <w:shd w:val="pct10" w:color="auto" w:fill="auto"/>
          </w:tcPr>
          <w:p w:rsidR="00541C66" w:rsidRDefault="00541C66" w:rsidP="000245FC">
            <w:r>
              <w:t>&lt;user-entered password&gt;</w:t>
            </w:r>
          </w:p>
        </w:tc>
      </w:tr>
      <w:tr w:rsidR="00541C66" w:rsidTr="000245FC">
        <w:tc>
          <w:tcPr>
            <w:tcW w:w="1620" w:type="dxa"/>
            <w:shd w:val="pct10" w:color="auto" w:fill="auto"/>
          </w:tcPr>
          <w:p w:rsidR="00541C66" w:rsidRPr="00465B31" w:rsidRDefault="00541C66" w:rsidP="000245FC">
            <w:pPr>
              <w:rPr>
                <w:i/>
              </w:rPr>
            </w:pPr>
            <w:r w:rsidRPr="00465B31">
              <w:rPr>
                <w:i/>
              </w:rPr>
              <w:t>password</w:t>
            </w:r>
          </w:p>
        </w:tc>
        <w:tc>
          <w:tcPr>
            <w:tcW w:w="7110" w:type="dxa"/>
            <w:shd w:val="pct10" w:color="auto" w:fill="auto"/>
          </w:tcPr>
          <w:p w:rsidR="00541C66" w:rsidRDefault="00541C66" w:rsidP="000245FC">
            <w:r>
              <w:t>&lt;user-entered password&gt;</w:t>
            </w:r>
          </w:p>
        </w:tc>
      </w:tr>
      <w:tr w:rsidR="00AE7500" w:rsidTr="000245FC">
        <w:tc>
          <w:tcPr>
            <w:tcW w:w="1620" w:type="dxa"/>
            <w:shd w:val="pct10" w:color="auto" w:fill="auto"/>
          </w:tcPr>
          <w:p w:rsidR="00AE7500" w:rsidRDefault="00AE7500" w:rsidP="000245FC">
            <w:pPr>
              <w:rPr>
                <w:i/>
              </w:rPr>
            </w:pPr>
            <w:r>
              <w:rPr>
                <w:i/>
              </w:rPr>
              <w:t>action</w:t>
            </w:r>
          </w:p>
        </w:tc>
        <w:tc>
          <w:tcPr>
            <w:tcW w:w="7110" w:type="dxa"/>
            <w:shd w:val="pct10" w:color="auto" w:fill="auto"/>
          </w:tcPr>
          <w:p w:rsidR="00AE7500" w:rsidRDefault="00B66008" w:rsidP="000245FC">
            <w:r>
              <w:t>updates</w:t>
            </w:r>
            <w:r w:rsidR="00AE7500">
              <w:t>tatus</w:t>
            </w:r>
          </w:p>
        </w:tc>
      </w:tr>
      <w:tr w:rsidR="00541C66" w:rsidTr="000245FC">
        <w:tc>
          <w:tcPr>
            <w:tcW w:w="1620" w:type="dxa"/>
            <w:shd w:val="pct10" w:color="auto" w:fill="auto"/>
          </w:tcPr>
          <w:p w:rsidR="00541C66" w:rsidRPr="00465B31" w:rsidRDefault="00AE7500" w:rsidP="000245FC">
            <w:pPr>
              <w:rPr>
                <w:i/>
              </w:rPr>
            </w:pPr>
            <w:r>
              <w:rPr>
                <w:i/>
              </w:rPr>
              <w:t>order</w:t>
            </w:r>
          </w:p>
        </w:tc>
        <w:tc>
          <w:tcPr>
            <w:tcW w:w="7110" w:type="dxa"/>
            <w:shd w:val="pct10" w:color="auto" w:fill="auto"/>
          </w:tcPr>
          <w:p w:rsidR="00541C66" w:rsidRDefault="00AE7500" w:rsidP="000245FC">
            <w:r>
              <w:t>OrderNumber to update the status for.</w:t>
            </w:r>
          </w:p>
        </w:tc>
      </w:tr>
      <w:tr w:rsidR="00AE7500" w:rsidTr="000245FC">
        <w:tc>
          <w:tcPr>
            <w:tcW w:w="1620" w:type="dxa"/>
            <w:shd w:val="pct10" w:color="auto" w:fill="auto"/>
          </w:tcPr>
          <w:p w:rsidR="00AE7500" w:rsidRDefault="00AE7500" w:rsidP="000245FC">
            <w:pPr>
              <w:rPr>
                <w:i/>
              </w:rPr>
            </w:pPr>
            <w:r>
              <w:rPr>
                <w:i/>
              </w:rPr>
              <w:t>status</w:t>
            </w:r>
          </w:p>
        </w:tc>
        <w:tc>
          <w:tcPr>
            <w:tcW w:w="7110" w:type="dxa"/>
            <w:shd w:val="pct10" w:color="auto" w:fill="auto"/>
          </w:tcPr>
          <w:p w:rsidR="00AE7500" w:rsidRDefault="00AE7500" w:rsidP="000245FC">
            <w:r>
              <w:t>StatusCode to assign to the order.</w:t>
            </w:r>
          </w:p>
        </w:tc>
      </w:tr>
      <w:tr w:rsidR="00AE7500" w:rsidTr="000245FC">
        <w:tc>
          <w:tcPr>
            <w:tcW w:w="1620" w:type="dxa"/>
            <w:shd w:val="pct10" w:color="auto" w:fill="auto"/>
          </w:tcPr>
          <w:p w:rsidR="00AE7500" w:rsidRDefault="00AE7500" w:rsidP="000245FC">
            <w:pPr>
              <w:rPr>
                <w:i/>
              </w:rPr>
            </w:pPr>
            <w:r>
              <w:rPr>
                <w:i/>
              </w:rPr>
              <w:t>comments</w:t>
            </w:r>
          </w:p>
        </w:tc>
        <w:tc>
          <w:tcPr>
            <w:tcW w:w="7110" w:type="dxa"/>
            <w:shd w:val="pct10" w:color="auto" w:fill="auto"/>
          </w:tcPr>
          <w:p w:rsidR="00AE7500" w:rsidRDefault="00AE7500" w:rsidP="000245FC">
            <w:r>
              <w:t>Comments to apply with the update.</w:t>
            </w:r>
          </w:p>
        </w:tc>
      </w:tr>
    </w:tbl>
    <w:p w:rsidR="00541C66" w:rsidRDefault="00541C66" w:rsidP="00541C66">
      <w:r>
        <w:br/>
      </w:r>
      <w:r w:rsidR="00B66008">
        <w:t>The UpdateStatus call will only be sent if the GetModule response indicates that your integration supports it.  Comments will be sent only if supportsComments is true in the GetModule response.</w:t>
      </w:r>
    </w:p>
    <w:p w:rsidR="00D83172" w:rsidRDefault="00D83172" w:rsidP="00D83172">
      <w:pPr>
        <w:pStyle w:val="Heading3"/>
      </w:pPr>
      <w:r>
        <w:t>Response</w:t>
      </w:r>
    </w:p>
    <w:p w:rsidR="00D83172" w:rsidRDefault="00D83172" w:rsidP="00541C66">
      <w:r>
        <w:t xml:space="preserve">Your integration should respond with a ShipWorks XML document containing an </w:t>
      </w:r>
      <w:hyperlink w:anchor="SuccessXml" w:history="1">
        <w:r w:rsidRPr="00D83172">
          <w:rPr>
            <w:rStyle w:val="Hyperlink"/>
          </w:rPr>
          <w:t>UpdateSuccess</w:t>
        </w:r>
      </w:hyperlink>
      <w:r>
        <w:t xml:space="preserve"> element or an </w:t>
      </w:r>
      <w:hyperlink w:anchor="ErrorXml" w:history="1">
        <w:r w:rsidRPr="00D83172">
          <w:rPr>
            <w:rStyle w:val="Hyperlink"/>
          </w:rPr>
          <w:t>Error</w:t>
        </w:r>
      </w:hyperlink>
      <w:r>
        <w:t xml:space="preserve"> element.</w:t>
      </w:r>
    </w:p>
    <w:p w:rsidR="00B66008" w:rsidRDefault="00B66008" w:rsidP="00D851F4">
      <w:pPr>
        <w:pStyle w:val="Heading2"/>
      </w:pPr>
      <w:bookmarkStart w:id="15" w:name="_Toc265575216"/>
      <w:r>
        <w:t>UpdateShipment</w:t>
      </w:r>
      <w:bookmarkEnd w:id="15"/>
    </w:p>
    <w:p w:rsidR="00B66008" w:rsidRDefault="00B66008" w:rsidP="00B66008">
      <w:r>
        <w:t>If your integration has indicated that it supports shipment updates, ShipWorks will make this request when the user chooses to upload shipment details.  This can be done manually on the Order grid in ShipWorks or automatically via an Action Task.</w:t>
      </w:r>
    </w:p>
    <w:p w:rsidR="00B66008" w:rsidRDefault="00B66008" w:rsidP="00B66008">
      <w:pPr>
        <w:pStyle w:val="Heading3"/>
      </w:pPr>
      <w:r>
        <w:t>POST Variables</w:t>
      </w:r>
    </w:p>
    <w:tbl>
      <w:tblPr>
        <w:tblStyle w:val="TableGrid"/>
        <w:tblW w:w="0" w:type="auto"/>
        <w:tblInd w:w="738" w:type="dxa"/>
        <w:shd w:val="pct10" w:color="auto" w:fill="auto"/>
        <w:tblLook w:val="04A0" w:firstRow="1" w:lastRow="0" w:firstColumn="1" w:lastColumn="0" w:noHBand="0" w:noVBand="1"/>
      </w:tblPr>
      <w:tblGrid>
        <w:gridCol w:w="1620"/>
        <w:gridCol w:w="7110"/>
      </w:tblGrid>
      <w:tr w:rsidR="00B66008" w:rsidTr="000245FC">
        <w:tc>
          <w:tcPr>
            <w:tcW w:w="1620" w:type="dxa"/>
            <w:shd w:val="pct10" w:color="auto" w:fill="auto"/>
          </w:tcPr>
          <w:p w:rsidR="00B66008" w:rsidRPr="00E64E8C" w:rsidRDefault="00B66008" w:rsidP="000245FC">
            <w:pPr>
              <w:rPr>
                <w:b/>
              </w:rPr>
            </w:pPr>
            <w:r w:rsidRPr="00E64E8C">
              <w:rPr>
                <w:b/>
              </w:rPr>
              <w:t>Variable</w:t>
            </w:r>
          </w:p>
        </w:tc>
        <w:tc>
          <w:tcPr>
            <w:tcW w:w="7110" w:type="dxa"/>
            <w:shd w:val="pct10" w:color="auto" w:fill="auto"/>
          </w:tcPr>
          <w:p w:rsidR="00B66008" w:rsidRPr="00E64E8C" w:rsidRDefault="00B66008" w:rsidP="000245FC">
            <w:pPr>
              <w:rPr>
                <w:b/>
              </w:rPr>
            </w:pPr>
            <w:r w:rsidRPr="00E64E8C">
              <w:rPr>
                <w:b/>
              </w:rPr>
              <w:t>Value</w:t>
            </w:r>
          </w:p>
        </w:tc>
      </w:tr>
      <w:tr w:rsidR="00B66008" w:rsidTr="000245FC">
        <w:tc>
          <w:tcPr>
            <w:tcW w:w="1620" w:type="dxa"/>
            <w:shd w:val="pct10" w:color="auto" w:fill="auto"/>
          </w:tcPr>
          <w:p w:rsidR="00B66008" w:rsidRPr="00465B31" w:rsidRDefault="00B66008" w:rsidP="000245FC">
            <w:pPr>
              <w:rPr>
                <w:i/>
              </w:rPr>
            </w:pPr>
            <w:r w:rsidRPr="00465B31">
              <w:rPr>
                <w:i/>
              </w:rPr>
              <w:t>username</w:t>
            </w:r>
          </w:p>
        </w:tc>
        <w:tc>
          <w:tcPr>
            <w:tcW w:w="7110" w:type="dxa"/>
            <w:shd w:val="pct10" w:color="auto" w:fill="auto"/>
          </w:tcPr>
          <w:p w:rsidR="00B66008" w:rsidRDefault="00B66008" w:rsidP="000245FC">
            <w:r>
              <w:t>&lt;user-entered password&gt;</w:t>
            </w:r>
          </w:p>
        </w:tc>
      </w:tr>
      <w:tr w:rsidR="00B66008" w:rsidTr="000245FC">
        <w:tc>
          <w:tcPr>
            <w:tcW w:w="1620" w:type="dxa"/>
            <w:shd w:val="pct10" w:color="auto" w:fill="auto"/>
          </w:tcPr>
          <w:p w:rsidR="00B66008" w:rsidRPr="00465B31" w:rsidRDefault="00B66008" w:rsidP="000245FC">
            <w:pPr>
              <w:rPr>
                <w:i/>
              </w:rPr>
            </w:pPr>
            <w:r w:rsidRPr="00465B31">
              <w:rPr>
                <w:i/>
              </w:rPr>
              <w:t>password</w:t>
            </w:r>
          </w:p>
        </w:tc>
        <w:tc>
          <w:tcPr>
            <w:tcW w:w="7110" w:type="dxa"/>
            <w:shd w:val="pct10" w:color="auto" w:fill="auto"/>
          </w:tcPr>
          <w:p w:rsidR="00B66008" w:rsidRDefault="00B66008" w:rsidP="000245FC">
            <w:r>
              <w:t>&lt;user-entered password&gt;</w:t>
            </w:r>
          </w:p>
        </w:tc>
      </w:tr>
      <w:tr w:rsidR="00B66008" w:rsidTr="000245FC">
        <w:tc>
          <w:tcPr>
            <w:tcW w:w="1620" w:type="dxa"/>
            <w:shd w:val="pct10" w:color="auto" w:fill="auto"/>
          </w:tcPr>
          <w:p w:rsidR="00B66008" w:rsidRDefault="00B66008" w:rsidP="000245FC">
            <w:pPr>
              <w:rPr>
                <w:i/>
              </w:rPr>
            </w:pPr>
            <w:r>
              <w:rPr>
                <w:i/>
              </w:rPr>
              <w:t>action</w:t>
            </w:r>
          </w:p>
        </w:tc>
        <w:tc>
          <w:tcPr>
            <w:tcW w:w="7110" w:type="dxa"/>
            <w:shd w:val="pct10" w:color="auto" w:fill="auto"/>
          </w:tcPr>
          <w:p w:rsidR="00B66008" w:rsidRDefault="00B66008" w:rsidP="000245FC">
            <w:r>
              <w:t>updateshipment</w:t>
            </w:r>
          </w:p>
        </w:tc>
      </w:tr>
      <w:tr w:rsidR="00B66008" w:rsidTr="000245FC">
        <w:tc>
          <w:tcPr>
            <w:tcW w:w="1620" w:type="dxa"/>
            <w:shd w:val="pct10" w:color="auto" w:fill="auto"/>
          </w:tcPr>
          <w:p w:rsidR="00B66008" w:rsidRPr="00465B31" w:rsidRDefault="00B66008" w:rsidP="000245FC">
            <w:pPr>
              <w:rPr>
                <w:i/>
              </w:rPr>
            </w:pPr>
            <w:r>
              <w:rPr>
                <w:i/>
              </w:rPr>
              <w:t>order</w:t>
            </w:r>
          </w:p>
        </w:tc>
        <w:tc>
          <w:tcPr>
            <w:tcW w:w="7110" w:type="dxa"/>
            <w:shd w:val="pct10" w:color="auto" w:fill="auto"/>
          </w:tcPr>
          <w:p w:rsidR="00B66008" w:rsidRDefault="00B66008" w:rsidP="00B66008">
            <w:r>
              <w:t>OrderNumber the tracking number applies to.</w:t>
            </w:r>
          </w:p>
        </w:tc>
      </w:tr>
      <w:tr w:rsidR="00B66008" w:rsidTr="000245FC">
        <w:tc>
          <w:tcPr>
            <w:tcW w:w="1620" w:type="dxa"/>
            <w:shd w:val="pct10" w:color="auto" w:fill="auto"/>
          </w:tcPr>
          <w:p w:rsidR="00B66008" w:rsidRDefault="00B66008" w:rsidP="000245FC">
            <w:pPr>
              <w:rPr>
                <w:i/>
              </w:rPr>
            </w:pPr>
            <w:r>
              <w:rPr>
                <w:i/>
              </w:rPr>
              <w:t>tracking</w:t>
            </w:r>
          </w:p>
        </w:tc>
        <w:tc>
          <w:tcPr>
            <w:tcW w:w="7110" w:type="dxa"/>
            <w:shd w:val="pct10" w:color="auto" w:fill="auto"/>
          </w:tcPr>
          <w:p w:rsidR="0043151C" w:rsidRDefault="00B66008" w:rsidP="000245FC">
            <w:r>
              <w:t>Tracking number for the processed shipment.</w:t>
            </w:r>
          </w:p>
        </w:tc>
      </w:tr>
      <w:tr w:rsidR="0043151C" w:rsidTr="000245FC">
        <w:tc>
          <w:tcPr>
            <w:tcW w:w="1620" w:type="dxa"/>
            <w:shd w:val="pct10" w:color="auto" w:fill="auto"/>
          </w:tcPr>
          <w:p w:rsidR="0043151C" w:rsidRDefault="0043151C" w:rsidP="000245FC">
            <w:pPr>
              <w:rPr>
                <w:i/>
              </w:rPr>
            </w:pPr>
            <w:r>
              <w:rPr>
                <w:i/>
              </w:rPr>
              <w:t>carrier</w:t>
            </w:r>
          </w:p>
        </w:tc>
        <w:tc>
          <w:tcPr>
            <w:tcW w:w="7110" w:type="dxa"/>
            <w:shd w:val="pct10" w:color="auto" w:fill="auto"/>
          </w:tcPr>
          <w:p w:rsidR="0043151C" w:rsidRDefault="0043151C" w:rsidP="000245FC">
            <w:r>
              <w:t>Shipping carrier used for the shipment (UPS, FedEx, etc.).</w:t>
            </w:r>
          </w:p>
        </w:tc>
      </w:tr>
      <w:tr w:rsidR="0043151C" w:rsidTr="000245FC">
        <w:tc>
          <w:tcPr>
            <w:tcW w:w="1620" w:type="dxa"/>
            <w:shd w:val="pct10" w:color="auto" w:fill="auto"/>
          </w:tcPr>
          <w:p w:rsidR="0043151C" w:rsidRDefault="0043151C" w:rsidP="000245FC">
            <w:pPr>
              <w:rPr>
                <w:i/>
              </w:rPr>
            </w:pPr>
            <w:r>
              <w:rPr>
                <w:i/>
              </w:rPr>
              <w:t>shippingcost</w:t>
            </w:r>
          </w:p>
        </w:tc>
        <w:tc>
          <w:tcPr>
            <w:tcW w:w="7110" w:type="dxa"/>
            <w:shd w:val="pct10" w:color="auto" w:fill="auto"/>
          </w:tcPr>
          <w:p w:rsidR="0043151C" w:rsidRDefault="0043151C" w:rsidP="000245FC">
            <w:r>
              <w:t>Total cost of the shipment.</w:t>
            </w:r>
          </w:p>
        </w:tc>
      </w:tr>
      <w:tr w:rsidR="0043151C" w:rsidTr="000245FC">
        <w:tc>
          <w:tcPr>
            <w:tcW w:w="1620" w:type="dxa"/>
            <w:shd w:val="pct10" w:color="auto" w:fill="auto"/>
          </w:tcPr>
          <w:p w:rsidR="0043151C" w:rsidRDefault="0043151C" w:rsidP="000245FC">
            <w:pPr>
              <w:rPr>
                <w:i/>
              </w:rPr>
            </w:pPr>
            <w:r>
              <w:rPr>
                <w:i/>
              </w:rPr>
              <w:t>shippingdate</w:t>
            </w:r>
          </w:p>
        </w:tc>
        <w:tc>
          <w:tcPr>
            <w:tcW w:w="7110" w:type="dxa"/>
            <w:shd w:val="pct10" w:color="auto" w:fill="auto"/>
          </w:tcPr>
          <w:p w:rsidR="0043151C" w:rsidRDefault="0043151C" w:rsidP="000245FC">
            <w:r>
              <w:t>Ship Date for the shipment in ShipWorks.</w:t>
            </w:r>
            <w:bookmarkStart w:id="16" w:name="_GoBack"/>
            <w:bookmarkEnd w:id="16"/>
          </w:p>
        </w:tc>
      </w:tr>
    </w:tbl>
    <w:p w:rsidR="006516BB" w:rsidRPr="006516BB" w:rsidRDefault="006516BB" w:rsidP="003E3D66">
      <w:pPr>
        <w:sectPr w:rsidR="006516BB" w:rsidRPr="006516BB" w:rsidSect="002D6D53">
          <w:footerReference w:type="default" r:id="rId14"/>
          <w:footerReference w:type="first" r:id="rId15"/>
          <w:pgSz w:w="12240" w:h="15840"/>
          <w:pgMar w:top="1440" w:right="1440" w:bottom="1440" w:left="1440" w:header="720" w:footer="211" w:gutter="0"/>
          <w:pgNumType w:start="1"/>
          <w:cols w:space="720"/>
          <w:titlePg/>
          <w:docGrid w:linePitch="360"/>
        </w:sectPr>
      </w:pPr>
    </w:p>
    <w:p w:rsidR="003A0ABE" w:rsidRDefault="003A0ABE" w:rsidP="003A0ABE">
      <w:pPr>
        <w:pStyle w:val="Heading1"/>
      </w:pPr>
      <w:bookmarkStart w:id="17" w:name="_ShipWorks_Schema_v1.0.0"/>
      <w:bookmarkStart w:id="18" w:name="_Toc265575217"/>
      <w:bookmarkEnd w:id="17"/>
      <w:r>
        <w:lastRenderedPageBreak/>
        <w:t>ShipWorks Schema v1.0.0</w:t>
      </w:r>
      <w:bookmarkEnd w:id="18"/>
    </w:p>
    <w:p w:rsidR="003A0ABE" w:rsidRDefault="003A0ABE" w:rsidP="003A0ABE">
      <w:r>
        <w:t xml:space="preserve">The ShipWorks Schema can be downloaded at </w:t>
      </w:r>
      <w:hyperlink r:id="rId16" w:history="1">
        <w:r w:rsidRPr="00B07284">
          <w:rPr>
            <w:rStyle w:val="Hyperlink"/>
          </w:rPr>
          <w:t>http://www.interapptive.com/shemas/ShipWorks1_0_0.xsd</w:t>
        </w:r>
      </w:hyperlink>
      <w:r>
        <w:t xml:space="preserve"> and is included here.</w:t>
      </w:r>
    </w:p>
    <w:p w:rsidR="003A0ABE" w:rsidRDefault="003A0ABE" w:rsidP="003A0ABE">
      <w:pPr>
        <w:autoSpaceDE w:val="0"/>
        <w:autoSpaceDN w:val="0"/>
        <w:adjustRightInd w:val="0"/>
        <w:spacing w:after="0" w:line="240" w:lineRule="auto"/>
        <w:rPr>
          <w:rFonts w:ascii="Consolas" w:hAnsi="Consolas" w:cs="Consolas"/>
          <w:color w:val="0000FF"/>
          <w:sz w:val="19"/>
          <w:szCs w:val="19"/>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proofErr w:type="gramStart"/>
      <w:r w:rsidRPr="003A0ABE">
        <w:rPr>
          <w:rFonts w:ascii="Consolas" w:hAnsi="Consolas" w:cs="Consolas"/>
          <w:color w:val="0000FF"/>
          <w:sz w:val="16"/>
          <w:szCs w:val="16"/>
        </w:rPr>
        <w:t>&lt;?</w:t>
      </w:r>
      <w:r w:rsidRPr="003A0ABE">
        <w:rPr>
          <w:rFonts w:ascii="Consolas" w:hAnsi="Consolas" w:cs="Consolas"/>
          <w:color w:val="A31515"/>
          <w:sz w:val="16"/>
          <w:szCs w:val="16"/>
        </w:rPr>
        <w:t>xml</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version</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1.0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encoding</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utf-8</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:schema</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id</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ShipWorksModule</w:t>
      </w:r>
      <w:r w:rsidRPr="003A0ABE">
        <w:rPr>
          <w:rFonts w:ascii="Consolas" w:hAnsi="Consolas" w:cs="Consolas"/>
          <w:sz w:val="16"/>
          <w:szCs w:val="16"/>
        </w:rPr>
        <w: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proofErr w:type="gramStart"/>
      <w:r w:rsidRPr="003A0ABE">
        <w:rPr>
          <w:rFonts w:ascii="Consolas" w:hAnsi="Consolas" w:cs="Consolas"/>
          <w:color w:val="FF0000"/>
          <w:sz w:val="16"/>
          <w:szCs w:val="16"/>
        </w:rPr>
        <w:t>elementFormDefault</w:t>
      </w:r>
      <w:proofErr w:type="gramEnd"/>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qualified</w:t>
      </w:r>
      <w:r w:rsidRPr="003A0ABE">
        <w:rPr>
          <w:rFonts w:ascii="Consolas" w:hAnsi="Consolas" w:cs="Consolas"/>
          <w:sz w:val="16"/>
          <w:szCs w:val="16"/>
        </w:rPr>
        <w:t>"</w:t>
      </w:r>
    </w:p>
    <w:p w:rsidR="003A0ABE" w:rsidRPr="003A0ABE" w:rsidRDefault="003A0ABE" w:rsidP="003A0ABE">
      <w:pPr>
        <w:autoSpaceDE w:val="0"/>
        <w:autoSpaceDN w:val="0"/>
        <w:adjustRightInd w:val="0"/>
        <w:spacing w:after="0" w:line="240" w:lineRule="auto"/>
        <w:rPr>
          <w:rFonts w:ascii="Consolas" w:hAnsi="Consolas" w:cs="Consolas"/>
          <w:color w:val="0000FF"/>
          <w:sz w:val="16"/>
          <w:szCs w:val="16"/>
        </w:rPr>
      </w:pPr>
      <w:r w:rsidRPr="003A0ABE">
        <w:rPr>
          <w:rFonts w:ascii="Consolas" w:hAnsi="Consolas" w:cs="Consolas"/>
          <w:color w:val="0000FF"/>
          <w:sz w:val="16"/>
          <w:szCs w:val="16"/>
        </w:rPr>
        <w:t xml:space="preserve">    </w:t>
      </w:r>
      <w:r w:rsidRPr="003A0ABE">
        <w:rPr>
          <w:rFonts w:ascii="Consolas" w:hAnsi="Consolas" w:cs="Consolas"/>
          <w:color w:val="FF0000"/>
          <w:sz w:val="16"/>
          <w:szCs w:val="16"/>
        </w:rPr>
        <w:t>xmlns:xs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http://www.w3.org/2001/XMLSchema</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ShipWorks</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ShipWorks</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ShipWorks</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Root of all integration responses.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Parameters</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Container for echoing received parameters back to ShipWorks.  Useful for support staff</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:any</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maxOccurs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unbounded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processContents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skip</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choice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Module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Module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Response element for GetModule call.</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Store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Store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Response element for GetStore call.</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bookmarkStart w:id="19" w:name="StatusCodesXml"/>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StatusCodes</w:t>
      </w:r>
      <w:r w:rsidRPr="003A0ABE">
        <w:rPr>
          <w:rFonts w:ascii="Consolas" w:hAnsi="Consolas" w:cs="Consolas"/>
          <w:sz w:val="16"/>
          <w:szCs w:val="16"/>
        </w:rPr>
        <w:t>"</w:t>
      </w:r>
      <w:r w:rsidRPr="003A0ABE">
        <w:rPr>
          <w:rFonts w:ascii="Consolas" w:hAnsi="Consolas" w:cs="Consolas"/>
          <w:color w:val="0000FF"/>
          <w:sz w:val="16"/>
          <w:szCs w:val="16"/>
        </w:rPr>
        <w:t>&gt;</w:t>
      </w:r>
    </w:p>
    <w:bookmarkEnd w:id="19"/>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Response element for GetStatusCodes call.</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StatusCode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maxOccurs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unbounded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StatusCode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bookmarkStart w:id="20" w:name="OrderCountXml"/>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OrderCount</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xs:int</w:t>
      </w:r>
      <w:r w:rsidRPr="003A0ABE">
        <w:rPr>
          <w:rFonts w:ascii="Consolas" w:hAnsi="Consolas" w:cs="Consolas"/>
          <w:sz w:val="16"/>
          <w:szCs w:val="16"/>
        </w:rPr>
        <w:t>"</w:t>
      </w:r>
      <w:r w:rsidRPr="003A0ABE">
        <w:rPr>
          <w:rFonts w:ascii="Consolas" w:hAnsi="Consolas" w:cs="Consolas"/>
          <w:color w:val="0000FF"/>
          <w:sz w:val="16"/>
          <w:szCs w:val="16"/>
        </w:rPr>
        <w:t>&gt;</w:t>
      </w:r>
      <w:bookmarkEnd w:id="20"/>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Response element for GetCount call.</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Orders</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Response element for GetOrders call.</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Order</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maxOccurs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unbounded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Order</w:t>
      </w:r>
      <w:r w:rsidRPr="003A0ABE">
        <w:rPr>
          <w:rFonts w:ascii="Consolas" w:hAnsi="Consolas" w:cs="Consolas"/>
          <w:sz w:val="16"/>
          <w:szCs w:val="16"/>
        </w:rPr>
        <w:t>"</w:t>
      </w:r>
      <w:r w:rsidRPr="003A0ABE">
        <w:rPr>
          <w:rFonts w:ascii="Consolas" w:hAnsi="Consolas" w:cs="Consolas"/>
          <w:color w:val="0000FF"/>
          <w:sz w:val="16"/>
          <w:szCs w:val="16"/>
        </w:rPr>
        <w:t xml:space="preserve"> /&gt;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bookmarkStart w:id="21" w:name="SuccessXml"/>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UpdateSuccess</w:t>
      </w:r>
      <w:r w:rsidRPr="003A0ABE">
        <w:rPr>
          <w:rFonts w:ascii="Consolas" w:hAnsi="Consolas" w:cs="Consolas"/>
          <w:sz w:val="16"/>
          <w:szCs w:val="16"/>
        </w:rPr>
        <w:t>"</w:t>
      </w:r>
      <w:r w:rsidRPr="003A0ABE">
        <w:rPr>
          <w:rFonts w:ascii="Consolas" w:hAnsi="Consolas" w:cs="Consolas"/>
          <w:color w:val="0000FF"/>
          <w:sz w:val="16"/>
          <w:szCs w:val="16"/>
        </w:rPr>
        <w:t>&gt;</w:t>
      </w:r>
      <w:bookmarkEnd w:id="21"/>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Response element for a successful UpdateStatus or UpdateShipment call.</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bookmarkStart w:id="22" w:name="ErrorXml"/>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Error</w:t>
      </w:r>
      <w:r w:rsidRPr="003A0ABE">
        <w:rPr>
          <w:rFonts w:ascii="Consolas" w:hAnsi="Consolas" w:cs="Consolas"/>
          <w:sz w:val="16"/>
          <w:szCs w:val="16"/>
        </w:rPr>
        <w:t>"</w:t>
      </w:r>
      <w:r w:rsidRPr="003A0ABE">
        <w:rPr>
          <w:rFonts w:ascii="Consolas" w:hAnsi="Consolas" w:cs="Consolas"/>
          <w:color w:val="0000FF"/>
          <w:sz w:val="16"/>
          <w:szCs w:val="16"/>
        </w:rPr>
        <w:t>&gt;</w:t>
      </w:r>
      <w:bookmarkEnd w:id="22"/>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Response element for any fatal errors that occured in the processing of any requests.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Code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error code will appear in logs and has no meaning to ShipWorks.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Description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Error message that will be presented to the user when encountered by ShipWorks.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Debug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Debug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Container for passing any debugging or support information back to ShipWorks.  Nothing contained here will be used by ShipWorks.  Responses will be logged by ShipWorks, so this should not contain sensitive information</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:choice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moduleVersion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Version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required</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version of this integration module.  Must be at least 3.0.0 for ShipWorks 3, or an error will be raised</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schemaVersion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Version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required</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ShipWorks Schema version to validate the response to.   Currently 1.0.0.</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bookmarkStart w:id="23" w:name="ModuleXml"/>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Module</w:t>
      </w:r>
      <w:r w:rsidRPr="003A0ABE">
        <w:rPr>
          <w:rFonts w:ascii="Consolas" w:hAnsi="Consolas" w:cs="Consolas"/>
          <w:sz w:val="16"/>
          <w:szCs w:val="16"/>
        </w:rPr>
        <w:t>"</w:t>
      </w:r>
      <w:r w:rsidRPr="003A0ABE">
        <w:rPr>
          <w:rFonts w:ascii="Consolas" w:hAnsi="Consolas" w:cs="Consolas"/>
          <w:color w:val="0000FF"/>
          <w:sz w:val="16"/>
          <w:szCs w:val="16"/>
        </w:rPr>
        <w:t>&gt;</w:t>
      </w:r>
      <w:bookmarkEnd w:id="23"/>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Descriptive information about the module and its developer, including the module's capabilities.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Platform</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RequiredString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ecommerce system this module allows ShipWorks to integrate with.</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Developer</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RequiredString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company or individual name of the integration developer.</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Capabilities</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Declares the functionality available in the integration.  Options specified here setup expectations in ShipWorks such as the availability of certain data elements, or features as a whole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DownloadStrategy</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Dictates how ShipWorks will retrieve orders from your system.</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sz w:val="16"/>
          <w:szCs w:val="16"/>
        </w:rPr>
        <w:t xml:space="preserve">                ByModifiedTime: ShipWorks will request orders placed or modified since the most recent LastModified order it has downloaded in the past.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sz w:val="16"/>
          <w:szCs w:val="16"/>
        </w:rPr>
        <w:t xml:space="preserve">                ByOrderNumber: ShipWorks will request orders having order numbers larger than the highest order number it has downloaded in the past.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sz w:val="16"/>
          <w:szCs w:val="16"/>
        </w:rPr>
        <w:t xml:space="preserve">                Consult the Store Integration Guide for more information on the implications of this setting.</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simpleType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:restriction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base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:enumeration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value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ByModifiedTime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ShipWorks will request orders placed or modified since the most recent LastModified order it has downloaded in the past.</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:enumeration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:enumeration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value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ByOrderNumber</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ShipWorks will request orders having order numbers larger than the highest order number it has downloaded in the past.</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:enumeration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:restriction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:simpleType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OnlineCustomerID</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If your system assigns unique identifier to customers, ShipWorks can use this identifier to match up orders to customers in the ShipWorks database.  Customer linking is done by email address otherwise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supported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xs:boolean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required</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Specifies whether or not CustomerID will be provided in GetOrder respones.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dataType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VariantDataType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optional</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Tells ShipWorks what type of data to expect in the CustomerID element of the GetOrder respones.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OnlineStatus</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ShipWorks can do more than just display order statuses.  Depending on the configuration specified here, ShipWorks can allow users to change order status with or without comments</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supported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xs:boolean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required</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Specifies whether or not order statuses should be downloaded and displayed.</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supportsComments</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xs:boolean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optional</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Specifies if ShipWorks users can provide comments when doing order status updates.  Ignored if downloadOnly is true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downloadOnly</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xs:boolean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optional</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Specifies if order statuses are read-only, not allowing the user to make changes to the online status.  If this is true, no UpdateStatus calls will ever be made by ShipWorks</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dataType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VariantDataType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optional</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Tells ShipWorks what type of data to expect in the StatusCode element of the GetOrder response.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OnlineShipmentUpdate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ShipWorks can send shipment tracking information to the integration, either automatically when orders are shipped or manually by the user.</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supported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xs:boolean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required</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Dictates whether or not shipment details should be sent to the integration.  If this is true, no UpdateShipment calls will ever be made by ShipWorks</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Communications</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This is used to configure any communications-level settings ShipWorks needs in order to fully communicate with the module.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Http</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expect100Continue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xs:boolean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optional</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default</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true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By default ShipWorks will send the expect:100Continue HTTP Header on its POST requests.  If this causes issues for your system, set this to false and it will no longer be sent</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bookmarkStart w:id="24" w:name="StoreXml"/>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Store</w:t>
      </w:r>
      <w:r w:rsidRPr="003A0ABE">
        <w:rPr>
          <w:rFonts w:ascii="Consolas" w:hAnsi="Consolas" w:cs="Consolas"/>
          <w:sz w:val="16"/>
          <w:szCs w:val="16"/>
        </w:rPr>
        <w:t>"</w:t>
      </w:r>
      <w:r w:rsidRPr="003A0ABE">
        <w:rPr>
          <w:rFonts w:ascii="Consolas" w:hAnsi="Consolas" w:cs="Consolas"/>
          <w:color w:val="0000FF"/>
          <w:sz w:val="16"/>
          <w:szCs w:val="16"/>
        </w:rPr>
        <w:t>&gt;</w:t>
      </w:r>
      <w:bookmarkEnd w:id="24"/>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Demographic information about the user's online store.  This information is made available to the ShipWorks user during shipping and invoicing</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Name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name of the oniline store.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CompanyOrOwner</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individual or company owner's name.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Email</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Typically the support/customer service email address for the store.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Street1</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Physical street address.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Street2</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Physical street address.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Street3</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Physical street address.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City</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City where the store is located.</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State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State where the store is located.  State code or full name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PostalCode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Postal code where the store is located.</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Country</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Country where the store is located. Country code or full name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Phone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Typically the store's customer service phone number.</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Website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online store's customer-facing URL.</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StatusCode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Container element for a single status code.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Code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RequiredString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internal representation of your system's status code.  For example 1001, SHIP, CANCEL2</w:t>
      </w:r>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Name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RequiredString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display name for the status code.  This value is presented as the status code in ShipWorks and should be identical to how it is displayed in your system to avoid confusion</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bookmarkStart w:id="25" w:name="OrderXML"/>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Order</w:t>
      </w:r>
      <w:r w:rsidRPr="003A0ABE">
        <w:rPr>
          <w:rFonts w:ascii="Consolas" w:hAnsi="Consolas" w:cs="Consolas"/>
          <w:sz w:val="16"/>
          <w:szCs w:val="16"/>
        </w:rPr>
        <w:t>"</w:t>
      </w:r>
      <w:r w:rsidRPr="003A0ABE">
        <w:rPr>
          <w:rFonts w:ascii="Consolas" w:hAnsi="Consolas" w:cs="Consolas"/>
          <w:color w:val="0000FF"/>
          <w:sz w:val="16"/>
          <w:szCs w:val="16"/>
        </w:rPr>
        <w:t>&gt;</w:t>
      </w:r>
      <w:bookmarkEnd w:id="25"/>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 single order to be imported into ShipWorks.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all</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OrderNumber</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xs:long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numeric, unique order number identifying this order to ShipWorks.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OrderDate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xs:dateTime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date and time the order was originally placed. The time is in UTC</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LastModified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xs:dateTime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date and time the order was last modified in the online store, by the end customer or staff.  The time is in UTC.  Required if DownloadStrategy is defined as ByModifiedTime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ShippingMethod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Customer-requested shipping method for the order.  This is displayed in ShipWorks and should be human-readable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StatusCode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status code for the current status of the order.  Required when OnlineStatus is designated as supported.  See complexType Module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CustomerID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 value uniquely identifying the purchasing customer to ShipWorks.  Required when OnlineCustomerID is designated as supported.  See complexType Module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Notes</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 collection of any number of notes to attach to the order in ShipWorks.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Note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Note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maxOccurs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unbounded</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ShippingAddress</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Address</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shipping address specified on the order.</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BillingAddress</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Address</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billing address specified on the order.</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Payment</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Container for payment information provided by the customer.  This information is displayed on the Payments panel in the ShipWorks user interface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choice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Method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Payment method displayed in ShipWorks.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CreditCard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If the Method of payment is some type of credit card, the cc information can be supplied here.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Type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type of credit card, displayed to the user.</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Owner</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name listed as the owner of the card.</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Number</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Credit card number provided by the customer.  If your integration allows unsecured connections, this value should not be provided in whole to ShipWorks</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Expires</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Card expiration date.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CCV</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Card verification number, on the back of the card.  Once again, this value should not be provided to ShipWorks if communication is detected to be unsecure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Detail</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maxOccurs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unbounded</w:t>
      </w:r>
      <w:r w:rsidRPr="003A0ABE">
        <w:rPr>
          <w:rFonts w:ascii="Consolas" w:hAnsi="Consolas" w:cs="Consolas"/>
          <w:sz w:val="16"/>
          <w:szCs w:val="16"/>
        </w:rPr>
        <w:t>"</w:t>
      </w:r>
      <w:r w:rsidRPr="003A0ABE">
        <w:rPr>
          <w:rFonts w:ascii="Consolas" w:hAnsi="Consolas" w:cs="Consolas"/>
          <w:color w:val="0000FF"/>
          <w:sz w:val="16"/>
          <w:szCs w:val="16"/>
        </w:rPr>
        <w:t xml:space="preserve"> &gt;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Used to specify other payment details, gift certificates or reward cards for example.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name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name of the payment detail item displayed in ShipWorks.  Items are displayed as "Name: Value".  For example "Discount Code: ABCDEFG"</w:t>
      </w:r>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value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value of the payment detail item displayed in ShipWorks.  Items are displayed as "Name: Value".  For example "Discount Code: ABCDEFG"</w:t>
      </w:r>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:choice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Items</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purchased items on the order; line items.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Item</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maxOccurs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unbounded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Item</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Totals</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Charges and fees applied to the order that impact its total cost.</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Total</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maxOccurs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unbounded</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 single charge, fee, or discount that impacts the order total.</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simpleContent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:extension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base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xs:decimal</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monetary value of this charge.  Do not use negative numbers to apply discounts.  Rather, use the impact attribute to specify how a value impacts the total</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id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xs:int</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optional</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An identifier for the charge in your system, if desired.</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name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optional</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Display text for the fee or charge. Ex. Shipping and Handling</w:t>
      </w:r>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class</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optional</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 xml:space="preserve">A code for the charge that can be keyed on in Templates, if desired.  Ex. HANDLING </w:t>
      </w:r>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impact</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optional</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default</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add</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Specifies how the value of this charge impacts the order total.  Possible values are: add, subtract, and none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:extension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:simpleContent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Debug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Debug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Debugging and support data not processed by ShipWorks, but recorded in logs.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:all</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Item</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 distinct purchased item on an order.  Also referred to as a Line Item or Order Item</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all</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ItemID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Identifier of the item in your system, if desired.</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ProductID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Value that uniquely identifies the item purchased.</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Code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Another value to identify the purchased item.</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SKU</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Stock Keeping Unit for the item.</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Name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Display text for the item.</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Quantity</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xs:integer</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Number of these items purchased.  This value is multiplied by UnitPrice and Weight when calculating total order cost and weight</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UnitPrice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xs:decimal</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price of a single one of these items.  This value is multiplied by Quantity when total order value is calculated</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UnitCost</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xs:decimal</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cost of a single one of these items.  This value is multiplied by Quantity when total order cost is calculated</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Image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xs:anyURI</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URL to the full product image.  This will allow an image of the item to be placed on invoices and reports</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ThumbnailImage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xs:anyURI</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URL to the product thumbnail image.  This will allow the thumbnail image of the item to be placed on invoices and reports</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Weight</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xs:decimal</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weight of a single one of these items.  This value is multiplied by Quantity when the total order weight is calculated</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Attributes</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Attributes are for product variations or options selected by the customer.  Ex. size, color, edition</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complexType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Attribute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maxOccurs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unbounded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ItemAttribute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Debug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Debug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Debugging and support data not processed by ShipWorks, but recorded in logs.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:all</w:t>
      </w:r>
      <w:proofErr w:type="gramEnd"/>
      <w:r w:rsidRPr="003A0ABE">
        <w:rPr>
          <w:rFonts w:ascii="Consolas" w:hAnsi="Consolas" w:cs="Consolas"/>
          <w:color w:val="0000FF"/>
          <w:sz w:val="16"/>
          <w:szCs w:val="16"/>
        </w:rPr>
        <w:t xml:space="preserve">&gt; </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ItemAttribute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Declares a chosen product option or variation.</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all</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AttributeID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Identifier of the option or variation in your system, if desired.</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Name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Display text for the option or variation type.  Ex. Size, Color, Edition</w:t>
      </w:r>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Value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customer-chosen value for the option or variation.  Ex. Small, Red, Special</w:t>
      </w:r>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Price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xs:decimal</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charge for the option or variation.  This value impacts the calculated order total in ShipWorks</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Debug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Debug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Debugging and support data not processed by ShipWorks, but recorded in logs.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:all</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Note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 textual note attached to orders.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simpleContent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:extension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base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date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xs:dateTime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optional</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date the note or comment was applied.</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public</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xs:boolean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use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optional</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default</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false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Public notes are printed on invoices, for customer comments and the like.  Private notes are those entered and viewable by store staff, as they are considered internal in nature</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:attribute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:extension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:simpleContent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Address</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Container for address information.</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:group</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ref</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Name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addressee's name.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:group</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Company</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addressee's company name.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Street1</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Street address.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Street2</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Street address.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Street3</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Street address.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City</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addressee's city.</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State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addressee's state code.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PostalCode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addressee's postal code.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Country</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addressee's country code.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Residential</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xs:boolean</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Indicator for this being a residential address.  This is used to configure how shipments are processed and rated</w:t>
      </w:r>
      <w:proofErr w:type="gramStart"/>
      <w:r w:rsidRPr="003A0ABE">
        <w:rPr>
          <w:rFonts w:ascii="Consolas" w:hAnsi="Consolas" w:cs="Consolas"/>
          <w:sz w:val="16"/>
          <w:szCs w:val="16"/>
        </w:rPr>
        <w:t>.</w:t>
      </w:r>
      <w:r w:rsidRPr="003A0ABE">
        <w:rPr>
          <w:rFonts w:ascii="Consolas" w:hAnsi="Consolas" w:cs="Consolas"/>
          <w:color w:val="0000FF"/>
          <w:sz w:val="16"/>
          <w:szCs w:val="16"/>
        </w:rPr>
        <w:t>&lt;</w:t>
      </w:r>
      <w:proofErr w:type="gramEnd"/>
      <w:r w:rsidRPr="003A0ABE">
        <w:rPr>
          <w:rFonts w:ascii="Consolas" w:hAnsi="Consolas" w:cs="Consolas"/>
          <w:color w:val="0000FF"/>
          <w:sz w:val="16"/>
          <w:szCs w:val="16"/>
        </w:rPr>
        <w: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Phone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Teh addressee's phone number.</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Fax</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addressee's fax number.</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Email</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addressee's email address.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Website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The addressee's website URL.</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:group</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PersonName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 person's name broken out into its first, middle, and last name.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FirstName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MiddleName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LastName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:group</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:group</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Name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 person's name.</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choice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FullName</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type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When present, ShipWorks will parse the name into its first, middle, and last names.</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:element</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:group</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ref</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PersonName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:choice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:group</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Debug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sequence</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:any</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minOccurs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0</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maxOccurs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unbounded</w:t>
      </w:r>
      <w:r w:rsidRPr="003A0ABE">
        <w:rPr>
          <w:rFonts w:ascii="Consolas" w:hAnsi="Consolas" w:cs="Consolas"/>
          <w:sz w:val="16"/>
          <w:szCs w:val="16"/>
        </w:rPr>
        <w:t>"</w:t>
      </w:r>
      <w:r w:rsidRPr="003A0ABE">
        <w:rPr>
          <w:rFonts w:ascii="Consolas" w:hAnsi="Consolas" w:cs="Consolas"/>
          <w:color w:val="0000FF"/>
          <w:sz w:val="16"/>
          <w:szCs w:val="16"/>
        </w:rPr>
        <w:t xml:space="preserve"> </w:t>
      </w:r>
      <w:r w:rsidRPr="003A0ABE">
        <w:rPr>
          <w:rFonts w:ascii="Consolas" w:hAnsi="Consolas" w:cs="Consolas"/>
          <w:color w:val="FF0000"/>
          <w:sz w:val="16"/>
          <w:szCs w:val="16"/>
        </w:rPr>
        <w:t>processContents</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skip</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:sequence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:complexType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:simpleType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Version</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Describes a version string in the format x.y.z</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:restriction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base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:pattern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value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\d+(\.\d+){1,3}</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:restriction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:simpleType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:simpleType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Impact</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Defines how an item impacts the total.</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:restriction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base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:enumeration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value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add</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:enumeration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value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subtract</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:enumeration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value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none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:restriction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:simpleType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:simpleType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RequiredString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A non-empty string.</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:restriction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base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:minLength</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value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1</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:restriction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:simpleType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:simpleType</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name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VariantDataType</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proofErr w:type="gramStart"/>
      <w:r w:rsidRPr="003A0ABE">
        <w:rPr>
          <w:rFonts w:ascii="Consolas" w:hAnsi="Consolas" w:cs="Consolas"/>
          <w:color w:val="A31515"/>
          <w:sz w:val="16"/>
          <w:szCs w:val="16"/>
        </w:rPr>
        <w:t>xs:</w:t>
      </w:r>
      <w:proofErr w:type="gramEnd"/>
      <w:r w:rsidRPr="003A0ABE">
        <w:rPr>
          <w:rFonts w:ascii="Consolas" w:hAnsi="Consolas" w:cs="Consolas"/>
          <w:color w:val="A31515"/>
          <w:sz w:val="16"/>
          <w:szCs w:val="16"/>
        </w:rPr>
        <w:t>annotation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lastRenderedPageBreak/>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:documentation</w:t>
      </w:r>
      <w:proofErr w:type="gramEnd"/>
      <w:r w:rsidRPr="003A0ABE">
        <w:rPr>
          <w:rFonts w:ascii="Consolas" w:hAnsi="Consolas" w:cs="Consolas"/>
          <w:color w:val="0000FF"/>
          <w:sz w:val="16"/>
          <w:szCs w:val="16"/>
        </w:rPr>
        <w:t>&gt;</w:t>
      </w:r>
      <w:r w:rsidRPr="003A0ABE">
        <w:rPr>
          <w:rFonts w:ascii="Consolas" w:hAnsi="Consolas" w:cs="Consolas"/>
          <w:sz w:val="16"/>
          <w:szCs w:val="16"/>
        </w:rPr>
        <w:t>Data types allowed for a the variable pieces of data such as StatusCode and CustomerID.</w:t>
      </w:r>
      <w:r w:rsidRPr="003A0ABE">
        <w:rPr>
          <w:rFonts w:ascii="Consolas" w:hAnsi="Consolas" w:cs="Consolas"/>
          <w:color w:val="0000FF"/>
          <w:sz w:val="16"/>
          <w:szCs w:val="16"/>
        </w:rPr>
        <w:t>&lt;/</w:t>
      </w:r>
      <w:r w:rsidRPr="003A0ABE">
        <w:rPr>
          <w:rFonts w:ascii="Consolas" w:hAnsi="Consolas" w:cs="Consolas"/>
          <w:color w:val="A31515"/>
          <w:sz w:val="16"/>
          <w:szCs w:val="16"/>
        </w:rPr>
        <w:t>xs:documentation</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:annotation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:restriction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base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xs:string</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:enumeration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value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numeric</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:enumeration</w:t>
      </w:r>
      <w:proofErr w:type="gramEnd"/>
      <w:r w:rsidRPr="003A0ABE">
        <w:rPr>
          <w:rFonts w:ascii="Consolas" w:hAnsi="Consolas" w:cs="Consolas"/>
          <w:color w:val="0000FF"/>
          <w:sz w:val="16"/>
          <w:szCs w:val="16"/>
        </w:rPr>
        <w:t xml:space="preserve"> </w:t>
      </w:r>
      <w:r w:rsidRPr="003A0ABE">
        <w:rPr>
          <w:rFonts w:ascii="Consolas" w:hAnsi="Consolas" w:cs="Consolas"/>
          <w:color w:val="FF0000"/>
          <w:sz w:val="16"/>
          <w:szCs w:val="16"/>
        </w:rPr>
        <w:t>value</w:t>
      </w:r>
      <w:r w:rsidRPr="003A0ABE">
        <w:rPr>
          <w:rFonts w:ascii="Consolas" w:hAnsi="Consolas" w:cs="Consolas"/>
          <w:color w:val="0000FF"/>
          <w:sz w:val="16"/>
          <w:szCs w:val="16"/>
        </w:rPr>
        <w:t>=</w:t>
      </w:r>
      <w:r w:rsidRPr="003A0ABE">
        <w:rPr>
          <w:rFonts w:ascii="Consolas" w:hAnsi="Consolas" w:cs="Consolas"/>
          <w:sz w:val="16"/>
          <w:szCs w:val="16"/>
        </w:rPr>
        <w:t>"</w:t>
      </w:r>
      <w:r w:rsidRPr="003A0ABE">
        <w:rPr>
          <w:rFonts w:ascii="Consolas" w:hAnsi="Consolas" w:cs="Consolas"/>
          <w:color w:val="0000FF"/>
          <w:sz w:val="16"/>
          <w:szCs w:val="16"/>
        </w:rPr>
        <w:t>text</w:t>
      </w:r>
      <w:r w:rsidRPr="003A0ABE">
        <w:rPr>
          <w:rFonts w:ascii="Consolas" w:hAnsi="Consolas" w:cs="Consolas"/>
          <w:sz w:val="16"/>
          <w:szCs w:val="16"/>
        </w:rPr>
        <w:t>"</w:t>
      </w:r>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:restriction</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:simpleType</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 xml:space="preserve">  </w:t>
      </w:r>
    </w:p>
    <w:p w:rsidR="003A0ABE" w:rsidRPr="003A0ABE" w:rsidRDefault="003A0ABE" w:rsidP="003A0ABE">
      <w:pPr>
        <w:autoSpaceDE w:val="0"/>
        <w:autoSpaceDN w:val="0"/>
        <w:adjustRightInd w:val="0"/>
        <w:spacing w:after="0" w:line="240" w:lineRule="auto"/>
        <w:rPr>
          <w:rFonts w:ascii="Consolas" w:hAnsi="Consolas" w:cs="Consolas"/>
          <w:sz w:val="16"/>
          <w:szCs w:val="16"/>
        </w:rPr>
      </w:pPr>
      <w:r w:rsidRPr="003A0ABE">
        <w:rPr>
          <w:rFonts w:ascii="Consolas" w:hAnsi="Consolas" w:cs="Consolas"/>
          <w:color w:val="0000FF"/>
          <w:sz w:val="16"/>
          <w:szCs w:val="16"/>
        </w:rPr>
        <w:t>&lt;/</w:t>
      </w:r>
      <w:r w:rsidRPr="003A0ABE">
        <w:rPr>
          <w:rFonts w:ascii="Consolas" w:hAnsi="Consolas" w:cs="Consolas"/>
          <w:color w:val="A31515"/>
          <w:sz w:val="16"/>
          <w:szCs w:val="16"/>
        </w:rPr>
        <w:t>xs</w:t>
      </w:r>
      <w:proofErr w:type="gramStart"/>
      <w:r w:rsidRPr="003A0ABE">
        <w:rPr>
          <w:rFonts w:ascii="Consolas" w:hAnsi="Consolas" w:cs="Consolas"/>
          <w:color w:val="A31515"/>
          <w:sz w:val="16"/>
          <w:szCs w:val="16"/>
        </w:rPr>
        <w:t>:schema</w:t>
      </w:r>
      <w:proofErr w:type="gramEnd"/>
      <w:r w:rsidRPr="003A0ABE">
        <w:rPr>
          <w:rFonts w:ascii="Consolas" w:hAnsi="Consolas" w:cs="Consolas"/>
          <w:color w:val="0000FF"/>
          <w:sz w:val="16"/>
          <w:szCs w:val="16"/>
        </w:rPr>
        <w:t>&gt;</w:t>
      </w:r>
    </w:p>
    <w:p w:rsidR="003A0ABE" w:rsidRPr="003A0ABE" w:rsidRDefault="003A0ABE" w:rsidP="003A0ABE">
      <w:pPr>
        <w:autoSpaceDE w:val="0"/>
        <w:autoSpaceDN w:val="0"/>
        <w:adjustRightInd w:val="0"/>
        <w:spacing w:after="0" w:line="240" w:lineRule="auto"/>
        <w:rPr>
          <w:rFonts w:ascii="Consolas" w:hAnsi="Consolas" w:cs="Consolas"/>
          <w:sz w:val="16"/>
          <w:szCs w:val="16"/>
        </w:rPr>
      </w:pPr>
    </w:p>
    <w:p w:rsidR="003A0ABE" w:rsidRDefault="003A0ABE" w:rsidP="003A0ABE"/>
    <w:p w:rsidR="00DE6746" w:rsidRPr="003A0ABE" w:rsidRDefault="003A0ABE" w:rsidP="003A0ABE">
      <w:pPr>
        <w:tabs>
          <w:tab w:val="left" w:pos="1630"/>
        </w:tabs>
        <w:ind w:left="-990" w:right="-720"/>
      </w:pPr>
      <w:r>
        <w:tab/>
      </w:r>
    </w:p>
    <w:sectPr w:rsidR="00DE6746" w:rsidRPr="003A0ABE" w:rsidSect="002D6D53">
      <w:footerReference w:type="default" r:id="rId17"/>
      <w:pgSz w:w="15840" w:h="12240" w:orient="landscape" w:code="1"/>
      <w:pgMar w:top="720" w:right="720" w:bottom="720" w:left="720" w:header="720" w:footer="1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E63" w:rsidRDefault="00AC3E63" w:rsidP="00792D3D">
      <w:pPr>
        <w:spacing w:after="0" w:line="240" w:lineRule="auto"/>
      </w:pPr>
      <w:r>
        <w:separator/>
      </w:r>
    </w:p>
  </w:endnote>
  <w:endnote w:type="continuationSeparator" w:id="0">
    <w:p w:rsidR="00AC3E63" w:rsidRDefault="00AC3E63" w:rsidP="0079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245FC" w:rsidTr="000245FC">
      <w:tc>
        <w:tcPr>
          <w:tcW w:w="2500" w:type="pct"/>
        </w:tcPr>
        <w:p w:rsidR="000245FC" w:rsidRDefault="000245FC" w:rsidP="00853235">
          <w:pPr>
            <w:pStyle w:val="Footer"/>
            <w:rPr>
              <w:sz w:val="16"/>
              <w:szCs w:val="16"/>
            </w:rPr>
          </w:pPr>
          <w:r>
            <w:rPr>
              <w:sz w:val="16"/>
              <w:szCs w:val="16"/>
            </w:rPr>
            <w:t>Store Integration Guide</w:t>
          </w:r>
          <w:r w:rsidRPr="00A4638F">
            <w:rPr>
              <w:sz w:val="16"/>
              <w:szCs w:val="16"/>
            </w:rPr>
            <w:t xml:space="preserve"> </w:t>
          </w:r>
          <w:r>
            <w:rPr>
              <w:sz w:val="16"/>
              <w:szCs w:val="16"/>
            </w:rPr>
            <w:t>v</w:t>
          </w:r>
          <w:r w:rsidRPr="00A4638F">
            <w:rPr>
              <w:sz w:val="16"/>
              <w:szCs w:val="16"/>
            </w:rPr>
            <w:fldChar w:fldCharType="begin"/>
          </w:r>
          <w:r w:rsidRPr="00A4638F">
            <w:rPr>
              <w:sz w:val="16"/>
              <w:szCs w:val="16"/>
            </w:rPr>
            <w:instrText xml:space="preserve"> DOCPROPERTY  ShipWorksDocumentationVersion  \* MERGEFORMAT </w:instrText>
          </w:r>
          <w:r w:rsidRPr="00A4638F">
            <w:rPr>
              <w:sz w:val="16"/>
              <w:szCs w:val="16"/>
            </w:rPr>
            <w:fldChar w:fldCharType="separate"/>
          </w:r>
          <w:r>
            <w:rPr>
              <w:sz w:val="16"/>
              <w:szCs w:val="16"/>
            </w:rPr>
            <w:t>1.0</w:t>
          </w:r>
          <w:r w:rsidRPr="00A4638F">
            <w:rPr>
              <w:sz w:val="16"/>
              <w:szCs w:val="16"/>
            </w:rPr>
            <w:fldChar w:fldCharType="end"/>
          </w:r>
        </w:p>
      </w:tc>
      <w:tc>
        <w:tcPr>
          <w:tcW w:w="2500" w:type="pct"/>
        </w:tcPr>
        <w:p w:rsidR="000245FC" w:rsidRDefault="000245FC" w:rsidP="00792D3D">
          <w:pPr>
            <w:pStyle w:val="Footer"/>
            <w:jc w:val="right"/>
            <w:rPr>
              <w:sz w:val="16"/>
              <w:szCs w:val="16"/>
            </w:rPr>
          </w:pPr>
          <w:r w:rsidRPr="00853235">
            <w:rPr>
              <w:sz w:val="16"/>
              <w:szCs w:val="16"/>
            </w:rPr>
            <w:fldChar w:fldCharType="begin"/>
          </w:r>
          <w:r w:rsidRPr="00853235">
            <w:rPr>
              <w:sz w:val="16"/>
              <w:szCs w:val="16"/>
            </w:rPr>
            <w:instrText xml:space="preserve"> PAGE   \* MERGEFORMAT </w:instrText>
          </w:r>
          <w:r w:rsidRPr="00853235">
            <w:rPr>
              <w:sz w:val="16"/>
              <w:szCs w:val="16"/>
            </w:rPr>
            <w:fldChar w:fldCharType="separate"/>
          </w:r>
          <w:r w:rsidR="0043151C">
            <w:rPr>
              <w:noProof/>
              <w:sz w:val="16"/>
              <w:szCs w:val="16"/>
            </w:rPr>
            <w:t>12</w:t>
          </w:r>
          <w:r w:rsidRPr="00853235">
            <w:rPr>
              <w:noProof/>
              <w:sz w:val="16"/>
              <w:szCs w:val="16"/>
            </w:rPr>
            <w:fldChar w:fldCharType="end"/>
          </w:r>
        </w:p>
      </w:tc>
    </w:tr>
    <w:tr w:rsidR="000245FC" w:rsidTr="000245FC">
      <w:tc>
        <w:tcPr>
          <w:tcW w:w="2500" w:type="pct"/>
        </w:tcPr>
        <w:p w:rsidR="000245FC" w:rsidRDefault="000245FC" w:rsidP="00853235">
          <w:pPr>
            <w:pStyle w:val="Footer"/>
            <w:rPr>
              <w:sz w:val="16"/>
              <w:szCs w:val="16"/>
            </w:rPr>
          </w:pPr>
          <w:r>
            <w:rPr>
              <w:rFonts w:cstheme="minorHAnsi"/>
              <w:sz w:val="16"/>
              <w:szCs w:val="16"/>
            </w:rPr>
            <w:t>©</w:t>
          </w:r>
          <w:r>
            <w:rPr>
              <w:sz w:val="16"/>
              <w:szCs w:val="16"/>
            </w:rPr>
            <w:t>2010 Interapptive, Inc.  All Rights Reserved.</w:t>
          </w:r>
        </w:p>
      </w:tc>
      <w:tc>
        <w:tcPr>
          <w:tcW w:w="2500" w:type="pct"/>
        </w:tcPr>
        <w:p w:rsidR="000245FC" w:rsidRPr="00853235" w:rsidRDefault="000245FC" w:rsidP="00792D3D">
          <w:pPr>
            <w:pStyle w:val="Footer"/>
            <w:jc w:val="right"/>
            <w:rPr>
              <w:sz w:val="16"/>
              <w:szCs w:val="16"/>
            </w:rPr>
          </w:pPr>
        </w:p>
      </w:tc>
    </w:tr>
    <w:tr w:rsidR="000245FC" w:rsidTr="000245FC">
      <w:tc>
        <w:tcPr>
          <w:tcW w:w="2500" w:type="pct"/>
        </w:tcPr>
        <w:p w:rsidR="000245FC" w:rsidRDefault="000245FC" w:rsidP="00853235">
          <w:pPr>
            <w:pStyle w:val="Footer"/>
            <w:rPr>
              <w:rFonts w:cstheme="minorHAnsi"/>
              <w:sz w:val="16"/>
              <w:szCs w:val="16"/>
            </w:rPr>
          </w:pPr>
          <w:r>
            <w:rPr>
              <w:rFonts w:cstheme="minorHAnsi"/>
              <w:sz w:val="16"/>
              <w:szCs w:val="16"/>
            </w:rPr>
            <w:t>ShipWorks® is a registered trademark of Interapptive, Inc.</w:t>
          </w:r>
        </w:p>
      </w:tc>
      <w:tc>
        <w:tcPr>
          <w:tcW w:w="2500" w:type="pct"/>
        </w:tcPr>
        <w:p w:rsidR="000245FC" w:rsidRPr="00853235" w:rsidRDefault="000245FC" w:rsidP="00792D3D">
          <w:pPr>
            <w:pStyle w:val="Footer"/>
            <w:jc w:val="right"/>
            <w:rPr>
              <w:sz w:val="16"/>
              <w:szCs w:val="16"/>
            </w:rPr>
          </w:pPr>
        </w:p>
      </w:tc>
    </w:tr>
  </w:tbl>
  <w:p w:rsidR="000245FC" w:rsidRPr="00A4638F" w:rsidRDefault="000245FC" w:rsidP="000245FC">
    <w:pPr>
      <w:pStyle w:val="Footer"/>
      <w:jc w:val="right"/>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3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8892"/>
    </w:tblGrid>
    <w:tr w:rsidR="000245FC" w:rsidTr="002D6D53">
      <w:trPr>
        <w:trHeight w:val="266"/>
      </w:trPr>
      <w:tc>
        <w:tcPr>
          <w:tcW w:w="4788" w:type="dxa"/>
        </w:tcPr>
        <w:p w:rsidR="000245FC" w:rsidRDefault="000245FC" w:rsidP="000245FC">
          <w:pPr>
            <w:pStyle w:val="Footer"/>
            <w:rPr>
              <w:sz w:val="16"/>
              <w:szCs w:val="16"/>
            </w:rPr>
          </w:pPr>
        </w:p>
      </w:tc>
      <w:tc>
        <w:tcPr>
          <w:tcW w:w="8892" w:type="dxa"/>
        </w:tcPr>
        <w:p w:rsidR="000245FC" w:rsidRDefault="000245FC" w:rsidP="000245FC">
          <w:pPr>
            <w:pStyle w:val="Footer"/>
            <w:jc w:val="right"/>
            <w:rPr>
              <w:sz w:val="16"/>
              <w:szCs w:val="16"/>
            </w:rPr>
          </w:pPr>
        </w:p>
      </w:tc>
    </w:tr>
    <w:tr w:rsidR="002D6D53" w:rsidTr="002D6D53">
      <w:tc>
        <w:tcPr>
          <w:tcW w:w="4788" w:type="dxa"/>
        </w:tcPr>
        <w:p w:rsidR="002D6D53" w:rsidRDefault="002D6D53" w:rsidP="003F321B">
          <w:pPr>
            <w:pStyle w:val="Footer"/>
            <w:rPr>
              <w:sz w:val="16"/>
              <w:szCs w:val="16"/>
            </w:rPr>
          </w:pPr>
          <w:r>
            <w:rPr>
              <w:sz w:val="16"/>
              <w:szCs w:val="16"/>
            </w:rPr>
            <w:t>Store Integration Guide</w:t>
          </w:r>
          <w:r w:rsidRPr="00A4638F">
            <w:rPr>
              <w:sz w:val="16"/>
              <w:szCs w:val="16"/>
            </w:rPr>
            <w:t xml:space="preserve"> </w:t>
          </w:r>
          <w:r>
            <w:rPr>
              <w:sz w:val="16"/>
              <w:szCs w:val="16"/>
            </w:rPr>
            <w:t>v</w:t>
          </w:r>
          <w:r w:rsidRPr="00A4638F">
            <w:rPr>
              <w:sz w:val="16"/>
              <w:szCs w:val="16"/>
            </w:rPr>
            <w:fldChar w:fldCharType="begin"/>
          </w:r>
          <w:r w:rsidRPr="00A4638F">
            <w:rPr>
              <w:sz w:val="16"/>
              <w:szCs w:val="16"/>
            </w:rPr>
            <w:instrText xml:space="preserve"> DOCPROPERTY  ShipWorksDocumentationVersion  \* MERGEFORMAT </w:instrText>
          </w:r>
          <w:r w:rsidRPr="00A4638F">
            <w:rPr>
              <w:sz w:val="16"/>
              <w:szCs w:val="16"/>
            </w:rPr>
            <w:fldChar w:fldCharType="separate"/>
          </w:r>
          <w:r>
            <w:rPr>
              <w:sz w:val="16"/>
              <w:szCs w:val="16"/>
            </w:rPr>
            <w:t>1.0</w:t>
          </w:r>
          <w:r w:rsidRPr="00A4638F">
            <w:rPr>
              <w:sz w:val="16"/>
              <w:szCs w:val="16"/>
            </w:rPr>
            <w:fldChar w:fldCharType="end"/>
          </w:r>
        </w:p>
      </w:tc>
      <w:tc>
        <w:tcPr>
          <w:tcW w:w="8892" w:type="dxa"/>
        </w:tcPr>
        <w:p w:rsidR="002D6D53" w:rsidRDefault="002D6D53" w:rsidP="003F321B">
          <w:pPr>
            <w:pStyle w:val="Footer"/>
            <w:jc w:val="right"/>
            <w:rPr>
              <w:sz w:val="16"/>
              <w:szCs w:val="16"/>
            </w:rPr>
          </w:pPr>
          <w:r w:rsidRPr="00853235">
            <w:rPr>
              <w:sz w:val="16"/>
              <w:szCs w:val="16"/>
            </w:rPr>
            <w:fldChar w:fldCharType="begin"/>
          </w:r>
          <w:r w:rsidRPr="00853235">
            <w:rPr>
              <w:sz w:val="16"/>
              <w:szCs w:val="16"/>
            </w:rPr>
            <w:instrText xml:space="preserve"> PAGE   \* MERGEFORMAT </w:instrText>
          </w:r>
          <w:r w:rsidRPr="00853235">
            <w:rPr>
              <w:sz w:val="16"/>
              <w:szCs w:val="16"/>
            </w:rPr>
            <w:fldChar w:fldCharType="separate"/>
          </w:r>
          <w:r w:rsidR="0043151C">
            <w:rPr>
              <w:noProof/>
              <w:sz w:val="16"/>
              <w:szCs w:val="16"/>
            </w:rPr>
            <w:t>13</w:t>
          </w:r>
          <w:r w:rsidRPr="00853235">
            <w:rPr>
              <w:noProof/>
              <w:sz w:val="16"/>
              <w:szCs w:val="16"/>
            </w:rPr>
            <w:fldChar w:fldCharType="end"/>
          </w:r>
        </w:p>
      </w:tc>
    </w:tr>
    <w:tr w:rsidR="002D6D53" w:rsidTr="002D6D53">
      <w:tc>
        <w:tcPr>
          <w:tcW w:w="4788" w:type="dxa"/>
        </w:tcPr>
        <w:p w:rsidR="002D6D53" w:rsidRDefault="002D6D53" w:rsidP="003F321B">
          <w:pPr>
            <w:pStyle w:val="Footer"/>
            <w:rPr>
              <w:sz w:val="16"/>
              <w:szCs w:val="16"/>
            </w:rPr>
          </w:pPr>
          <w:r>
            <w:rPr>
              <w:rFonts w:cstheme="minorHAnsi"/>
              <w:sz w:val="16"/>
              <w:szCs w:val="16"/>
            </w:rPr>
            <w:t>©</w:t>
          </w:r>
          <w:r>
            <w:rPr>
              <w:sz w:val="16"/>
              <w:szCs w:val="16"/>
            </w:rPr>
            <w:t>2010 Interapptive, Inc.  All Rights Reserved.</w:t>
          </w:r>
        </w:p>
      </w:tc>
      <w:tc>
        <w:tcPr>
          <w:tcW w:w="8892" w:type="dxa"/>
        </w:tcPr>
        <w:p w:rsidR="002D6D53" w:rsidRPr="00853235" w:rsidRDefault="002D6D53" w:rsidP="003F321B">
          <w:pPr>
            <w:pStyle w:val="Footer"/>
            <w:jc w:val="right"/>
            <w:rPr>
              <w:sz w:val="16"/>
              <w:szCs w:val="16"/>
            </w:rPr>
          </w:pPr>
        </w:p>
      </w:tc>
    </w:tr>
    <w:tr w:rsidR="002D6D53" w:rsidTr="002D6D53">
      <w:tc>
        <w:tcPr>
          <w:tcW w:w="4788" w:type="dxa"/>
        </w:tcPr>
        <w:p w:rsidR="002D6D53" w:rsidRDefault="002D6D53" w:rsidP="003F321B">
          <w:pPr>
            <w:pStyle w:val="Footer"/>
            <w:rPr>
              <w:rFonts w:cstheme="minorHAnsi"/>
              <w:sz w:val="16"/>
              <w:szCs w:val="16"/>
            </w:rPr>
          </w:pPr>
          <w:r>
            <w:rPr>
              <w:rFonts w:cstheme="minorHAnsi"/>
              <w:sz w:val="16"/>
              <w:szCs w:val="16"/>
            </w:rPr>
            <w:t>ShipWorks® is a registered trademark of Interapptive, Inc.</w:t>
          </w:r>
        </w:p>
      </w:tc>
      <w:tc>
        <w:tcPr>
          <w:tcW w:w="8892" w:type="dxa"/>
        </w:tcPr>
        <w:p w:rsidR="002D6D53" w:rsidRPr="00853235" w:rsidRDefault="002D6D53" w:rsidP="003F321B">
          <w:pPr>
            <w:pStyle w:val="Footer"/>
            <w:jc w:val="right"/>
            <w:rPr>
              <w:sz w:val="16"/>
              <w:szCs w:val="16"/>
            </w:rPr>
          </w:pPr>
        </w:p>
      </w:tc>
    </w:tr>
  </w:tbl>
  <w:p w:rsidR="000245FC" w:rsidRDefault="000245FC" w:rsidP="00E806DA">
    <w:pPr>
      <w:pStyle w:val="Footer"/>
      <w:ind w:right="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6"/>
      <w:gridCol w:w="7026"/>
    </w:tblGrid>
    <w:tr w:rsidR="000245FC" w:rsidTr="002D6D53">
      <w:trPr>
        <w:trHeight w:val="266"/>
      </w:trPr>
      <w:tc>
        <w:tcPr>
          <w:tcW w:w="7026" w:type="dxa"/>
        </w:tcPr>
        <w:p w:rsidR="000245FC" w:rsidRDefault="000245FC" w:rsidP="00853235">
          <w:pPr>
            <w:pStyle w:val="Footer"/>
            <w:rPr>
              <w:sz w:val="16"/>
              <w:szCs w:val="16"/>
            </w:rPr>
          </w:pPr>
        </w:p>
      </w:tc>
      <w:tc>
        <w:tcPr>
          <w:tcW w:w="7026" w:type="dxa"/>
        </w:tcPr>
        <w:p w:rsidR="000245FC" w:rsidRDefault="000245FC" w:rsidP="00792D3D">
          <w:pPr>
            <w:pStyle w:val="Footer"/>
            <w:jc w:val="right"/>
            <w:rPr>
              <w:sz w:val="16"/>
              <w:szCs w:val="16"/>
            </w:rPr>
          </w:pPr>
        </w:p>
      </w:tc>
    </w:tr>
    <w:tr w:rsidR="002D6D53" w:rsidTr="002D6D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026" w:type="dxa"/>
          <w:tcBorders>
            <w:top w:val="nil"/>
            <w:left w:val="nil"/>
            <w:bottom w:val="nil"/>
            <w:right w:val="nil"/>
          </w:tcBorders>
        </w:tcPr>
        <w:p w:rsidR="002D6D53" w:rsidRDefault="002D6D53" w:rsidP="003F321B">
          <w:pPr>
            <w:pStyle w:val="Footer"/>
            <w:rPr>
              <w:sz w:val="16"/>
              <w:szCs w:val="16"/>
            </w:rPr>
          </w:pPr>
          <w:r>
            <w:rPr>
              <w:sz w:val="16"/>
              <w:szCs w:val="16"/>
            </w:rPr>
            <w:t>Store Integration Guide</w:t>
          </w:r>
          <w:r w:rsidRPr="00A4638F">
            <w:rPr>
              <w:sz w:val="16"/>
              <w:szCs w:val="16"/>
            </w:rPr>
            <w:t xml:space="preserve"> </w:t>
          </w:r>
          <w:r>
            <w:rPr>
              <w:sz w:val="16"/>
              <w:szCs w:val="16"/>
            </w:rPr>
            <w:t>v</w:t>
          </w:r>
          <w:r w:rsidRPr="00A4638F">
            <w:rPr>
              <w:sz w:val="16"/>
              <w:szCs w:val="16"/>
            </w:rPr>
            <w:fldChar w:fldCharType="begin"/>
          </w:r>
          <w:r w:rsidRPr="00A4638F">
            <w:rPr>
              <w:sz w:val="16"/>
              <w:szCs w:val="16"/>
            </w:rPr>
            <w:instrText xml:space="preserve"> DOCPROPERTY  ShipWorksDocumentationVersion  \* MERGEFORMAT </w:instrText>
          </w:r>
          <w:r w:rsidRPr="00A4638F">
            <w:rPr>
              <w:sz w:val="16"/>
              <w:szCs w:val="16"/>
            </w:rPr>
            <w:fldChar w:fldCharType="separate"/>
          </w:r>
          <w:r>
            <w:rPr>
              <w:sz w:val="16"/>
              <w:szCs w:val="16"/>
            </w:rPr>
            <w:t>1.0</w:t>
          </w:r>
          <w:r w:rsidRPr="00A4638F">
            <w:rPr>
              <w:sz w:val="16"/>
              <w:szCs w:val="16"/>
            </w:rPr>
            <w:fldChar w:fldCharType="end"/>
          </w:r>
        </w:p>
      </w:tc>
      <w:tc>
        <w:tcPr>
          <w:tcW w:w="7026" w:type="dxa"/>
          <w:tcBorders>
            <w:top w:val="nil"/>
            <w:left w:val="nil"/>
            <w:bottom w:val="nil"/>
            <w:right w:val="nil"/>
          </w:tcBorders>
        </w:tcPr>
        <w:p w:rsidR="002D6D53" w:rsidRDefault="002D6D53" w:rsidP="003F321B">
          <w:pPr>
            <w:pStyle w:val="Footer"/>
            <w:jc w:val="right"/>
            <w:rPr>
              <w:sz w:val="16"/>
              <w:szCs w:val="16"/>
            </w:rPr>
          </w:pPr>
          <w:r w:rsidRPr="00853235">
            <w:rPr>
              <w:sz w:val="16"/>
              <w:szCs w:val="16"/>
            </w:rPr>
            <w:fldChar w:fldCharType="begin"/>
          </w:r>
          <w:r w:rsidRPr="00853235">
            <w:rPr>
              <w:sz w:val="16"/>
              <w:szCs w:val="16"/>
            </w:rPr>
            <w:instrText xml:space="preserve"> PAGE   \* MERGEFORMAT </w:instrText>
          </w:r>
          <w:r w:rsidRPr="00853235">
            <w:rPr>
              <w:sz w:val="16"/>
              <w:szCs w:val="16"/>
            </w:rPr>
            <w:fldChar w:fldCharType="separate"/>
          </w:r>
          <w:r w:rsidR="002C6144">
            <w:rPr>
              <w:noProof/>
              <w:sz w:val="16"/>
              <w:szCs w:val="16"/>
            </w:rPr>
            <w:t>28</w:t>
          </w:r>
          <w:r w:rsidRPr="00853235">
            <w:rPr>
              <w:noProof/>
              <w:sz w:val="16"/>
              <w:szCs w:val="16"/>
            </w:rPr>
            <w:fldChar w:fldCharType="end"/>
          </w:r>
        </w:p>
      </w:tc>
    </w:tr>
    <w:tr w:rsidR="002D6D53" w:rsidRPr="00853235" w:rsidTr="002D6D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026" w:type="dxa"/>
          <w:tcBorders>
            <w:top w:val="nil"/>
            <w:left w:val="nil"/>
            <w:bottom w:val="nil"/>
            <w:right w:val="nil"/>
          </w:tcBorders>
        </w:tcPr>
        <w:p w:rsidR="002D6D53" w:rsidRDefault="002D6D53" w:rsidP="003F321B">
          <w:pPr>
            <w:pStyle w:val="Footer"/>
            <w:rPr>
              <w:sz w:val="16"/>
              <w:szCs w:val="16"/>
            </w:rPr>
          </w:pPr>
          <w:r>
            <w:rPr>
              <w:rFonts w:cstheme="minorHAnsi"/>
              <w:sz w:val="16"/>
              <w:szCs w:val="16"/>
            </w:rPr>
            <w:t>©</w:t>
          </w:r>
          <w:r>
            <w:rPr>
              <w:sz w:val="16"/>
              <w:szCs w:val="16"/>
            </w:rPr>
            <w:t>2010 Interapptive, Inc.  All Rights Reserved.</w:t>
          </w:r>
        </w:p>
      </w:tc>
      <w:tc>
        <w:tcPr>
          <w:tcW w:w="7026" w:type="dxa"/>
          <w:tcBorders>
            <w:top w:val="nil"/>
            <w:left w:val="nil"/>
            <w:bottom w:val="nil"/>
            <w:right w:val="nil"/>
          </w:tcBorders>
        </w:tcPr>
        <w:p w:rsidR="002D6D53" w:rsidRPr="00853235" w:rsidRDefault="002D6D53" w:rsidP="003F321B">
          <w:pPr>
            <w:pStyle w:val="Footer"/>
            <w:jc w:val="right"/>
            <w:rPr>
              <w:sz w:val="16"/>
              <w:szCs w:val="16"/>
            </w:rPr>
          </w:pPr>
        </w:p>
      </w:tc>
    </w:tr>
    <w:tr w:rsidR="002D6D53" w:rsidRPr="00853235" w:rsidTr="002D6D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026" w:type="dxa"/>
          <w:tcBorders>
            <w:top w:val="nil"/>
            <w:left w:val="nil"/>
            <w:bottom w:val="nil"/>
            <w:right w:val="nil"/>
          </w:tcBorders>
        </w:tcPr>
        <w:p w:rsidR="002D6D53" w:rsidRDefault="002D6D53" w:rsidP="003F321B">
          <w:pPr>
            <w:pStyle w:val="Footer"/>
            <w:rPr>
              <w:rFonts w:cstheme="minorHAnsi"/>
              <w:sz w:val="16"/>
              <w:szCs w:val="16"/>
            </w:rPr>
          </w:pPr>
          <w:r>
            <w:rPr>
              <w:rFonts w:cstheme="minorHAnsi"/>
              <w:sz w:val="16"/>
              <w:szCs w:val="16"/>
            </w:rPr>
            <w:t>ShipWorks® is a registered trademark of Interapptive, Inc.</w:t>
          </w:r>
        </w:p>
      </w:tc>
      <w:tc>
        <w:tcPr>
          <w:tcW w:w="7026" w:type="dxa"/>
          <w:tcBorders>
            <w:top w:val="nil"/>
            <w:left w:val="nil"/>
            <w:bottom w:val="nil"/>
            <w:right w:val="nil"/>
          </w:tcBorders>
        </w:tcPr>
        <w:p w:rsidR="002D6D53" w:rsidRPr="00853235" w:rsidRDefault="002D6D53" w:rsidP="003F321B">
          <w:pPr>
            <w:pStyle w:val="Footer"/>
            <w:jc w:val="right"/>
            <w:rPr>
              <w:sz w:val="16"/>
              <w:szCs w:val="16"/>
            </w:rPr>
          </w:pPr>
        </w:p>
      </w:tc>
    </w:tr>
  </w:tbl>
  <w:p w:rsidR="000245FC" w:rsidRPr="00A4638F" w:rsidRDefault="000245FC" w:rsidP="00792D3D">
    <w:pPr>
      <w:pStyle w:val="Footer"/>
      <w:jc w:val="right"/>
      <w:rPr>
        <w:sz w:val="16"/>
        <w:szCs w:val="16"/>
      </w:rPr>
    </w:pPr>
    <w:r w:rsidRPr="00A4638F">
      <w:rPr>
        <w:sz w:val="16"/>
        <w:szCs w:val="16"/>
      </w:rPr>
      <w:fldChar w:fldCharType="begin"/>
    </w:r>
    <w:r w:rsidRPr="00A4638F">
      <w:rPr>
        <w:sz w:val="16"/>
        <w:szCs w:val="16"/>
      </w:rPr>
      <w:instrText xml:space="preserve"> DOCVARIABLE  ShipWorksDocVersion  \* MERGEFORMAT </w:instrText>
    </w:r>
    <w:r w:rsidRPr="00A4638F">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E63" w:rsidRDefault="00AC3E63" w:rsidP="00792D3D">
      <w:pPr>
        <w:spacing w:after="0" w:line="240" w:lineRule="auto"/>
      </w:pPr>
      <w:r>
        <w:separator/>
      </w:r>
    </w:p>
  </w:footnote>
  <w:footnote w:type="continuationSeparator" w:id="0">
    <w:p w:rsidR="00AC3E63" w:rsidRDefault="00AC3E63" w:rsidP="00792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C1C85"/>
    <w:multiLevelType w:val="hybridMultilevel"/>
    <w:tmpl w:val="8980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36528C"/>
    <w:multiLevelType w:val="hybridMultilevel"/>
    <w:tmpl w:val="F8FC7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BC3"/>
    <w:rsid w:val="00022C02"/>
    <w:rsid w:val="000245FC"/>
    <w:rsid w:val="00030317"/>
    <w:rsid w:val="00033F60"/>
    <w:rsid w:val="000F463E"/>
    <w:rsid w:val="000F7C96"/>
    <w:rsid w:val="00115B46"/>
    <w:rsid w:val="001338EA"/>
    <w:rsid w:val="001476D8"/>
    <w:rsid w:val="00164D10"/>
    <w:rsid w:val="001655CE"/>
    <w:rsid w:val="00195663"/>
    <w:rsid w:val="00197893"/>
    <w:rsid w:val="001A5C15"/>
    <w:rsid w:val="001A7BAD"/>
    <w:rsid w:val="001C1009"/>
    <w:rsid w:val="001C67D7"/>
    <w:rsid w:val="001E449E"/>
    <w:rsid w:val="002070A8"/>
    <w:rsid w:val="002B7B8E"/>
    <w:rsid w:val="002C6144"/>
    <w:rsid w:val="002D54BB"/>
    <w:rsid w:val="002D6D53"/>
    <w:rsid w:val="00341EB7"/>
    <w:rsid w:val="0039796B"/>
    <w:rsid w:val="00397ED5"/>
    <w:rsid w:val="003A0ABE"/>
    <w:rsid w:val="003E3D66"/>
    <w:rsid w:val="0043151C"/>
    <w:rsid w:val="004405A9"/>
    <w:rsid w:val="0046178C"/>
    <w:rsid w:val="00465B31"/>
    <w:rsid w:val="004C4638"/>
    <w:rsid w:val="00502A73"/>
    <w:rsid w:val="00511836"/>
    <w:rsid w:val="00541C66"/>
    <w:rsid w:val="00562B79"/>
    <w:rsid w:val="005F0A8D"/>
    <w:rsid w:val="0060722C"/>
    <w:rsid w:val="006516BB"/>
    <w:rsid w:val="00662576"/>
    <w:rsid w:val="006633EA"/>
    <w:rsid w:val="006A6EE3"/>
    <w:rsid w:val="006F353B"/>
    <w:rsid w:val="00702814"/>
    <w:rsid w:val="007465FD"/>
    <w:rsid w:val="00757768"/>
    <w:rsid w:val="00792D3D"/>
    <w:rsid w:val="007A69A2"/>
    <w:rsid w:val="007C2FFD"/>
    <w:rsid w:val="007E5F49"/>
    <w:rsid w:val="007F38B1"/>
    <w:rsid w:val="00823360"/>
    <w:rsid w:val="00853235"/>
    <w:rsid w:val="008C0417"/>
    <w:rsid w:val="00915C96"/>
    <w:rsid w:val="00931D82"/>
    <w:rsid w:val="00976F76"/>
    <w:rsid w:val="009D7BBD"/>
    <w:rsid w:val="009F7297"/>
    <w:rsid w:val="00A4638F"/>
    <w:rsid w:val="00A57427"/>
    <w:rsid w:val="00AB4BD9"/>
    <w:rsid w:val="00AC3E63"/>
    <w:rsid w:val="00AE7500"/>
    <w:rsid w:val="00B169BB"/>
    <w:rsid w:val="00B526E0"/>
    <w:rsid w:val="00B54911"/>
    <w:rsid w:val="00B66008"/>
    <w:rsid w:val="00BB6551"/>
    <w:rsid w:val="00C1205F"/>
    <w:rsid w:val="00C517CB"/>
    <w:rsid w:val="00C51CEB"/>
    <w:rsid w:val="00C93446"/>
    <w:rsid w:val="00C97473"/>
    <w:rsid w:val="00CA1301"/>
    <w:rsid w:val="00CA1671"/>
    <w:rsid w:val="00CC042B"/>
    <w:rsid w:val="00CC7854"/>
    <w:rsid w:val="00CD6E78"/>
    <w:rsid w:val="00CF764B"/>
    <w:rsid w:val="00D22E95"/>
    <w:rsid w:val="00D771E3"/>
    <w:rsid w:val="00D83172"/>
    <w:rsid w:val="00D851F4"/>
    <w:rsid w:val="00D85ACC"/>
    <w:rsid w:val="00D96EE2"/>
    <w:rsid w:val="00DC5D53"/>
    <w:rsid w:val="00DE6746"/>
    <w:rsid w:val="00E57DF5"/>
    <w:rsid w:val="00E63CC0"/>
    <w:rsid w:val="00E64E8C"/>
    <w:rsid w:val="00E74BC3"/>
    <w:rsid w:val="00E806DA"/>
    <w:rsid w:val="00EB34CD"/>
    <w:rsid w:val="00F539BD"/>
    <w:rsid w:val="00F62C76"/>
    <w:rsid w:val="00F64397"/>
    <w:rsid w:val="00FB2036"/>
    <w:rsid w:val="00FC09C6"/>
    <w:rsid w:val="00FD475C"/>
    <w:rsid w:val="00FD47AC"/>
    <w:rsid w:val="00FE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05F"/>
    <w:pPr>
      <w:keepNext/>
      <w:keepLines/>
      <w:pBdr>
        <w:bottom w:val="single" w:sz="6" w:space="1" w:color="auto"/>
      </w:pBd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51F4"/>
    <w:pPr>
      <w:keepNext/>
      <w:keepLines/>
      <w:spacing w:before="360" w:after="1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D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78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70A8"/>
    <w:pPr>
      <w:keepNext/>
      <w:keepLines/>
      <w:spacing w:before="2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unhideWhenUsed/>
    <w:qFormat/>
    <w:rsid w:val="002070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463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EE3"/>
    <w:rPr>
      <w:rFonts w:ascii="Tahoma" w:hAnsi="Tahoma" w:cs="Tahoma"/>
      <w:sz w:val="16"/>
      <w:szCs w:val="16"/>
    </w:rPr>
  </w:style>
  <w:style w:type="paragraph" w:styleId="Title">
    <w:name w:val="Title"/>
    <w:basedOn w:val="Normal"/>
    <w:next w:val="Normal"/>
    <w:link w:val="TitleChar"/>
    <w:uiPriority w:val="10"/>
    <w:qFormat/>
    <w:rsid w:val="006A6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6EE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6E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6EE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92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D3D"/>
  </w:style>
  <w:style w:type="paragraph" w:styleId="Footer">
    <w:name w:val="footer"/>
    <w:basedOn w:val="Normal"/>
    <w:link w:val="FooterChar"/>
    <w:uiPriority w:val="99"/>
    <w:unhideWhenUsed/>
    <w:rsid w:val="00792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D3D"/>
  </w:style>
  <w:style w:type="character" w:customStyle="1" w:styleId="Heading1Char">
    <w:name w:val="Heading 1 Char"/>
    <w:basedOn w:val="DefaultParagraphFont"/>
    <w:link w:val="Heading1"/>
    <w:uiPriority w:val="9"/>
    <w:rsid w:val="00C120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51F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655CE"/>
    <w:rPr>
      <w:color w:val="0000FF" w:themeColor="hyperlink"/>
      <w:u w:val="single"/>
    </w:rPr>
  </w:style>
  <w:style w:type="character" w:customStyle="1" w:styleId="Heading3Char">
    <w:name w:val="Heading 3 Char"/>
    <w:basedOn w:val="DefaultParagraphFont"/>
    <w:link w:val="Heading3"/>
    <w:uiPriority w:val="9"/>
    <w:rsid w:val="00931D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789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97893"/>
    <w:pPr>
      <w:ind w:left="720"/>
      <w:contextualSpacing/>
    </w:pPr>
  </w:style>
  <w:style w:type="character" w:customStyle="1" w:styleId="Heading5Char">
    <w:name w:val="Heading 5 Char"/>
    <w:basedOn w:val="DefaultParagraphFont"/>
    <w:link w:val="Heading5"/>
    <w:uiPriority w:val="9"/>
    <w:rsid w:val="002070A8"/>
    <w:rPr>
      <w:rFonts w:asciiTheme="majorHAnsi" w:eastAsiaTheme="majorEastAsia" w:hAnsiTheme="majorHAnsi" w:cstheme="majorBidi"/>
      <w:b/>
      <w:color w:val="243F60" w:themeColor="accent1" w:themeShade="7F"/>
    </w:rPr>
  </w:style>
  <w:style w:type="character" w:customStyle="1" w:styleId="Heading6Char">
    <w:name w:val="Heading 6 Char"/>
    <w:basedOn w:val="DefaultParagraphFont"/>
    <w:link w:val="Heading6"/>
    <w:uiPriority w:val="9"/>
    <w:rsid w:val="002070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4638"/>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unhideWhenUsed/>
    <w:qFormat/>
    <w:rsid w:val="00397ED5"/>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6625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2576"/>
    <w:rPr>
      <w:sz w:val="20"/>
      <w:szCs w:val="20"/>
    </w:rPr>
  </w:style>
  <w:style w:type="character" w:styleId="EndnoteReference">
    <w:name w:val="endnote reference"/>
    <w:basedOn w:val="DefaultParagraphFont"/>
    <w:uiPriority w:val="99"/>
    <w:semiHidden/>
    <w:unhideWhenUsed/>
    <w:rsid w:val="00662576"/>
    <w:rPr>
      <w:vertAlign w:val="superscript"/>
    </w:rPr>
  </w:style>
  <w:style w:type="paragraph" w:styleId="TOCHeading">
    <w:name w:val="TOC Heading"/>
    <w:basedOn w:val="Heading1"/>
    <w:next w:val="Normal"/>
    <w:uiPriority w:val="39"/>
    <w:unhideWhenUsed/>
    <w:qFormat/>
    <w:rsid w:val="007A69A2"/>
    <w:pPr>
      <w:pBdr>
        <w:bottom w:val="none" w:sz="0" w:space="0" w:color="auto"/>
      </w:pBdr>
      <w:spacing w:after="0"/>
      <w:outlineLvl w:val="9"/>
    </w:pPr>
    <w:rPr>
      <w:lang w:eastAsia="ja-JP"/>
    </w:rPr>
  </w:style>
  <w:style w:type="paragraph" w:styleId="TOC1">
    <w:name w:val="toc 1"/>
    <w:basedOn w:val="Normal"/>
    <w:next w:val="Normal"/>
    <w:autoRedefine/>
    <w:uiPriority w:val="39"/>
    <w:unhideWhenUsed/>
    <w:rsid w:val="007A69A2"/>
    <w:pPr>
      <w:spacing w:after="100"/>
    </w:pPr>
  </w:style>
  <w:style w:type="paragraph" w:styleId="TOC2">
    <w:name w:val="toc 2"/>
    <w:basedOn w:val="Normal"/>
    <w:next w:val="Normal"/>
    <w:autoRedefine/>
    <w:uiPriority w:val="39"/>
    <w:unhideWhenUsed/>
    <w:rsid w:val="007A69A2"/>
    <w:pPr>
      <w:spacing w:after="100"/>
      <w:ind w:left="220"/>
    </w:pPr>
  </w:style>
  <w:style w:type="paragraph" w:styleId="TOC3">
    <w:name w:val="toc 3"/>
    <w:basedOn w:val="Normal"/>
    <w:next w:val="Normal"/>
    <w:autoRedefine/>
    <w:uiPriority w:val="39"/>
    <w:unhideWhenUsed/>
    <w:rsid w:val="007A69A2"/>
    <w:pPr>
      <w:spacing w:after="100"/>
      <w:ind w:left="440"/>
    </w:pPr>
  </w:style>
  <w:style w:type="table" w:styleId="TableGrid">
    <w:name w:val="Table Grid"/>
    <w:basedOn w:val="TableNormal"/>
    <w:uiPriority w:val="59"/>
    <w:rsid w:val="00853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05F"/>
    <w:pPr>
      <w:keepNext/>
      <w:keepLines/>
      <w:pBdr>
        <w:bottom w:val="single" w:sz="6" w:space="1" w:color="auto"/>
      </w:pBd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51F4"/>
    <w:pPr>
      <w:keepNext/>
      <w:keepLines/>
      <w:spacing w:before="360" w:after="1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D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78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070A8"/>
    <w:pPr>
      <w:keepNext/>
      <w:keepLines/>
      <w:spacing w:before="2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unhideWhenUsed/>
    <w:qFormat/>
    <w:rsid w:val="002070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463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EE3"/>
    <w:rPr>
      <w:rFonts w:ascii="Tahoma" w:hAnsi="Tahoma" w:cs="Tahoma"/>
      <w:sz w:val="16"/>
      <w:szCs w:val="16"/>
    </w:rPr>
  </w:style>
  <w:style w:type="paragraph" w:styleId="Title">
    <w:name w:val="Title"/>
    <w:basedOn w:val="Normal"/>
    <w:next w:val="Normal"/>
    <w:link w:val="TitleChar"/>
    <w:uiPriority w:val="10"/>
    <w:qFormat/>
    <w:rsid w:val="006A6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6EE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6E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6EE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92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D3D"/>
  </w:style>
  <w:style w:type="paragraph" w:styleId="Footer">
    <w:name w:val="footer"/>
    <w:basedOn w:val="Normal"/>
    <w:link w:val="FooterChar"/>
    <w:uiPriority w:val="99"/>
    <w:unhideWhenUsed/>
    <w:rsid w:val="00792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D3D"/>
  </w:style>
  <w:style w:type="character" w:customStyle="1" w:styleId="Heading1Char">
    <w:name w:val="Heading 1 Char"/>
    <w:basedOn w:val="DefaultParagraphFont"/>
    <w:link w:val="Heading1"/>
    <w:uiPriority w:val="9"/>
    <w:rsid w:val="00C120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51F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655CE"/>
    <w:rPr>
      <w:color w:val="0000FF" w:themeColor="hyperlink"/>
      <w:u w:val="single"/>
    </w:rPr>
  </w:style>
  <w:style w:type="character" w:customStyle="1" w:styleId="Heading3Char">
    <w:name w:val="Heading 3 Char"/>
    <w:basedOn w:val="DefaultParagraphFont"/>
    <w:link w:val="Heading3"/>
    <w:uiPriority w:val="9"/>
    <w:rsid w:val="00931D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789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97893"/>
    <w:pPr>
      <w:ind w:left="720"/>
      <w:contextualSpacing/>
    </w:pPr>
  </w:style>
  <w:style w:type="character" w:customStyle="1" w:styleId="Heading5Char">
    <w:name w:val="Heading 5 Char"/>
    <w:basedOn w:val="DefaultParagraphFont"/>
    <w:link w:val="Heading5"/>
    <w:uiPriority w:val="9"/>
    <w:rsid w:val="002070A8"/>
    <w:rPr>
      <w:rFonts w:asciiTheme="majorHAnsi" w:eastAsiaTheme="majorEastAsia" w:hAnsiTheme="majorHAnsi" w:cstheme="majorBidi"/>
      <w:b/>
      <w:color w:val="243F60" w:themeColor="accent1" w:themeShade="7F"/>
    </w:rPr>
  </w:style>
  <w:style w:type="character" w:customStyle="1" w:styleId="Heading6Char">
    <w:name w:val="Heading 6 Char"/>
    <w:basedOn w:val="DefaultParagraphFont"/>
    <w:link w:val="Heading6"/>
    <w:uiPriority w:val="9"/>
    <w:rsid w:val="002070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4638"/>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unhideWhenUsed/>
    <w:qFormat/>
    <w:rsid w:val="00397ED5"/>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6625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2576"/>
    <w:rPr>
      <w:sz w:val="20"/>
      <w:szCs w:val="20"/>
    </w:rPr>
  </w:style>
  <w:style w:type="character" w:styleId="EndnoteReference">
    <w:name w:val="endnote reference"/>
    <w:basedOn w:val="DefaultParagraphFont"/>
    <w:uiPriority w:val="99"/>
    <w:semiHidden/>
    <w:unhideWhenUsed/>
    <w:rsid w:val="00662576"/>
    <w:rPr>
      <w:vertAlign w:val="superscript"/>
    </w:rPr>
  </w:style>
  <w:style w:type="paragraph" w:styleId="TOCHeading">
    <w:name w:val="TOC Heading"/>
    <w:basedOn w:val="Heading1"/>
    <w:next w:val="Normal"/>
    <w:uiPriority w:val="39"/>
    <w:unhideWhenUsed/>
    <w:qFormat/>
    <w:rsid w:val="007A69A2"/>
    <w:pPr>
      <w:pBdr>
        <w:bottom w:val="none" w:sz="0" w:space="0" w:color="auto"/>
      </w:pBdr>
      <w:spacing w:after="0"/>
      <w:outlineLvl w:val="9"/>
    </w:pPr>
    <w:rPr>
      <w:lang w:eastAsia="ja-JP"/>
    </w:rPr>
  </w:style>
  <w:style w:type="paragraph" w:styleId="TOC1">
    <w:name w:val="toc 1"/>
    <w:basedOn w:val="Normal"/>
    <w:next w:val="Normal"/>
    <w:autoRedefine/>
    <w:uiPriority w:val="39"/>
    <w:unhideWhenUsed/>
    <w:rsid w:val="007A69A2"/>
    <w:pPr>
      <w:spacing w:after="100"/>
    </w:pPr>
  </w:style>
  <w:style w:type="paragraph" w:styleId="TOC2">
    <w:name w:val="toc 2"/>
    <w:basedOn w:val="Normal"/>
    <w:next w:val="Normal"/>
    <w:autoRedefine/>
    <w:uiPriority w:val="39"/>
    <w:unhideWhenUsed/>
    <w:rsid w:val="007A69A2"/>
    <w:pPr>
      <w:spacing w:after="100"/>
      <w:ind w:left="220"/>
    </w:pPr>
  </w:style>
  <w:style w:type="paragraph" w:styleId="TOC3">
    <w:name w:val="toc 3"/>
    <w:basedOn w:val="Normal"/>
    <w:next w:val="Normal"/>
    <w:autoRedefine/>
    <w:uiPriority w:val="39"/>
    <w:unhideWhenUsed/>
    <w:rsid w:val="007A69A2"/>
    <w:pPr>
      <w:spacing w:after="100"/>
      <w:ind w:left="440"/>
    </w:pPr>
  </w:style>
  <w:style w:type="table" w:styleId="TableGrid">
    <w:name w:val="Table Grid"/>
    <w:basedOn w:val="TableNormal"/>
    <w:uiPriority w:val="59"/>
    <w:rsid w:val="00853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216213">
      <w:bodyDiv w:val="1"/>
      <w:marLeft w:val="0"/>
      <w:marRight w:val="360"/>
      <w:marTop w:val="0"/>
      <w:marBottom w:val="0"/>
      <w:divBdr>
        <w:top w:val="none" w:sz="0" w:space="0" w:color="auto"/>
        <w:left w:val="none" w:sz="0" w:space="0" w:color="auto"/>
        <w:bottom w:val="none" w:sz="0" w:space="0" w:color="auto"/>
        <w:right w:val="none" w:sz="0" w:space="0" w:color="auto"/>
      </w:divBdr>
      <w:divsChild>
        <w:div w:id="1493330754">
          <w:marLeft w:val="240"/>
          <w:marRight w:val="240"/>
          <w:marTop w:val="0"/>
          <w:marBottom w:val="0"/>
          <w:divBdr>
            <w:top w:val="none" w:sz="0" w:space="0" w:color="auto"/>
            <w:left w:val="none" w:sz="0" w:space="0" w:color="auto"/>
            <w:bottom w:val="none" w:sz="0" w:space="0" w:color="auto"/>
            <w:right w:val="none" w:sz="0" w:space="0" w:color="auto"/>
          </w:divBdr>
        </w:div>
        <w:div w:id="359939936">
          <w:marLeft w:val="240"/>
          <w:marRight w:val="240"/>
          <w:marTop w:val="0"/>
          <w:marBottom w:val="0"/>
          <w:divBdr>
            <w:top w:val="none" w:sz="0" w:space="0" w:color="auto"/>
            <w:left w:val="none" w:sz="0" w:space="0" w:color="auto"/>
            <w:bottom w:val="none" w:sz="0" w:space="0" w:color="auto"/>
            <w:right w:val="none" w:sz="0" w:space="0" w:color="auto"/>
          </w:divBdr>
          <w:divsChild>
            <w:div w:id="1524903176">
              <w:marLeft w:val="240"/>
              <w:marRight w:val="0"/>
              <w:marTop w:val="0"/>
              <w:marBottom w:val="0"/>
              <w:divBdr>
                <w:top w:val="none" w:sz="0" w:space="0" w:color="auto"/>
                <w:left w:val="none" w:sz="0" w:space="0" w:color="auto"/>
                <w:bottom w:val="none" w:sz="0" w:space="0" w:color="auto"/>
                <w:right w:val="none" w:sz="0" w:space="0" w:color="auto"/>
              </w:divBdr>
            </w:div>
            <w:div w:id="1011952150">
              <w:marLeft w:val="0"/>
              <w:marRight w:val="0"/>
              <w:marTop w:val="0"/>
              <w:marBottom w:val="0"/>
              <w:divBdr>
                <w:top w:val="none" w:sz="0" w:space="0" w:color="auto"/>
                <w:left w:val="none" w:sz="0" w:space="0" w:color="auto"/>
                <w:bottom w:val="none" w:sz="0" w:space="0" w:color="auto"/>
                <w:right w:val="none" w:sz="0" w:space="0" w:color="auto"/>
              </w:divBdr>
              <w:divsChild>
                <w:div w:id="407315413">
                  <w:marLeft w:val="240"/>
                  <w:marRight w:val="240"/>
                  <w:marTop w:val="0"/>
                  <w:marBottom w:val="0"/>
                  <w:divBdr>
                    <w:top w:val="none" w:sz="0" w:space="0" w:color="auto"/>
                    <w:left w:val="none" w:sz="0" w:space="0" w:color="auto"/>
                    <w:bottom w:val="none" w:sz="0" w:space="0" w:color="auto"/>
                    <w:right w:val="none" w:sz="0" w:space="0" w:color="auto"/>
                  </w:divBdr>
                  <w:divsChild>
                    <w:div w:id="699089317">
                      <w:marLeft w:val="240"/>
                      <w:marRight w:val="0"/>
                      <w:marTop w:val="0"/>
                      <w:marBottom w:val="0"/>
                      <w:divBdr>
                        <w:top w:val="none" w:sz="0" w:space="0" w:color="auto"/>
                        <w:left w:val="none" w:sz="0" w:space="0" w:color="auto"/>
                        <w:bottom w:val="none" w:sz="0" w:space="0" w:color="auto"/>
                        <w:right w:val="none" w:sz="0" w:space="0" w:color="auto"/>
                      </w:divBdr>
                    </w:div>
                    <w:div w:id="1423180664">
                      <w:marLeft w:val="0"/>
                      <w:marRight w:val="0"/>
                      <w:marTop w:val="0"/>
                      <w:marBottom w:val="0"/>
                      <w:divBdr>
                        <w:top w:val="none" w:sz="0" w:space="0" w:color="auto"/>
                        <w:left w:val="none" w:sz="0" w:space="0" w:color="auto"/>
                        <w:bottom w:val="none" w:sz="0" w:space="0" w:color="auto"/>
                        <w:right w:val="none" w:sz="0" w:space="0" w:color="auto"/>
                      </w:divBdr>
                      <w:divsChild>
                        <w:div w:id="297536383">
                          <w:marLeft w:val="240"/>
                          <w:marRight w:val="240"/>
                          <w:marTop w:val="0"/>
                          <w:marBottom w:val="0"/>
                          <w:divBdr>
                            <w:top w:val="none" w:sz="0" w:space="0" w:color="auto"/>
                            <w:left w:val="none" w:sz="0" w:space="0" w:color="auto"/>
                            <w:bottom w:val="none" w:sz="0" w:space="0" w:color="auto"/>
                            <w:right w:val="none" w:sz="0" w:space="0" w:color="auto"/>
                          </w:divBdr>
                          <w:divsChild>
                            <w:div w:id="1842354442">
                              <w:marLeft w:val="240"/>
                              <w:marRight w:val="0"/>
                              <w:marTop w:val="0"/>
                              <w:marBottom w:val="0"/>
                              <w:divBdr>
                                <w:top w:val="none" w:sz="0" w:space="0" w:color="auto"/>
                                <w:left w:val="none" w:sz="0" w:space="0" w:color="auto"/>
                                <w:bottom w:val="none" w:sz="0" w:space="0" w:color="auto"/>
                                <w:right w:val="none" w:sz="0" w:space="0" w:color="auto"/>
                              </w:divBdr>
                            </w:div>
                          </w:divsChild>
                        </w:div>
                        <w:div w:id="527790414">
                          <w:marLeft w:val="240"/>
                          <w:marRight w:val="240"/>
                          <w:marTop w:val="0"/>
                          <w:marBottom w:val="0"/>
                          <w:divBdr>
                            <w:top w:val="none" w:sz="0" w:space="0" w:color="auto"/>
                            <w:left w:val="none" w:sz="0" w:space="0" w:color="auto"/>
                            <w:bottom w:val="none" w:sz="0" w:space="0" w:color="auto"/>
                            <w:right w:val="none" w:sz="0" w:space="0" w:color="auto"/>
                          </w:divBdr>
                          <w:divsChild>
                            <w:div w:id="430392589">
                              <w:marLeft w:val="240"/>
                              <w:marRight w:val="0"/>
                              <w:marTop w:val="0"/>
                              <w:marBottom w:val="0"/>
                              <w:divBdr>
                                <w:top w:val="none" w:sz="0" w:space="0" w:color="auto"/>
                                <w:left w:val="none" w:sz="0" w:space="0" w:color="auto"/>
                                <w:bottom w:val="none" w:sz="0" w:space="0" w:color="auto"/>
                                <w:right w:val="none" w:sz="0" w:space="0" w:color="auto"/>
                              </w:divBdr>
                            </w:div>
                          </w:divsChild>
                        </w:div>
                        <w:div w:id="315189527">
                          <w:marLeft w:val="240"/>
                          <w:marRight w:val="240"/>
                          <w:marTop w:val="0"/>
                          <w:marBottom w:val="0"/>
                          <w:divBdr>
                            <w:top w:val="none" w:sz="0" w:space="0" w:color="auto"/>
                            <w:left w:val="none" w:sz="0" w:space="0" w:color="auto"/>
                            <w:bottom w:val="none" w:sz="0" w:space="0" w:color="auto"/>
                            <w:right w:val="none" w:sz="0" w:space="0" w:color="auto"/>
                          </w:divBdr>
                          <w:divsChild>
                            <w:div w:id="1856075394">
                              <w:marLeft w:val="240"/>
                              <w:marRight w:val="0"/>
                              <w:marTop w:val="0"/>
                              <w:marBottom w:val="0"/>
                              <w:divBdr>
                                <w:top w:val="none" w:sz="0" w:space="0" w:color="auto"/>
                                <w:left w:val="none" w:sz="0" w:space="0" w:color="auto"/>
                                <w:bottom w:val="none" w:sz="0" w:space="0" w:color="auto"/>
                                <w:right w:val="none" w:sz="0" w:space="0" w:color="auto"/>
                              </w:divBdr>
                            </w:div>
                            <w:div w:id="807553153">
                              <w:marLeft w:val="0"/>
                              <w:marRight w:val="0"/>
                              <w:marTop w:val="0"/>
                              <w:marBottom w:val="0"/>
                              <w:divBdr>
                                <w:top w:val="none" w:sz="0" w:space="0" w:color="auto"/>
                                <w:left w:val="none" w:sz="0" w:space="0" w:color="auto"/>
                                <w:bottom w:val="none" w:sz="0" w:space="0" w:color="auto"/>
                                <w:right w:val="none" w:sz="0" w:space="0" w:color="auto"/>
                              </w:divBdr>
                              <w:divsChild>
                                <w:div w:id="733897231">
                                  <w:marLeft w:val="240"/>
                                  <w:marRight w:val="240"/>
                                  <w:marTop w:val="0"/>
                                  <w:marBottom w:val="0"/>
                                  <w:divBdr>
                                    <w:top w:val="none" w:sz="0" w:space="0" w:color="auto"/>
                                    <w:left w:val="none" w:sz="0" w:space="0" w:color="auto"/>
                                    <w:bottom w:val="none" w:sz="0" w:space="0" w:color="auto"/>
                                    <w:right w:val="none" w:sz="0" w:space="0" w:color="auto"/>
                                  </w:divBdr>
                                  <w:divsChild>
                                    <w:div w:id="1914002459">
                                      <w:marLeft w:val="240"/>
                                      <w:marRight w:val="0"/>
                                      <w:marTop w:val="0"/>
                                      <w:marBottom w:val="0"/>
                                      <w:divBdr>
                                        <w:top w:val="none" w:sz="0" w:space="0" w:color="auto"/>
                                        <w:left w:val="none" w:sz="0" w:space="0" w:color="auto"/>
                                        <w:bottom w:val="none" w:sz="0" w:space="0" w:color="auto"/>
                                        <w:right w:val="none" w:sz="0" w:space="0" w:color="auto"/>
                                      </w:divBdr>
                                    </w:div>
                                  </w:divsChild>
                                </w:div>
                                <w:div w:id="395132847">
                                  <w:marLeft w:val="240"/>
                                  <w:marRight w:val="240"/>
                                  <w:marTop w:val="0"/>
                                  <w:marBottom w:val="0"/>
                                  <w:divBdr>
                                    <w:top w:val="none" w:sz="0" w:space="0" w:color="auto"/>
                                    <w:left w:val="none" w:sz="0" w:space="0" w:color="auto"/>
                                    <w:bottom w:val="none" w:sz="0" w:space="0" w:color="auto"/>
                                    <w:right w:val="none" w:sz="0" w:space="0" w:color="auto"/>
                                  </w:divBdr>
                                  <w:divsChild>
                                    <w:div w:id="2056663564">
                                      <w:marLeft w:val="240"/>
                                      <w:marRight w:val="0"/>
                                      <w:marTop w:val="0"/>
                                      <w:marBottom w:val="0"/>
                                      <w:divBdr>
                                        <w:top w:val="none" w:sz="0" w:space="0" w:color="auto"/>
                                        <w:left w:val="none" w:sz="0" w:space="0" w:color="auto"/>
                                        <w:bottom w:val="none" w:sz="0" w:space="0" w:color="auto"/>
                                        <w:right w:val="none" w:sz="0" w:space="0" w:color="auto"/>
                                      </w:divBdr>
                                    </w:div>
                                  </w:divsChild>
                                </w:div>
                                <w:div w:id="237638937">
                                  <w:marLeft w:val="240"/>
                                  <w:marRight w:val="240"/>
                                  <w:marTop w:val="0"/>
                                  <w:marBottom w:val="0"/>
                                  <w:divBdr>
                                    <w:top w:val="none" w:sz="0" w:space="0" w:color="auto"/>
                                    <w:left w:val="none" w:sz="0" w:space="0" w:color="auto"/>
                                    <w:bottom w:val="none" w:sz="0" w:space="0" w:color="auto"/>
                                    <w:right w:val="none" w:sz="0" w:space="0" w:color="auto"/>
                                  </w:divBdr>
                                  <w:divsChild>
                                    <w:div w:id="952595928">
                                      <w:marLeft w:val="240"/>
                                      <w:marRight w:val="0"/>
                                      <w:marTop w:val="0"/>
                                      <w:marBottom w:val="0"/>
                                      <w:divBdr>
                                        <w:top w:val="none" w:sz="0" w:space="0" w:color="auto"/>
                                        <w:left w:val="none" w:sz="0" w:space="0" w:color="auto"/>
                                        <w:bottom w:val="none" w:sz="0" w:space="0" w:color="auto"/>
                                        <w:right w:val="none" w:sz="0" w:space="0" w:color="auto"/>
                                      </w:divBdr>
                                    </w:div>
                                  </w:divsChild>
                                </w:div>
                                <w:div w:id="1509977342">
                                  <w:marLeft w:val="240"/>
                                  <w:marRight w:val="240"/>
                                  <w:marTop w:val="0"/>
                                  <w:marBottom w:val="0"/>
                                  <w:divBdr>
                                    <w:top w:val="none" w:sz="0" w:space="0" w:color="auto"/>
                                    <w:left w:val="none" w:sz="0" w:space="0" w:color="auto"/>
                                    <w:bottom w:val="none" w:sz="0" w:space="0" w:color="auto"/>
                                    <w:right w:val="none" w:sz="0" w:space="0" w:color="auto"/>
                                  </w:divBdr>
                                  <w:divsChild>
                                    <w:div w:id="1723089830">
                                      <w:marLeft w:val="240"/>
                                      <w:marRight w:val="0"/>
                                      <w:marTop w:val="0"/>
                                      <w:marBottom w:val="0"/>
                                      <w:divBdr>
                                        <w:top w:val="none" w:sz="0" w:space="0" w:color="auto"/>
                                        <w:left w:val="none" w:sz="0" w:space="0" w:color="auto"/>
                                        <w:bottom w:val="none" w:sz="0" w:space="0" w:color="auto"/>
                                        <w:right w:val="none" w:sz="0" w:space="0" w:color="auto"/>
                                      </w:divBdr>
                                    </w:div>
                                  </w:divsChild>
                                </w:div>
                                <w:div w:id="19122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nterapptive.com/shemas/ShipWorks1_0_0.xs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ric\Documents\ShipWorks%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063DA-B3B0-4395-9F02-63BBE56F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ShipWorks 3.dotx</Template>
  <TotalTime>2378</TotalTime>
  <Pages>28</Pages>
  <Words>6081</Words>
  <Characters>49869</Characters>
  <Application>Microsoft Office Word</Application>
  <DocSecurity>0</DocSecurity>
  <Lines>1424</Lines>
  <Paragraphs>1301</Paragraphs>
  <ScaleCrop>false</ScaleCrop>
  <HeadingPairs>
    <vt:vector size="2" baseType="variant">
      <vt:variant>
        <vt:lpstr>Title</vt:lpstr>
      </vt:variant>
      <vt:variant>
        <vt:i4>1</vt:i4>
      </vt:variant>
    </vt:vector>
  </HeadingPairs>
  <TitlesOfParts>
    <vt:vector size="1" baseType="lpstr">
      <vt:lpstr>ShipWorks 3 Documentation</vt:lpstr>
    </vt:vector>
  </TitlesOfParts>
  <Company/>
  <LinksUpToDate>false</LinksUpToDate>
  <CharactersWithSpaces>54649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ShipWorks 3 Documentation</dc:title>
  <dc:creator>eajhnsn1</dc:creator>
  <cp:lastModifiedBy>Eric Johnson</cp:lastModifiedBy>
  <cp:revision>75</cp:revision>
  <cp:lastPrinted>2010-06-25T16:20:00Z</cp:lastPrinted>
  <dcterms:created xsi:type="dcterms:W3CDTF">2010-05-21T15:28:00Z</dcterms:created>
  <dcterms:modified xsi:type="dcterms:W3CDTF">2011-08-11T21:38:00Z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ipWorksDocumentationVersion">
    <vt:lpwstr>1.1</vt:lpwstr>
  </property>
</Properties>
</file>