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53F0" w14:textId="67850738" w:rsidR="00B20FDB" w:rsidRDefault="00EF0266" w:rsidP="00870C9F">
      <w:pPr>
        <w:pStyle w:val="Titre1"/>
      </w:pPr>
      <w:r>
        <w:t xml:space="preserve">Documentation : Utilisation de Thunderbird avec l’extension </w:t>
      </w:r>
      <w:r w:rsidR="00870C9F">
        <w:t>Pronote</w:t>
      </w:r>
    </w:p>
    <w:p w14:paraId="2A9997B9" w14:textId="77777777" w:rsidR="00EF0266" w:rsidRDefault="00EF0266"/>
    <w:p w14:paraId="7AEABF7B" w14:textId="01087920" w:rsidR="00EF0266" w:rsidRDefault="008230DF" w:rsidP="008230DF">
      <w:pPr>
        <w:pStyle w:val="Titre2"/>
      </w:pPr>
      <w:r>
        <w:t xml:space="preserve">1. </w:t>
      </w:r>
      <w:r w:rsidR="00840B42">
        <w:t>Installation de Mozilla Thunderbird</w:t>
      </w:r>
    </w:p>
    <w:p w14:paraId="01DDE542" w14:textId="77777777" w:rsidR="00840B42" w:rsidRDefault="00840B42" w:rsidP="00840B42"/>
    <w:p w14:paraId="70071E51" w14:textId="619C124F" w:rsidR="00840B42" w:rsidRDefault="00171AD0" w:rsidP="00840B42">
      <w:r>
        <w:t>Pour installer Mozilla Thunderbird sur votre poste, procédez comme suit :</w:t>
      </w:r>
    </w:p>
    <w:p w14:paraId="68BA0A0B" w14:textId="77777777" w:rsidR="00171AD0" w:rsidRDefault="00171AD0" w:rsidP="00171AD0"/>
    <w:p w14:paraId="020476D4" w14:textId="5399FB29" w:rsidR="00171AD0" w:rsidRDefault="00171AD0" w:rsidP="00171AD0">
      <w:pPr>
        <w:pStyle w:val="Paragraphedeliste"/>
        <w:numPr>
          <w:ilvl w:val="0"/>
          <w:numId w:val="1"/>
        </w:numPr>
      </w:pPr>
      <w:r>
        <w:t xml:space="preserve">Téléchargez le logiciel depuis l’adresse </w:t>
      </w:r>
      <w:hyperlink r:id="rId5" w:history="1">
        <w:r w:rsidRPr="003B5250">
          <w:rPr>
            <w:rStyle w:val="Lienhypertexte"/>
          </w:rPr>
          <w:t>https://www.thunderbird.net/fr/</w:t>
        </w:r>
      </w:hyperlink>
    </w:p>
    <w:p w14:paraId="09008719" w14:textId="55694CF0" w:rsidR="00171AD0" w:rsidRDefault="006472B6" w:rsidP="00171AD0">
      <w:pPr>
        <w:pStyle w:val="Paragraphedeliste"/>
        <w:numPr>
          <w:ilvl w:val="0"/>
          <w:numId w:val="1"/>
        </w:numPr>
      </w:pPr>
      <w:r>
        <w:t>Lancez l’installateur téléchargé et suivez les étapes de l’installation</w:t>
      </w:r>
    </w:p>
    <w:p w14:paraId="3E449870" w14:textId="77777777" w:rsidR="006472B6" w:rsidRDefault="006472B6" w:rsidP="006472B6"/>
    <w:p w14:paraId="20903C22" w14:textId="4B02E209" w:rsidR="006472B6" w:rsidRDefault="006472B6" w:rsidP="006472B6">
      <w:pPr>
        <w:pStyle w:val="Titre2"/>
      </w:pPr>
      <w:r w:rsidRPr="006472B6">
        <w:t>2.</w:t>
      </w:r>
      <w:r>
        <w:t xml:space="preserve"> Configuration de </w:t>
      </w:r>
      <w:r w:rsidR="008230DF">
        <w:t>Thunderbird</w:t>
      </w:r>
    </w:p>
    <w:p w14:paraId="2F9E14B3" w14:textId="77777777" w:rsidR="008230DF" w:rsidRDefault="008230DF" w:rsidP="008230DF"/>
    <w:p w14:paraId="5B8659EC" w14:textId="7D8FD9F7" w:rsidR="008230DF" w:rsidRDefault="008230DF" w:rsidP="008230DF">
      <w:r>
        <w:t xml:space="preserve">Lors du premier lancement de Mozilla Thunderbird, </w:t>
      </w:r>
      <w:r w:rsidR="009645B8">
        <w:t xml:space="preserve">un écran d’accueil vous demanderez tout d’abord les informations basiques concernant votre compte mail, remplissez les différents champs comme suit. Vous pouvez également remplir le champ mot de passe avec le mot de passe du compte mail (celui que vous utilisez habituellement pour l’accès au </w:t>
      </w:r>
      <w:proofErr w:type="spellStart"/>
      <w:r w:rsidR="009645B8">
        <w:t>webmail</w:t>
      </w:r>
      <w:proofErr w:type="spellEnd"/>
      <w:r w:rsidR="009645B8">
        <w:t>)</w:t>
      </w:r>
    </w:p>
    <w:p w14:paraId="183C22DA" w14:textId="40B54547" w:rsidR="009645B8" w:rsidRDefault="009645B8" w:rsidP="008230DF"/>
    <w:p w14:paraId="01288D30" w14:textId="7F9A3058" w:rsidR="009645B8" w:rsidRPr="008230DF" w:rsidRDefault="004C4AC5" w:rsidP="008230DF">
      <w:r>
        <w:rPr>
          <w:noProof/>
        </w:rPr>
        <mc:AlternateContent>
          <mc:Choice Requires="wpi">
            <w:drawing>
              <wp:anchor distT="0" distB="0" distL="114300" distR="114300" simplePos="0" relativeHeight="251659264" behindDoc="0" locked="0" layoutInCell="1" allowOverlap="1" wp14:anchorId="668F99F9" wp14:editId="71A9F47C">
                <wp:simplePos x="0" y="0"/>
                <wp:positionH relativeFrom="column">
                  <wp:posOffset>0</wp:posOffset>
                </wp:positionH>
                <wp:positionV relativeFrom="paragraph">
                  <wp:posOffset>1791335</wp:posOffset>
                </wp:positionV>
                <wp:extent cx="1239840" cy="393120"/>
                <wp:effectExtent l="38100" t="38100" r="43180" b="38735"/>
                <wp:wrapNone/>
                <wp:docPr id="830266059"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239840" cy="393120"/>
                      </w14:xfrm>
                    </w14:contentPart>
                  </a:graphicData>
                </a:graphic>
              </wp:anchor>
            </w:drawing>
          </mc:Choice>
          <mc:Fallback>
            <w:pict>
              <v:shapetype w14:anchorId="1F85B8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7pt;margin-top:140.35pt;width:99.05pt;height:32.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">
                <v:imagedata r:id="rId7" o:title=""/>
              </v:shape>
            </w:pict>
          </mc:Fallback>
        </mc:AlternateContent>
      </w:r>
      <w:r>
        <w:rPr>
          <w:noProof/>
        </w:rPr>
        <w:drawing>
          <wp:inline distT="0" distB="0" distL="0" distR="0" wp14:anchorId="445E51F3" wp14:editId="2CDB9582">
            <wp:extent cx="5741670" cy="2743200"/>
            <wp:effectExtent l="0" t="0" r="0" b="0"/>
            <wp:docPr id="1382237134"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37134" name="Image 1" descr="Une image contenant texte, capture d’écran, Police,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499541" cy="3105288"/>
                    </a:xfrm>
                    <a:prstGeom prst="rect">
                      <a:avLst/>
                    </a:prstGeom>
                  </pic:spPr>
                </pic:pic>
              </a:graphicData>
            </a:graphic>
          </wp:inline>
        </w:drawing>
      </w:r>
    </w:p>
    <w:p w14:paraId="5362B64B" w14:textId="77777777" w:rsidR="00870C9F" w:rsidRDefault="00870C9F"/>
    <w:p w14:paraId="2883E564" w14:textId="7BCF720A" w:rsidR="00870C9F" w:rsidRDefault="00450714">
      <w:pPr>
        <w:rPr>
          <w:noProof/>
        </w:rPr>
      </w:pPr>
      <w:r>
        <w:t>Cliquez ensuite sur « configuration manuelle », de nouveaux paramètres vont alors apparaitre.</w:t>
      </w:r>
      <w:r w:rsidRPr="00450714">
        <w:rPr>
          <w:noProof/>
        </w:rPr>
        <w:t xml:space="preserve"> </w:t>
      </w:r>
      <w:r>
        <w:rPr>
          <w:noProof/>
        </w:rPr>
        <w:t>Remplissez les comme suit :</w:t>
      </w:r>
    </w:p>
    <w:p w14:paraId="0092114A" w14:textId="77777777" w:rsidR="00450714" w:rsidRDefault="00450714">
      <w:pPr>
        <w:rPr>
          <w:noProof/>
        </w:rPr>
      </w:pPr>
    </w:p>
    <w:p w14:paraId="6FF218E2" w14:textId="77777777" w:rsidR="00450714" w:rsidRDefault="00450714"/>
    <w:p w14:paraId="1E212A7D" w14:textId="12A24A5D" w:rsidR="00870C9F" w:rsidRDefault="00450714">
      <w:r>
        <w:rPr>
          <w:noProof/>
        </w:rPr>
        <w:lastRenderedPageBreak/>
        <w:drawing>
          <wp:anchor distT="0" distB="0" distL="114300" distR="114300" simplePos="0" relativeHeight="251660288" behindDoc="0" locked="0" layoutInCell="1" allowOverlap="1" wp14:anchorId="4016B8EC" wp14:editId="0C63D543">
            <wp:simplePos x="0" y="0"/>
            <wp:positionH relativeFrom="margin">
              <wp:align>left</wp:align>
            </wp:positionH>
            <wp:positionV relativeFrom="margin">
              <wp:align>top</wp:align>
            </wp:positionV>
            <wp:extent cx="3457575" cy="4584700"/>
            <wp:effectExtent l="0" t="0" r="0" b="0"/>
            <wp:wrapSquare wrapText="bothSides"/>
            <wp:docPr id="2120771146" name="Image 3"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771146" name="Image 3" descr="Une image contenant texte, capture d’écran, logiciel, nombr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464099" cy="4593215"/>
                    </a:xfrm>
                    <a:prstGeom prst="rect">
                      <a:avLst/>
                    </a:prstGeom>
                  </pic:spPr>
                </pic:pic>
              </a:graphicData>
            </a:graphic>
            <wp14:sizeRelH relativeFrom="margin">
              <wp14:pctWidth>0</wp14:pctWidth>
            </wp14:sizeRelH>
            <wp14:sizeRelV relativeFrom="margin">
              <wp14:pctHeight>0</wp14:pctHeight>
            </wp14:sizeRelV>
          </wp:anchor>
        </w:drawing>
      </w:r>
      <w:r>
        <w:t xml:space="preserve">Le champ « nom d’utilisateur » doit être remplacé par le nom d’utilisateur que vous utilisez habituellement pour l’accès au </w:t>
      </w:r>
      <w:proofErr w:type="spellStart"/>
      <w:r>
        <w:t>webmail</w:t>
      </w:r>
      <w:proofErr w:type="spellEnd"/>
      <w:r>
        <w:t>.</w:t>
      </w:r>
    </w:p>
    <w:p w14:paraId="1411DE54" w14:textId="6A950EF8" w:rsidR="00450714" w:rsidRDefault="00450714"/>
    <w:p w14:paraId="4A5C26FA" w14:textId="1D6D470A" w:rsidR="00450714" w:rsidRDefault="00450714">
      <w:r>
        <w:t>Tous les autres champs doivent être complétés</w:t>
      </w:r>
      <w:r w:rsidR="00DA0B98">
        <w:t xml:space="preserve"> exactement</w:t>
      </w:r>
      <w:r>
        <w:t xml:space="preserve"> comme sur l’image ci-contre.</w:t>
      </w:r>
    </w:p>
    <w:p w14:paraId="3B9B9A6E" w14:textId="44DAE342" w:rsidR="00287C5D" w:rsidRDefault="00287C5D"/>
    <w:p w14:paraId="59ADBF10" w14:textId="77777777" w:rsidR="009F63B8" w:rsidRDefault="009F63B8"/>
    <w:p w14:paraId="62E23910" w14:textId="77777777" w:rsidR="009F63B8" w:rsidRDefault="009F63B8"/>
    <w:p w14:paraId="6510560F" w14:textId="77777777" w:rsidR="009F63B8" w:rsidRDefault="009F63B8"/>
    <w:p w14:paraId="41B536E2" w14:textId="77777777" w:rsidR="009F63B8" w:rsidRDefault="009F63B8"/>
    <w:p w14:paraId="115F73EB" w14:textId="77777777" w:rsidR="009F63B8" w:rsidRDefault="009F63B8"/>
    <w:p w14:paraId="04D2B959" w14:textId="77777777" w:rsidR="009F63B8" w:rsidRDefault="009F63B8"/>
    <w:p w14:paraId="33D15EF1" w14:textId="77777777" w:rsidR="009F63B8" w:rsidRDefault="009F63B8"/>
    <w:p w14:paraId="22A92A67" w14:textId="58368F76" w:rsidR="009F63B8" w:rsidRDefault="009F63B8"/>
    <w:p w14:paraId="12DD0725" w14:textId="77777777" w:rsidR="009F63B8" w:rsidRDefault="009F63B8"/>
    <w:p w14:paraId="5DAE630C" w14:textId="77777777" w:rsidR="009F63B8" w:rsidRDefault="009F63B8"/>
    <w:p w14:paraId="4AFB666D" w14:textId="77777777" w:rsidR="009F63B8" w:rsidRDefault="009F63B8"/>
    <w:p w14:paraId="5C68AE9C" w14:textId="77777777" w:rsidR="009F63B8" w:rsidRDefault="009F63B8"/>
    <w:p w14:paraId="0277AD27" w14:textId="77777777" w:rsidR="009F63B8" w:rsidRDefault="009F63B8"/>
    <w:p w14:paraId="0D0358D6" w14:textId="77777777" w:rsidR="009F63B8" w:rsidRDefault="009F63B8"/>
    <w:p w14:paraId="7A427B94" w14:textId="77777777" w:rsidR="009F63B8" w:rsidRDefault="009F63B8"/>
    <w:p w14:paraId="05198555" w14:textId="77777777" w:rsidR="009F63B8" w:rsidRDefault="009F63B8"/>
    <w:p w14:paraId="15444A4B" w14:textId="77777777" w:rsidR="00DB08F4" w:rsidRDefault="009F63B8">
      <w:r>
        <w:t>Une fois la configuration terminée, cliquez sur le bouton « (re)tester » afin de vérifier que tout est correctement rempli.</w:t>
      </w:r>
      <w:r w:rsidR="00DB08F4">
        <w:t xml:space="preserve"> Un bandeau de couleur vert ou rouge indiquera si les manipulations ont bien été réalisées.</w:t>
      </w:r>
    </w:p>
    <w:p w14:paraId="57302D0C" w14:textId="77777777" w:rsidR="00DB08F4" w:rsidRDefault="00DB08F4"/>
    <w:p w14:paraId="0C429CFB" w14:textId="12F41449" w:rsidR="00450714" w:rsidRDefault="00315CF5">
      <w:r>
        <w:t>Lorsque tout est bon, terminez l’ajout du compte en cliquant sur le bouton « Terminer »</w:t>
      </w:r>
    </w:p>
    <w:p w14:paraId="7B98262D" w14:textId="02ABCD19" w:rsidR="00E81560" w:rsidRDefault="00E81560"/>
    <w:p w14:paraId="01DF1B6A" w14:textId="3C7D200B" w:rsidR="00E81560" w:rsidRDefault="004C4AC5" w:rsidP="004C4AC5">
      <w:pPr>
        <w:jc w:val="center"/>
      </w:pPr>
      <w:r>
        <w:rPr>
          <w:noProof/>
        </w:rPr>
        <w:drawing>
          <wp:inline distT="0" distB="0" distL="0" distR="0" wp14:anchorId="27432D06" wp14:editId="388DC2A2">
            <wp:extent cx="4602146" cy="2908300"/>
            <wp:effectExtent l="0" t="0" r="0" b="0"/>
            <wp:docPr id="1060932843" name="Image 4"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32843" name="Image 4" descr="Une image contenant texte, capture d’écran, Police, Page web&#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619566" cy="2919309"/>
                    </a:xfrm>
                    <a:prstGeom prst="rect">
                      <a:avLst/>
                    </a:prstGeom>
                  </pic:spPr>
                </pic:pic>
              </a:graphicData>
            </a:graphic>
          </wp:inline>
        </w:drawing>
      </w:r>
      <w:r w:rsidR="00E81560">
        <w:br w:type="page"/>
      </w:r>
    </w:p>
    <w:p w14:paraId="315B5E94" w14:textId="1AB5F0BA" w:rsidR="007926B0" w:rsidRDefault="001A4C2A" w:rsidP="00E81560">
      <w:pPr>
        <w:pStyle w:val="Titre2"/>
      </w:pPr>
      <w:r>
        <w:lastRenderedPageBreak/>
        <w:t>3</w:t>
      </w:r>
      <w:r w:rsidR="00E81560">
        <w:t xml:space="preserve">. Installation de l’extension </w:t>
      </w:r>
      <w:r>
        <w:t>Pronote pour Thunderbird</w:t>
      </w:r>
    </w:p>
    <w:p w14:paraId="5DEBC3E3" w14:textId="77777777" w:rsidR="001A4C2A" w:rsidRDefault="001A4C2A" w:rsidP="001A4C2A"/>
    <w:p w14:paraId="3B1D77E3" w14:textId="76A66934" w:rsidR="001A4C2A" w:rsidRDefault="001A4C2A" w:rsidP="001A4C2A">
      <w:r>
        <w:t>L’extension Pronote pour Thunderbird</w:t>
      </w:r>
      <w:r w:rsidR="007B4C06">
        <w:t xml:space="preserve"> permet d’intégrer à Thunderbird la </w:t>
      </w:r>
      <w:r w:rsidR="00442DD8">
        <w:t>vérification</w:t>
      </w:r>
      <w:r w:rsidR="007B4C06">
        <w:t xml:space="preserve"> des adresses d’origine des mails des </w:t>
      </w:r>
      <w:r w:rsidR="00442DD8">
        <w:t>correspondants. Pour l’installer, procéder comme suit :</w:t>
      </w:r>
    </w:p>
    <w:p w14:paraId="5F756280" w14:textId="3D77EE2C" w:rsidR="00442DD8" w:rsidRDefault="00442DD8" w:rsidP="00442DD8">
      <w:pPr>
        <w:pStyle w:val="Paragraphedeliste"/>
        <w:numPr>
          <w:ilvl w:val="0"/>
          <w:numId w:val="3"/>
        </w:numPr>
      </w:pPr>
      <w:r>
        <w:t>Téléchargez</w:t>
      </w:r>
      <w:r w:rsidR="0045600F">
        <w:t xml:space="preserve"> la dernière version </w:t>
      </w:r>
      <w:r w:rsidR="00B5549D">
        <w:t>de l’extension</w:t>
      </w:r>
      <w:r>
        <w:t xml:space="preserve"> sur </w:t>
      </w:r>
      <w:hyperlink r:id="rId11" w:history="1">
        <w:r w:rsidR="0045600F" w:rsidRPr="003B5250">
          <w:rPr>
            <w:rStyle w:val="Lienhypertexte"/>
          </w:rPr>
          <w:t>https://github.com/dremixam/pronote-thunderbird-extension/releases/latest/download/OutilAED.xpi</w:t>
        </w:r>
      </w:hyperlink>
    </w:p>
    <w:p w14:paraId="3F194F2A" w14:textId="5C80BD2B" w:rsidR="0045600F" w:rsidRDefault="00B5549D" w:rsidP="00442DD8">
      <w:pPr>
        <w:pStyle w:val="Paragraphedeliste"/>
        <w:numPr>
          <w:ilvl w:val="0"/>
          <w:numId w:val="3"/>
        </w:numPr>
      </w:pPr>
      <w:r>
        <w:t>Ouvrez le fichier « .</w:t>
      </w:r>
      <w:proofErr w:type="spellStart"/>
      <w:r>
        <w:t>xpi</w:t>
      </w:r>
      <w:proofErr w:type="spellEnd"/>
      <w:r>
        <w:t> » obtenu dans Thunderbird</w:t>
      </w:r>
      <w:r w:rsidR="00BE5A4C">
        <w:t xml:space="preserve">, </w:t>
      </w:r>
      <w:r w:rsidR="003B3D9F">
        <w:t xml:space="preserve">pour cela : </w:t>
      </w:r>
    </w:p>
    <w:p w14:paraId="6B375E70" w14:textId="5D18846E" w:rsidR="00BE5A4C" w:rsidRDefault="00035D86" w:rsidP="00BE5A4C">
      <w:pPr>
        <w:pStyle w:val="Paragraphedeliste"/>
        <w:numPr>
          <w:ilvl w:val="1"/>
          <w:numId w:val="3"/>
        </w:numPr>
      </w:pPr>
      <w:r>
        <w:t xml:space="preserve">Dans Thunderbird, cliquez sur l’icone « engrenage » située en bas à gauche </w:t>
      </w:r>
      <w:r>
        <w:rPr>
          <w:noProof/>
        </w:rPr>
        <w:drawing>
          <wp:inline distT="0" distB="0" distL="0" distR="0" wp14:anchorId="109D575E" wp14:editId="7DBAF0B2">
            <wp:extent cx="276225" cy="266700"/>
            <wp:effectExtent l="0" t="0" r="3175" b="0"/>
            <wp:docPr id="14905949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94915" name="Image 1490594915"/>
                    <pic:cNvPicPr/>
                  </pic:nvPicPr>
                  <pic:blipFill>
                    <a:blip r:embed="rId12">
                      <a:extLst>
                        <a:ext uri="{28A0092B-C50C-407E-A947-70E740481C1C}">
                          <a14:useLocalDpi xmlns:a14="http://schemas.microsoft.com/office/drawing/2010/main" val="0"/>
                        </a:ext>
                      </a:extLst>
                    </a:blip>
                    <a:stretch>
                      <a:fillRect/>
                    </a:stretch>
                  </pic:blipFill>
                  <pic:spPr>
                    <a:xfrm>
                      <a:off x="0" y="0"/>
                      <a:ext cx="282949" cy="273192"/>
                    </a:xfrm>
                    <a:prstGeom prst="rect">
                      <a:avLst/>
                    </a:prstGeom>
                  </pic:spPr>
                </pic:pic>
              </a:graphicData>
            </a:graphic>
          </wp:inline>
        </w:drawing>
      </w:r>
    </w:p>
    <w:p w14:paraId="2424E448" w14:textId="00DFA203" w:rsidR="00035D86" w:rsidRDefault="006D0302" w:rsidP="00BE5A4C">
      <w:pPr>
        <w:pStyle w:val="Paragraphedeliste"/>
        <w:numPr>
          <w:ilvl w:val="1"/>
          <w:numId w:val="3"/>
        </w:numPr>
      </w:pPr>
      <w:r>
        <w:t xml:space="preserve">Dans </w:t>
      </w:r>
      <w:r w:rsidR="003B3D9F">
        <w:t>le menu situé</w:t>
      </w:r>
      <w:r>
        <w:t xml:space="preserve"> dans le bandeau grisé à gauche, cliquez sur </w:t>
      </w:r>
      <w:r w:rsidR="00EA3B30">
        <w:t>« Modules complémentaires et thèmes</w:t>
      </w:r>
    </w:p>
    <w:p w14:paraId="6DF2303B" w14:textId="77777777" w:rsidR="00EA3B30" w:rsidRDefault="00EA3B30" w:rsidP="00EA3B30"/>
    <w:p w14:paraId="2DA85CD9" w14:textId="020ABFC8" w:rsidR="00EA3B30" w:rsidRDefault="00EA3B30" w:rsidP="00EA3B30">
      <w:pPr>
        <w:jc w:val="center"/>
      </w:pPr>
      <w:r>
        <w:rPr>
          <w:noProof/>
        </w:rPr>
        <w:drawing>
          <wp:inline distT="0" distB="0" distL="0" distR="0" wp14:anchorId="62927E96" wp14:editId="443B377F">
            <wp:extent cx="2603500" cy="711200"/>
            <wp:effectExtent l="0" t="0" r="0" b="0"/>
            <wp:docPr id="134678830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788301" name="Image 1346788301"/>
                    <pic:cNvPicPr/>
                  </pic:nvPicPr>
                  <pic:blipFill>
                    <a:blip r:embed="rId13">
                      <a:extLst>
                        <a:ext uri="{28A0092B-C50C-407E-A947-70E740481C1C}">
                          <a14:useLocalDpi xmlns:a14="http://schemas.microsoft.com/office/drawing/2010/main" val="0"/>
                        </a:ext>
                      </a:extLst>
                    </a:blip>
                    <a:stretch>
                      <a:fillRect/>
                    </a:stretch>
                  </pic:blipFill>
                  <pic:spPr>
                    <a:xfrm>
                      <a:off x="0" y="0"/>
                      <a:ext cx="2603500" cy="711200"/>
                    </a:xfrm>
                    <a:prstGeom prst="rect">
                      <a:avLst/>
                    </a:prstGeom>
                  </pic:spPr>
                </pic:pic>
              </a:graphicData>
            </a:graphic>
          </wp:inline>
        </w:drawing>
      </w:r>
    </w:p>
    <w:p w14:paraId="6C57C11A" w14:textId="55AD9F59" w:rsidR="00EA3B30" w:rsidRDefault="00207031" w:rsidP="00EA3B30">
      <w:pPr>
        <w:pStyle w:val="Paragraphedeliste"/>
        <w:numPr>
          <w:ilvl w:val="1"/>
          <w:numId w:val="3"/>
        </w:numPr>
      </w:pPr>
      <w:r>
        <w:t>Dans le cadre principal, cliquez sur l’</w:t>
      </w:r>
      <w:proofErr w:type="spellStart"/>
      <w:r>
        <w:t>icone</w:t>
      </w:r>
      <w:proofErr w:type="spellEnd"/>
      <w:r>
        <w:t xml:space="preserve"> « engrenage » signée en haut à droite et </w:t>
      </w:r>
      <w:proofErr w:type="spellStart"/>
      <w:r>
        <w:t>selectionnez</w:t>
      </w:r>
      <w:proofErr w:type="spellEnd"/>
      <w:r>
        <w:t xml:space="preserve"> </w:t>
      </w:r>
      <w:r w:rsidR="00AD38BE">
        <w:t>« installez un module depuis un fichier »</w:t>
      </w:r>
    </w:p>
    <w:p w14:paraId="6F318533" w14:textId="393E9C21" w:rsidR="00AD38BE" w:rsidRDefault="00AD38BE" w:rsidP="00AD38BE">
      <w:pPr>
        <w:jc w:val="center"/>
      </w:pPr>
      <w:r>
        <w:rPr>
          <w:noProof/>
        </w:rPr>
        <w:drawing>
          <wp:inline distT="0" distB="0" distL="0" distR="0" wp14:anchorId="31F8658C" wp14:editId="0E4144EF">
            <wp:extent cx="2705100" cy="1405671"/>
            <wp:effectExtent l="0" t="0" r="0" b="4445"/>
            <wp:docPr id="20897126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260" name="Image 208971260"/>
                    <pic:cNvPicPr/>
                  </pic:nvPicPr>
                  <pic:blipFill>
                    <a:blip r:embed="rId14">
                      <a:extLst>
                        <a:ext uri="{28A0092B-C50C-407E-A947-70E740481C1C}">
                          <a14:useLocalDpi xmlns:a14="http://schemas.microsoft.com/office/drawing/2010/main" val="0"/>
                        </a:ext>
                      </a:extLst>
                    </a:blip>
                    <a:stretch>
                      <a:fillRect/>
                    </a:stretch>
                  </pic:blipFill>
                  <pic:spPr>
                    <a:xfrm>
                      <a:off x="0" y="0"/>
                      <a:ext cx="2717838" cy="1412290"/>
                    </a:xfrm>
                    <a:prstGeom prst="rect">
                      <a:avLst/>
                    </a:prstGeom>
                  </pic:spPr>
                </pic:pic>
              </a:graphicData>
            </a:graphic>
          </wp:inline>
        </w:drawing>
      </w:r>
    </w:p>
    <w:p w14:paraId="4F438B4B" w14:textId="3A4F54FD" w:rsidR="00AD38BE" w:rsidRDefault="003B3D9F" w:rsidP="003B3D9F">
      <w:pPr>
        <w:pStyle w:val="Paragraphedeliste"/>
        <w:numPr>
          <w:ilvl w:val="1"/>
          <w:numId w:val="3"/>
        </w:numPr>
      </w:pPr>
      <w:r>
        <w:t>Allez chercher le fichier .</w:t>
      </w:r>
      <w:proofErr w:type="spellStart"/>
      <w:r>
        <w:t>xpi</w:t>
      </w:r>
      <w:proofErr w:type="spellEnd"/>
      <w:r>
        <w:t xml:space="preserve"> à l’emplacement auquel il a été téléchargé à l’étape 1</w:t>
      </w:r>
    </w:p>
    <w:p w14:paraId="0AD232C9" w14:textId="47598FFE" w:rsidR="003B3D9F" w:rsidRDefault="00492BB4" w:rsidP="00730542">
      <w:pPr>
        <w:pStyle w:val="Paragraphedeliste"/>
        <w:numPr>
          <w:ilvl w:val="0"/>
          <w:numId w:val="3"/>
        </w:numPr>
      </w:pPr>
      <w:r>
        <w:t>Donnez à l’extension les permissions nécessaires pour son fonctionnement</w:t>
      </w:r>
    </w:p>
    <w:p w14:paraId="1664DAB4" w14:textId="44F71F14" w:rsidR="00492BB4" w:rsidRDefault="00492BB4" w:rsidP="00492BB4">
      <w:pPr>
        <w:jc w:val="center"/>
      </w:pPr>
      <w:r>
        <w:rPr>
          <w:noProof/>
        </w:rPr>
        <w:drawing>
          <wp:inline distT="0" distB="0" distL="0" distR="0" wp14:anchorId="57700F11" wp14:editId="48B766FC">
            <wp:extent cx="3198537" cy="1816100"/>
            <wp:effectExtent l="0" t="0" r="1905" b="0"/>
            <wp:docPr id="677171877" name="Image 8"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71877" name="Image 8" descr="Une image contenant texte, capture d’écran, Police,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3214586" cy="1825213"/>
                    </a:xfrm>
                    <a:prstGeom prst="rect">
                      <a:avLst/>
                    </a:prstGeom>
                  </pic:spPr>
                </pic:pic>
              </a:graphicData>
            </a:graphic>
          </wp:inline>
        </w:drawing>
      </w:r>
    </w:p>
    <w:p w14:paraId="16BDF64A" w14:textId="7D4AED28" w:rsidR="00492BB4" w:rsidRDefault="00730542" w:rsidP="00730542">
      <w:pPr>
        <w:pStyle w:val="Paragraphedeliste"/>
        <w:numPr>
          <w:ilvl w:val="0"/>
          <w:numId w:val="3"/>
        </w:numPr>
      </w:pPr>
      <w:r>
        <w:t>L’extension est désormais installée !</w:t>
      </w:r>
    </w:p>
    <w:p w14:paraId="5E2DEA5B" w14:textId="77777777" w:rsidR="00730542" w:rsidRDefault="00730542" w:rsidP="00730542"/>
    <w:p w14:paraId="66C38ABC" w14:textId="0EB31C90" w:rsidR="00730542" w:rsidRDefault="00730542" w:rsidP="00730542">
      <w:pPr>
        <w:pStyle w:val="Titre2"/>
      </w:pPr>
      <w:r>
        <w:t>4. Configurer l’extension Pronote pour Thunderbird</w:t>
      </w:r>
    </w:p>
    <w:p w14:paraId="61079063" w14:textId="2492EE06" w:rsidR="004F40DF" w:rsidRDefault="004F40DF" w:rsidP="004F40DF">
      <w:pPr>
        <w:pStyle w:val="Titre3"/>
      </w:pPr>
      <w:r>
        <w:t>A. Réaliser l’export des données PRONOTE</w:t>
      </w:r>
    </w:p>
    <w:p w14:paraId="35B8B342" w14:textId="66ECD7FB" w:rsidR="004F40DF" w:rsidRDefault="00E459D4" w:rsidP="004F40DF">
      <w:pPr>
        <w:rPr>
          <w:i/>
          <w:iCs/>
        </w:rPr>
      </w:pPr>
      <w:r>
        <w:t xml:space="preserve">Dans PRONOTE, allez dans </w:t>
      </w:r>
      <w:r w:rsidR="006F2474">
        <w:rPr>
          <w:i/>
          <w:iCs/>
        </w:rPr>
        <w:t>Imports/Exports &gt; TXT/CSV/XML &gt; Exporter un fichier texte</w:t>
      </w:r>
      <w:r w:rsidR="003D7F9C">
        <w:rPr>
          <w:i/>
          <w:iCs/>
        </w:rPr>
        <w:t>.</w:t>
      </w:r>
    </w:p>
    <w:p w14:paraId="0E523B21" w14:textId="78193C19" w:rsidR="003D7F9C" w:rsidRDefault="003D7F9C" w:rsidP="004F40DF">
      <w:r>
        <w:lastRenderedPageBreak/>
        <w:t xml:space="preserve">Dans l’écran qui s’affiche, </w:t>
      </w:r>
      <w:r w:rsidR="00381E86">
        <w:t>sélectionner</w:t>
      </w:r>
      <w:r>
        <w:t xml:space="preserve"> le type d’export « Élèves et leurs responsables »</w:t>
      </w:r>
      <w:r w:rsidR="00381E86">
        <w:t xml:space="preserve"> puis cliquez sur la clé à molette située à droite de la liste donnée en exemple.</w:t>
      </w:r>
    </w:p>
    <w:p w14:paraId="0F6A550B" w14:textId="09B07C43" w:rsidR="00381E86" w:rsidRPr="003D7F9C" w:rsidRDefault="00381E86" w:rsidP="004F40DF">
      <w:r>
        <w:rPr>
          <w:noProof/>
        </w:rPr>
        <mc:AlternateContent>
          <mc:Choice Requires="wpi">
            <w:drawing>
              <wp:anchor distT="0" distB="0" distL="114300" distR="114300" simplePos="0" relativeHeight="251665408" behindDoc="0" locked="0" layoutInCell="1" allowOverlap="1" wp14:anchorId="529BC2EC" wp14:editId="1889C362">
                <wp:simplePos x="0" y="0"/>
                <wp:positionH relativeFrom="column">
                  <wp:posOffset>5399645</wp:posOffset>
                </wp:positionH>
                <wp:positionV relativeFrom="paragraph">
                  <wp:posOffset>1366715</wp:posOffset>
                </wp:positionV>
                <wp:extent cx="285480" cy="135720"/>
                <wp:effectExtent l="38100" t="38100" r="45085" b="42545"/>
                <wp:wrapNone/>
                <wp:docPr id="1357148266" name="Encre 18"/>
                <wp:cNvGraphicFramePr/>
                <a:graphic xmlns:a="http://schemas.openxmlformats.org/drawingml/2006/main">
                  <a:graphicData uri="http://schemas.microsoft.com/office/word/2010/wordprocessingInk">
                    <w14:contentPart bwMode="auto" r:id="rId16">
                      <w14:nvContentPartPr>
                        <w14:cNvContentPartPr/>
                      </w14:nvContentPartPr>
                      <w14:xfrm>
                        <a:off x="0" y="0"/>
                        <a:ext cx="285480" cy="135720"/>
                      </w14:xfrm>
                    </w14:contentPart>
                  </a:graphicData>
                </a:graphic>
              </wp:anchor>
            </w:drawing>
          </mc:Choice>
          <mc:Fallback>
            <w:pict>
              <v:shape w14:anchorId="31D70848" id="Encre 18" o:spid="_x0000_s1026" type="#_x0000_t75" style="position:absolute;margin-left:424.45pt;margin-top:106.9pt;width:23.9pt;height:1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&#13;&#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50092B80" wp14:editId="3EC9FF25">
                <wp:simplePos x="0" y="0"/>
                <wp:positionH relativeFrom="column">
                  <wp:posOffset>5499735</wp:posOffset>
                </wp:positionH>
                <wp:positionV relativeFrom="paragraph">
                  <wp:posOffset>1059180</wp:posOffset>
                </wp:positionV>
                <wp:extent cx="316230" cy="859155"/>
                <wp:effectExtent l="38100" t="38100" r="39370" b="42545"/>
                <wp:wrapNone/>
                <wp:docPr id="1223890101" name="Encre 15"/>
                <wp:cNvGraphicFramePr/>
                <a:graphic xmlns:a="http://schemas.openxmlformats.org/drawingml/2006/main">
                  <a:graphicData uri="http://schemas.microsoft.com/office/word/2010/wordprocessingInk">
                    <w14:contentPart bwMode="auto" r:id="rId18">
                      <w14:nvContentPartPr>
                        <w14:cNvContentPartPr/>
                      </w14:nvContentPartPr>
                      <w14:xfrm>
                        <a:off x="0" y="0"/>
                        <a:ext cx="316230" cy="859155"/>
                      </w14:xfrm>
                    </w14:contentPart>
                  </a:graphicData>
                </a:graphic>
              </wp:anchor>
            </w:drawing>
          </mc:Choice>
          <mc:Fallback>
            <w:pict>
              <v:shape w14:anchorId="217F9BD4" id="Encre 15" o:spid="_x0000_s1026" type="#_x0000_t75" style="position:absolute;margin-left:432.35pt;margin-top:82.7pt;width:26.3pt;height:69.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">
                <v:imagedata r:id="rId19" o:title=""/>
              </v:shape>
            </w:pict>
          </mc:Fallback>
        </mc:AlternateContent>
      </w:r>
      <w:r>
        <w:rPr>
          <w:noProof/>
        </w:rPr>
        <w:drawing>
          <wp:inline distT="0" distB="0" distL="0" distR="0" wp14:anchorId="3E2BCC1F" wp14:editId="5A9DCAF0">
            <wp:extent cx="5760452" cy="5004435"/>
            <wp:effectExtent l="0" t="0" r="5715" b="0"/>
            <wp:docPr id="131409897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98979" name="Image 12"/>
                    <pic:cNvPicPr/>
                  </pic:nvPicPr>
                  <pic:blipFill>
                    <a:blip r:embed="rId20">
                      <a:extLst>
                        <a:ext uri="{28A0092B-C50C-407E-A947-70E740481C1C}">
                          <a14:useLocalDpi xmlns:a14="http://schemas.microsoft.com/office/drawing/2010/main" val="0"/>
                        </a:ext>
                      </a:extLst>
                    </a:blip>
                    <a:stretch>
                      <a:fillRect/>
                    </a:stretch>
                  </pic:blipFill>
                  <pic:spPr>
                    <a:xfrm>
                      <a:off x="0" y="0"/>
                      <a:ext cx="5760452" cy="5004435"/>
                    </a:xfrm>
                    <a:prstGeom prst="rect">
                      <a:avLst/>
                    </a:prstGeom>
                  </pic:spPr>
                </pic:pic>
              </a:graphicData>
            </a:graphic>
          </wp:inline>
        </w:drawing>
      </w:r>
    </w:p>
    <w:p w14:paraId="37554C67" w14:textId="77777777" w:rsidR="004F40DF" w:rsidRDefault="004F40DF" w:rsidP="004F40DF"/>
    <w:p w14:paraId="43E3A232" w14:textId="67EF85A9" w:rsidR="004F40DF" w:rsidRDefault="00381E86" w:rsidP="004F40DF">
      <w:r>
        <w:t xml:space="preserve">Dans la liste des éléments à exporter, assurez-vous que les Noms, Prénoms et Adresse </w:t>
      </w:r>
      <w:proofErr w:type="gramStart"/>
      <w:r>
        <w:t>e-mail</w:t>
      </w:r>
      <w:proofErr w:type="gramEnd"/>
      <w:r>
        <w:t xml:space="preserve"> des responsables 1 et 2 sont bien sélectionnés. </w:t>
      </w:r>
      <w:r w:rsidR="005B049D">
        <w:t xml:space="preserve"> Puis validez</w:t>
      </w:r>
    </w:p>
    <w:p w14:paraId="30148AB4" w14:textId="77777777" w:rsidR="004F40DF" w:rsidRDefault="004F40DF" w:rsidP="004F40DF"/>
    <w:p w14:paraId="3D330009" w14:textId="72959319" w:rsidR="004F40DF" w:rsidRDefault="00381E86" w:rsidP="004F40DF">
      <w:r>
        <w:rPr>
          <w:noProof/>
        </w:rPr>
        <w:drawing>
          <wp:inline distT="0" distB="0" distL="0" distR="0" wp14:anchorId="6F391E1D" wp14:editId="177090A7">
            <wp:extent cx="5638800" cy="787400"/>
            <wp:effectExtent l="0" t="0" r="0" b="0"/>
            <wp:docPr id="184704325" name="Image 19"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4325" name="Image 19" descr="Une image contenant texte, Police, ligne, capture d’écran&#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5638800" cy="787400"/>
                    </a:xfrm>
                    <a:prstGeom prst="rect">
                      <a:avLst/>
                    </a:prstGeom>
                  </pic:spPr>
                </pic:pic>
              </a:graphicData>
            </a:graphic>
          </wp:inline>
        </w:drawing>
      </w:r>
    </w:p>
    <w:p w14:paraId="3D977933" w14:textId="77777777" w:rsidR="004F40DF" w:rsidRDefault="004F40DF" w:rsidP="004F40DF"/>
    <w:p w14:paraId="730254A3" w14:textId="3BBDB36D" w:rsidR="004F40DF" w:rsidRDefault="005B049D" w:rsidP="004F40DF">
      <w:r>
        <w:t>Cliquez enfin sur le bouton « Exporter » et enregistrez la liste à l’emplacement de votre choix.</w:t>
      </w:r>
    </w:p>
    <w:p w14:paraId="4C657160" w14:textId="77777777" w:rsidR="005B049D" w:rsidRDefault="005B049D" w:rsidP="004F40DF"/>
    <w:p w14:paraId="2F1BB6BD" w14:textId="149501BC" w:rsidR="005B049D" w:rsidRDefault="005B049D" w:rsidP="005B049D">
      <w:pPr>
        <w:pStyle w:val="Titre3"/>
      </w:pPr>
      <w:r>
        <w:t>B. Importer les données dans l’extension PRONOTE</w:t>
      </w:r>
    </w:p>
    <w:p w14:paraId="4EB80AAD" w14:textId="5314FF21" w:rsidR="00DA0B98" w:rsidRDefault="00BE2388" w:rsidP="00DA0B98">
      <w:r>
        <w:t>Pour accéder à la configuration de l’extension, lorsque vous vous trouvez</w:t>
      </w:r>
      <w:r w:rsidR="003C0030">
        <w:t xml:space="preserve"> sur la page « Gestion de vos extensions », cliquez sur la clé à molette située </w:t>
      </w:r>
      <w:r w:rsidR="006A7A62">
        <w:t>dans le cadre de l’extension intitulée « Outil AED »</w:t>
      </w:r>
    </w:p>
    <w:p w14:paraId="138FB527" w14:textId="7E589C5E" w:rsidR="006A7A62" w:rsidRDefault="00EE2CCD" w:rsidP="00DA0B98">
      <w:r>
        <w:rPr>
          <w:noProof/>
        </w:rPr>
        <w:lastRenderedPageBreak/>
        <mc:AlternateContent>
          <mc:Choice Requires="wpi">
            <w:drawing>
              <wp:anchor distT="0" distB="0" distL="114300" distR="114300" simplePos="0" relativeHeight="251661312" behindDoc="0" locked="0" layoutInCell="1" allowOverlap="1" wp14:anchorId="2873C75F" wp14:editId="7F2E7E38">
                <wp:simplePos x="0" y="0"/>
                <wp:positionH relativeFrom="column">
                  <wp:posOffset>4934165</wp:posOffset>
                </wp:positionH>
                <wp:positionV relativeFrom="paragraph">
                  <wp:posOffset>845205</wp:posOffset>
                </wp:positionV>
                <wp:extent cx="372240" cy="468000"/>
                <wp:effectExtent l="38100" t="38100" r="46990" b="40005"/>
                <wp:wrapNone/>
                <wp:docPr id="323041513" name="Encre 10"/>
                <wp:cNvGraphicFramePr/>
                <a:graphic xmlns:a="http://schemas.openxmlformats.org/drawingml/2006/main">
                  <a:graphicData uri="http://schemas.microsoft.com/office/word/2010/wordprocessingInk">
                    <w14:contentPart bwMode="auto" r:id="rId22">
                      <w14:nvContentPartPr>
                        <w14:cNvContentPartPr/>
                      </w14:nvContentPartPr>
                      <w14:xfrm>
                        <a:off x="0" y="0"/>
                        <a:ext cx="372240" cy="468000"/>
                      </w14:xfrm>
                    </w14:contentPart>
                  </a:graphicData>
                </a:graphic>
              </wp:anchor>
            </w:drawing>
          </mc:Choice>
          <mc:Fallback>
            <w:pict>
              <v:shape w14:anchorId="46D06AE7" id="Encre 10" o:spid="_x0000_s1026" type="#_x0000_t75" style="position:absolute;margin-left:387.8pt;margin-top:65.85pt;width:30.7pt;height:38.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">
                <v:imagedata r:id="rId23" o:title=""/>
              </v:shape>
            </w:pict>
          </mc:Fallback>
        </mc:AlternateContent>
      </w:r>
      <w:r w:rsidR="006A7A62">
        <w:rPr>
          <w:noProof/>
        </w:rPr>
        <w:drawing>
          <wp:inline distT="0" distB="0" distL="0" distR="0" wp14:anchorId="69CDA0E0" wp14:editId="60FC7DCB">
            <wp:extent cx="5760720" cy="1598930"/>
            <wp:effectExtent l="0" t="0" r="5080" b="1270"/>
            <wp:docPr id="1734130341" name="Image 9"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30341" name="Image 9" descr="Une image contenant texte, capture d’écran, Police,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760720" cy="1598930"/>
                    </a:xfrm>
                    <a:prstGeom prst="rect">
                      <a:avLst/>
                    </a:prstGeom>
                  </pic:spPr>
                </pic:pic>
              </a:graphicData>
            </a:graphic>
          </wp:inline>
        </w:drawing>
      </w:r>
    </w:p>
    <w:p w14:paraId="04C46FC5" w14:textId="77777777" w:rsidR="00EE2CCD" w:rsidRDefault="00EE2CCD" w:rsidP="00DA0B98"/>
    <w:p w14:paraId="038E1BE5" w14:textId="59C3B5A1" w:rsidR="00401D57" w:rsidRDefault="00401D57" w:rsidP="00DA0B98">
      <w:r>
        <w:t xml:space="preserve">Cela vous amènera alors sur </w:t>
      </w:r>
      <w:r w:rsidR="004136C0">
        <w:t>cette page</w:t>
      </w:r>
    </w:p>
    <w:p w14:paraId="6A842B76" w14:textId="77777777" w:rsidR="005359D1" w:rsidRDefault="005359D1" w:rsidP="00DA0B98"/>
    <w:p w14:paraId="4B46F625" w14:textId="34B3265A" w:rsidR="005359D1" w:rsidRDefault="005359D1" w:rsidP="00DA0B98">
      <w:r>
        <w:rPr>
          <w:noProof/>
        </w:rPr>
        <w:drawing>
          <wp:inline distT="0" distB="0" distL="0" distR="0" wp14:anchorId="57D321FC" wp14:editId="7A8C1CA9">
            <wp:extent cx="5760720" cy="1575435"/>
            <wp:effectExtent l="0" t="0" r="5080" b="0"/>
            <wp:docPr id="811507118" name="Image 20" descr="Une image contenant texte, capture d’écran,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07118" name="Image 20" descr="Une image contenant texte, capture d’écran, ligne, Polic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5760720" cy="1575435"/>
                    </a:xfrm>
                    <a:prstGeom prst="rect">
                      <a:avLst/>
                    </a:prstGeom>
                  </pic:spPr>
                </pic:pic>
              </a:graphicData>
            </a:graphic>
          </wp:inline>
        </w:drawing>
      </w:r>
    </w:p>
    <w:p w14:paraId="78193827" w14:textId="77777777" w:rsidR="005359D1" w:rsidRDefault="005359D1" w:rsidP="00DA0B98"/>
    <w:p w14:paraId="3526E14C" w14:textId="30419A7E" w:rsidR="005359D1" w:rsidRDefault="005359D1" w:rsidP="00DA0B98">
      <w:r>
        <w:t xml:space="preserve">Cliquez sur </w:t>
      </w:r>
      <w:r w:rsidR="001026FF">
        <w:t xml:space="preserve">« Parcourir » et sélectionnez le fichier CSV exporté lors de l’étape précédente. Une fois cela fait </w:t>
      </w:r>
      <w:r w:rsidR="00A462DB">
        <w:t>cliquez sur « Importer le CSV ». La réussite de l’opération sera confirmée par un message indiquant le nombre d’élèves importés</w:t>
      </w:r>
      <w:r w:rsidR="006C3E4C">
        <w:t>.</w:t>
      </w:r>
    </w:p>
    <w:p w14:paraId="0DC97063" w14:textId="77777777" w:rsidR="00275DFE" w:rsidRDefault="00275DFE" w:rsidP="00DA0B98"/>
    <w:p w14:paraId="4C5D03EA" w14:textId="4429FD54" w:rsidR="00A462DB" w:rsidRDefault="00275DFE" w:rsidP="00275DFE">
      <w:pPr>
        <w:jc w:val="center"/>
      </w:pPr>
      <w:r>
        <w:rPr>
          <w:noProof/>
        </w:rPr>
        <w:drawing>
          <wp:inline distT="0" distB="0" distL="0" distR="0" wp14:anchorId="19E854B6" wp14:editId="1A855916">
            <wp:extent cx="2591602" cy="1227221"/>
            <wp:effectExtent l="0" t="0" r="0" b="5080"/>
            <wp:docPr id="744081773" name="Image 21" descr="Une image contenant texte, capture d’écran, logo,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81773" name="Image 21" descr="Une image contenant texte, capture d’écran, logo, Polic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604581" cy="1233367"/>
                    </a:xfrm>
                    <a:prstGeom prst="rect">
                      <a:avLst/>
                    </a:prstGeom>
                  </pic:spPr>
                </pic:pic>
              </a:graphicData>
            </a:graphic>
          </wp:inline>
        </w:drawing>
      </w:r>
    </w:p>
    <w:p w14:paraId="7E54966A" w14:textId="77777777" w:rsidR="001D5723" w:rsidRDefault="001D5723" w:rsidP="001D5723"/>
    <w:p w14:paraId="23BE3B63" w14:textId="241A87B9" w:rsidR="00716E1D" w:rsidRDefault="00716E1D" w:rsidP="001D5723">
      <w:r>
        <w:t>L’opération devra être renouvelée à chaque fois qu’il sera nécessaire de mettre à jour les données connues de Thunderbird.</w:t>
      </w:r>
    </w:p>
    <w:p w14:paraId="15C985E7" w14:textId="77777777" w:rsidR="00716E1D" w:rsidRDefault="00716E1D" w:rsidP="001D5723"/>
    <w:p w14:paraId="0E1B5521" w14:textId="22BBF207" w:rsidR="001D5723" w:rsidRDefault="001D5723" w:rsidP="001D5723">
      <w:r>
        <w:t xml:space="preserve">Le </w:t>
      </w:r>
      <w:r w:rsidR="00716E1D">
        <w:t>paramétrage « </w:t>
      </w:r>
      <w:r>
        <w:t>domaine de l’académie</w:t>
      </w:r>
      <w:r w:rsidR="00716E1D">
        <w:t> »</w:t>
      </w:r>
      <w:r>
        <w:t xml:space="preserve"> permet de sélectionner le type d’adresse </w:t>
      </w:r>
      <w:r w:rsidR="00716E1D">
        <w:t>électronique</w:t>
      </w:r>
      <w:r>
        <w:t xml:space="preserve"> que votre académie utilise (ac-rennes.fr pour Rennes). Si vous le modifiez n’oubliez pas de cliquer sur « sauvegarder la configuration ».</w:t>
      </w:r>
    </w:p>
    <w:p w14:paraId="0E85DB2E" w14:textId="77777777" w:rsidR="00A07F4E" w:rsidRDefault="00A07F4E" w:rsidP="001D5723"/>
    <w:p w14:paraId="00801F9C" w14:textId="77777777" w:rsidR="00275DFE" w:rsidRDefault="00275DFE" w:rsidP="00275DFE">
      <w:pPr>
        <w:jc w:val="center"/>
      </w:pPr>
    </w:p>
    <w:p w14:paraId="6830F46A" w14:textId="77777777" w:rsidR="001D5723" w:rsidRDefault="001D5723">
      <w:pPr>
        <w:rPr>
          <w:rFonts w:asciiTheme="majorHAnsi" w:eastAsiaTheme="majorEastAsia" w:hAnsiTheme="majorHAnsi" w:cstheme="majorBidi"/>
          <w:color w:val="0F4761" w:themeColor="accent1" w:themeShade="BF"/>
          <w:sz w:val="32"/>
          <w:szCs w:val="32"/>
        </w:rPr>
      </w:pPr>
      <w:r>
        <w:br w:type="page"/>
      </w:r>
    </w:p>
    <w:p w14:paraId="6D1FEFCE" w14:textId="00CA33C6" w:rsidR="00275DFE" w:rsidRDefault="0042115D" w:rsidP="0042115D">
      <w:pPr>
        <w:pStyle w:val="Titre2"/>
      </w:pPr>
      <w:r>
        <w:lastRenderedPageBreak/>
        <w:t>5. Utilisation</w:t>
      </w:r>
    </w:p>
    <w:p w14:paraId="4D73A69C" w14:textId="77777777" w:rsidR="0042115D" w:rsidRDefault="0042115D" w:rsidP="0042115D"/>
    <w:p w14:paraId="75740EB7" w14:textId="538BEE66" w:rsidR="0042115D" w:rsidRDefault="0042115D" w:rsidP="0042115D">
      <w:r>
        <w:t xml:space="preserve">Lors de la consultation des mails, vous verrez désormais un bandeau de couleur s’afficher </w:t>
      </w:r>
      <w:r w:rsidR="002D7B84">
        <w:t>au-dessus</w:t>
      </w:r>
      <w:r>
        <w:t xml:space="preserve"> du contenu du message.</w:t>
      </w:r>
    </w:p>
    <w:p w14:paraId="4FEED55B" w14:textId="77777777" w:rsidR="0042115D" w:rsidRDefault="0042115D" w:rsidP="0042115D"/>
    <w:p w14:paraId="7F51B191" w14:textId="00FD3FB5" w:rsidR="002335B9" w:rsidRDefault="002335B9" w:rsidP="0042115D">
      <w:r>
        <w:t xml:space="preserve">Un bandeau vert indique une adresse </w:t>
      </w:r>
      <w:proofErr w:type="gramStart"/>
      <w:r>
        <w:t>mail</w:t>
      </w:r>
      <w:proofErr w:type="gramEnd"/>
      <w:r>
        <w:t xml:space="preserve"> reconnue comme celle d’un responsable d’élève. Le </w:t>
      </w:r>
      <w:r w:rsidR="005709BE">
        <w:t>bandeau indique alors le nom du ou des élèves concernés.</w:t>
      </w:r>
      <w:r>
        <w:t xml:space="preserve"> </w:t>
      </w:r>
    </w:p>
    <w:p w14:paraId="26049690" w14:textId="77777777" w:rsidR="005709BE" w:rsidRDefault="005709BE" w:rsidP="0042115D"/>
    <w:p w14:paraId="64B3AA94" w14:textId="7AB7BA53" w:rsidR="0042115D" w:rsidRDefault="0042115D" w:rsidP="005709BE">
      <w:pPr>
        <w:jc w:val="center"/>
      </w:pPr>
      <w:r>
        <w:rPr>
          <w:noProof/>
        </w:rPr>
        <w:drawing>
          <wp:inline distT="0" distB="0" distL="0" distR="0" wp14:anchorId="30FD5E9E" wp14:editId="56670EB1">
            <wp:extent cx="5630776" cy="1355558"/>
            <wp:effectExtent l="0" t="0" r="0" b="3810"/>
            <wp:docPr id="1591340607" name="Image 2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340607" name="Image 22" descr="Une image contenant texte, capture d’écran, Polic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746629" cy="1383449"/>
                    </a:xfrm>
                    <a:prstGeom prst="rect">
                      <a:avLst/>
                    </a:prstGeom>
                  </pic:spPr>
                </pic:pic>
              </a:graphicData>
            </a:graphic>
          </wp:inline>
        </w:drawing>
      </w:r>
    </w:p>
    <w:p w14:paraId="6877DA5D" w14:textId="77777777" w:rsidR="00DD22EE" w:rsidRDefault="00DD22EE" w:rsidP="005709BE"/>
    <w:p w14:paraId="38D8EA7F" w14:textId="7D80F60D" w:rsidR="005709BE" w:rsidRDefault="003E6C1B" w:rsidP="005709BE">
      <w:r>
        <w:t>Un bandeau blanc indique une adresse</w:t>
      </w:r>
      <w:r w:rsidR="000A0AAC">
        <w:t xml:space="preserve"> d’origine</w:t>
      </w:r>
      <w:r w:rsidR="00DD22EE">
        <w:t xml:space="preserve"> de votre académie</w:t>
      </w:r>
      <w:r w:rsidR="000A0AAC">
        <w:t xml:space="preserve"> ou une adresse rattachée au ministère de l’éducation nationale.</w:t>
      </w:r>
    </w:p>
    <w:p w14:paraId="7A78811F" w14:textId="77777777" w:rsidR="00D22A53" w:rsidRDefault="00D22A53" w:rsidP="005709BE"/>
    <w:p w14:paraId="4851422C" w14:textId="48945396" w:rsidR="002D7B84" w:rsidRDefault="00D22A53" w:rsidP="00D22A53">
      <w:r>
        <w:rPr>
          <w:noProof/>
        </w:rPr>
        <w:drawing>
          <wp:inline distT="0" distB="0" distL="0" distR="0" wp14:anchorId="2FC96AC0" wp14:editId="65B7B572">
            <wp:extent cx="5760720" cy="474345"/>
            <wp:effectExtent l="0" t="0" r="5080" b="0"/>
            <wp:docPr id="84805037"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5037" name="Image 84805037"/>
                    <pic:cNvPicPr/>
                  </pic:nvPicPr>
                  <pic:blipFill>
                    <a:blip r:embed="rId28">
                      <a:extLst>
                        <a:ext uri="{28A0092B-C50C-407E-A947-70E740481C1C}">
                          <a14:useLocalDpi xmlns:a14="http://schemas.microsoft.com/office/drawing/2010/main" val="0"/>
                        </a:ext>
                      </a:extLst>
                    </a:blip>
                    <a:stretch>
                      <a:fillRect/>
                    </a:stretch>
                  </pic:blipFill>
                  <pic:spPr>
                    <a:xfrm>
                      <a:off x="0" y="0"/>
                      <a:ext cx="5760720" cy="474345"/>
                    </a:xfrm>
                    <a:prstGeom prst="rect">
                      <a:avLst/>
                    </a:prstGeom>
                  </pic:spPr>
                </pic:pic>
              </a:graphicData>
            </a:graphic>
          </wp:inline>
        </w:drawing>
      </w:r>
    </w:p>
    <w:p w14:paraId="6AD36223" w14:textId="77777777" w:rsidR="002D7B84" w:rsidRDefault="002D7B84" w:rsidP="002D7B84"/>
    <w:p w14:paraId="2EFB334C" w14:textId="5467EC9D" w:rsidR="002D7B84" w:rsidRDefault="00777D27" w:rsidP="002D7B84">
      <w:r>
        <w:t xml:space="preserve">Un bandeau jaune indique une adresse </w:t>
      </w:r>
      <w:proofErr w:type="gramStart"/>
      <w:r>
        <w:t>mail</w:t>
      </w:r>
      <w:proofErr w:type="gramEnd"/>
      <w:r>
        <w:t xml:space="preserve"> ayant pour origine une autre académie que la vôtre, une vigilance particulière est nécessaire puisque </w:t>
      </w:r>
      <w:r w:rsidR="00A106A2">
        <w:t>les adresses d’autres académies sont fréquemment utilisées dans des campagnes de phishing (vol d’informations).</w:t>
      </w:r>
    </w:p>
    <w:p w14:paraId="6EF58081" w14:textId="77777777" w:rsidR="00A106A2" w:rsidRDefault="00A106A2" w:rsidP="002D7B84"/>
    <w:p w14:paraId="5CFDF0D8" w14:textId="5367BD15" w:rsidR="00CF714B" w:rsidRDefault="00222B47" w:rsidP="002D7B84">
      <w:r>
        <w:rPr>
          <w:noProof/>
        </w:rPr>
        <w:drawing>
          <wp:inline distT="0" distB="0" distL="0" distR="0" wp14:anchorId="4DCDADDD" wp14:editId="4C3FB33C">
            <wp:extent cx="5760720" cy="473710"/>
            <wp:effectExtent l="0" t="0" r="5080" b="0"/>
            <wp:docPr id="14017906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9068" name="Image 140179068"/>
                    <pic:cNvPicPr/>
                  </pic:nvPicPr>
                  <pic:blipFill>
                    <a:blip r:embed="rId29">
                      <a:extLst>
                        <a:ext uri="{28A0092B-C50C-407E-A947-70E740481C1C}">
                          <a14:useLocalDpi xmlns:a14="http://schemas.microsoft.com/office/drawing/2010/main" val="0"/>
                        </a:ext>
                      </a:extLst>
                    </a:blip>
                    <a:stretch>
                      <a:fillRect/>
                    </a:stretch>
                  </pic:blipFill>
                  <pic:spPr>
                    <a:xfrm>
                      <a:off x="0" y="0"/>
                      <a:ext cx="5760720" cy="473710"/>
                    </a:xfrm>
                    <a:prstGeom prst="rect">
                      <a:avLst/>
                    </a:prstGeom>
                  </pic:spPr>
                </pic:pic>
              </a:graphicData>
            </a:graphic>
          </wp:inline>
        </w:drawing>
      </w:r>
    </w:p>
    <w:p w14:paraId="1DBF80C1" w14:textId="77777777" w:rsidR="00A106A2" w:rsidRDefault="00A106A2" w:rsidP="002D7B84"/>
    <w:p w14:paraId="65F3BBCA" w14:textId="3AD87137" w:rsidR="00A106A2" w:rsidRDefault="00A106A2" w:rsidP="002D7B84">
      <w:r>
        <w:t>Enfin, un bandeau rouge indique une adresse inconnue, il peut s’agit de l’adresse non connue de PRONOTE d’un parent</w:t>
      </w:r>
      <w:r w:rsidR="001C013D">
        <w:t xml:space="preserve"> ou d’un </w:t>
      </w:r>
      <w:r w:rsidR="00706A75">
        <w:t>contact externe à l’éducation nationale.</w:t>
      </w:r>
      <w:r>
        <w:t xml:space="preserve"> </w:t>
      </w:r>
      <w:r w:rsidR="00706A75">
        <w:t>M</w:t>
      </w:r>
      <w:r>
        <w:t>ais il peut aussi s’agir d’une fraude.</w:t>
      </w:r>
      <w:r w:rsidR="001C013D">
        <w:t xml:space="preserve"> Plus de vérifications s’imposent généralement.</w:t>
      </w:r>
    </w:p>
    <w:p w14:paraId="05633B81" w14:textId="77777777" w:rsidR="00706A75" w:rsidRDefault="00706A75" w:rsidP="002D7B84"/>
    <w:p w14:paraId="37EF6717" w14:textId="3E93A708" w:rsidR="00706A75" w:rsidRPr="0042115D" w:rsidRDefault="007763B7" w:rsidP="002D7B84">
      <w:r>
        <w:rPr>
          <w:noProof/>
        </w:rPr>
        <w:drawing>
          <wp:inline distT="0" distB="0" distL="0" distR="0" wp14:anchorId="417BB978" wp14:editId="3BD757D4">
            <wp:extent cx="5760720" cy="1949450"/>
            <wp:effectExtent l="0" t="0" r="5080" b="6350"/>
            <wp:docPr id="421917512" name="Image 24"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17512" name="Image 24" descr="Une image contenant texte, capture d’écran, Police&#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5760720" cy="1949450"/>
                    </a:xfrm>
                    <a:prstGeom prst="rect">
                      <a:avLst/>
                    </a:prstGeom>
                  </pic:spPr>
                </pic:pic>
              </a:graphicData>
            </a:graphic>
          </wp:inline>
        </w:drawing>
      </w:r>
    </w:p>
    <w:sectPr w:rsidR="00706A75" w:rsidRPr="004211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47E0"/>
    <w:multiLevelType w:val="hybridMultilevel"/>
    <w:tmpl w:val="4F26E2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3B759C"/>
    <w:multiLevelType w:val="hybridMultilevel"/>
    <w:tmpl w:val="526E9C0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831502E"/>
    <w:multiLevelType w:val="hybridMultilevel"/>
    <w:tmpl w:val="540EEC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69043E"/>
    <w:multiLevelType w:val="hybridMultilevel"/>
    <w:tmpl w:val="8938B5C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201F79"/>
    <w:multiLevelType w:val="hybridMultilevel"/>
    <w:tmpl w:val="44E2E2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2B0B3C"/>
    <w:multiLevelType w:val="hybridMultilevel"/>
    <w:tmpl w:val="127EB2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27668C"/>
    <w:multiLevelType w:val="hybridMultilevel"/>
    <w:tmpl w:val="B49C7C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66104722">
    <w:abstractNumId w:val="5"/>
  </w:num>
  <w:num w:numId="2" w16cid:durableId="714037678">
    <w:abstractNumId w:val="2"/>
  </w:num>
  <w:num w:numId="3" w16cid:durableId="1881359822">
    <w:abstractNumId w:val="3"/>
  </w:num>
  <w:num w:numId="4" w16cid:durableId="973868789">
    <w:abstractNumId w:val="1"/>
  </w:num>
  <w:num w:numId="5" w16cid:durableId="149251348">
    <w:abstractNumId w:val="6"/>
  </w:num>
  <w:num w:numId="6" w16cid:durableId="965508914">
    <w:abstractNumId w:val="0"/>
  </w:num>
  <w:num w:numId="7" w16cid:durableId="19138093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EFA"/>
    <w:rsid w:val="00035D86"/>
    <w:rsid w:val="000A0AAC"/>
    <w:rsid w:val="000A0BCE"/>
    <w:rsid w:val="001025DF"/>
    <w:rsid w:val="001026FF"/>
    <w:rsid w:val="00171AD0"/>
    <w:rsid w:val="001A4C2A"/>
    <w:rsid w:val="001B5CD4"/>
    <w:rsid w:val="001C013D"/>
    <w:rsid w:val="001D5723"/>
    <w:rsid w:val="00202445"/>
    <w:rsid w:val="00207031"/>
    <w:rsid w:val="00222B47"/>
    <w:rsid w:val="002335B9"/>
    <w:rsid w:val="00275DFE"/>
    <w:rsid w:val="00287C5D"/>
    <w:rsid w:val="002D7B84"/>
    <w:rsid w:val="00315CF5"/>
    <w:rsid w:val="00376C18"/>
    <w:rsid w:val="00381E86"/>
    <w:rsid w:val="003B3D9F"/>
    <w:rsid w:val="003C0030"/>
    <w:rsid w:val="003D7F9C"/>
    <w:rsid w:val="003E6C1B"/>
    <w:rsid w:val="003F747D"/>
    <w:rsid w:val="00401D57"/>
    <w:rsid w:val="004136C0"/>
    <w:rsid w:val="0042115D"/>
    <w:rsid w:val="0042527F"/>
    <w:rsid w:val="00442DD8"/>
    <w:rsid w:val="00450714"/>
    <w:rsid w:val="0045600F"/>
    <w:rsid w:val="00477EFA"/>
    <w:rsid w:val="00492BB4"/>
    <w:rsid w:val="004C4AC5"/>
    <w:rsid w:val="004F40DF"/>
    <w:rsid w:val="005359D1"/>
    <w:rsid w:val="00552970"/>
    <w:rsid w:val="005709BE"/>
    <w:rsid w:val="00570F77"/>
    <w:rsid w:val="005B049D"/>
    <w:rsid w:val="00607F34"/>
    <w:rsid w:val="006472B6"/>
    <w:rsid w:val="006A7A62"/>
    <w:rsid w:val="006C3E4C"/>
    <w:rsid w:val="006D0302"/>
    <w:rsid w:val="006F2474"/>
    <w:rsid w:val="00706A75"/>
    <w:rsid w:val="00716E1D"/>
    <w:rsid w:val="00730542"/>
    <w:rsid w:val="007763B7"/>
    <w:rsid w:val="00777D27"/>
    <w:rsid w:val="007926B0"/>
    <w:rsid w:val="007B4C06"/>
    <w:rsid w:val="00821E40"/>
    <w:rsid w:val="008230DF"/>
    <w:rsid w:val="00840B42"/>
    <w:rsid w:val="00870C9F"/>
    <w:rsid w:val="009645B8"/>
    <w:rsid w:val="009D3DBE"/>
    <w:rsid w:val="009F63B8"/>
    <w:rsid w:val="00A07F4E"/>
    <w:rsid w:val="00A106A2"/>
    <w:rsid w:val="00A462DB"/>
    <w:rsid w:val="00AD38BE"/>
    <w:rsid w:val="00B20FDB"/>
    <w:rsid w:val="00B5549D"/>
    <w:rsid w:val="00BE2388"/>
    <w:rsid w:val="00BE5A4C"/>
    <w:rsid w:val="00C53D86"/>
    <w:rsid w:val="00C87F18"/>
    <w:rsid w:val="00CF714B"/>
    <w:rsid w:val="00D22A53"/>
    <w:rsid w:val="00DA0B98"/>
    <w:rsid w:val="00DB08F4"/>
    <w:rsid w:val="00DD22EE"/>
    <w:rsid w:val="00E459D4"/>
    <w:rsid w:val="00E81560"/>
    <w:rsid w:val="00EA3B30"/>
    <w:rsid w:val="00EE2CCD"/>
    <w:rsid w:val="00EF0266"/>
    <w:rsid w:val="00F11D60"/>
    <w:rsid w:val="00FD51CD"/>
    <w:rsid w:val="00FE64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0610"/>
  <w15:chartTrackingRefBased/>
  <w15:docId w15:val="{FE37BA0A-A364-B843-A710-7E2FD2E4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7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77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77E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77E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77E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77EF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77EF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77EF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77EF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7E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77E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77E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77E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77E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77E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77E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77E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77EFA"/>
    <w:rPr>
      <w:rFonts w:eastAsiaTheme="majorEastAsia" w:cstheme="majorBidi"/>
      <w:color w:val="272727" w:themeColor="text1" w:themeTint="D8"/>
    </w:rPr>
  </w:style>
  <w:style w:type="paragraph" w:styleId="Titre">
    <w:name w:val="Title"/>
    <w:basedOn w:val="Normal"/>
    <w:next w:val="Normal"/>
    <w:link w:val="TitreCar"/>
    <w:uiPriority w:val="10"/>
    <w:qFormat/>
    <w:rsid w:val="00477EF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7E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77EF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77E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77EF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477EFA"/>
    <w:rPr>
      <w:i/>
      <w:iCs/>
      <w:color w:val="404040" w:themeColor="text1" w:themeTint="BF"/>
    </w:rPr>
  </w:style>
  <w:style w:type="paragraph" w:styleId="Paragraphedeliste">
    <w:name w:val="List Paragraph"/>
    <w:basedOn w:val="Normal"/>
    <w:uiPriority w:val="34"/>
    <w:qFormat/>
    <w:rsid w:val="00477EFA"/>
    <w:pPr>
      <w:ind w:left="720"/>
      <w:contextualSpacing/>
    </w:pPr>
  </w:style>
  <w:style w:type="character" w:styleId="Accentuationintense">
    <w:name w:val="Intense Emphasis"/>
    <w:basedOn w:val="Policepardfaut"/>
    <w:uiPriority w:val="21"/>
    <w:qFormat/>
    <w:rsid w:val="00477EFA"/>
    <w:rPr>
      <w:i/>
      <w:iCs/>
      <w:color w:val="0F4761" w:themeColor="accent1" w:themeShade="BF"/>
    </w:rPr>
  </w:style>
  <w:style w:type="paragraph" w:styleId="Citationintense">
    <w:name w:val="Intense Quote"/>
    <w:basedOn w:val="Normal"/>
    <w:next w:val="Normal"/>
    <w:link w:val="CitationintenseCar"/>
    <w:uiPriority w:val="30"/>
    <w:qFormat/>
    <w:rsid w:val="00477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77EFA"/>
    <w:rPr>
      <w:i/>
      <w:iCs/>
      <w:color w:val="0F4761" w:themeColor="accent1" w:themeShade="BF"/>
    </w:rPr>
  </w:style>
  <w:style w:type="character" w:styleId="Rfrenceintense">
    <w:name w:val="Intense Reference"/>
    <w:basedOn w:val="Policepardfaut"/>
    <w:uiPriority w:val="32"/>
    <w:qFormat/>
    <w:rsid w:val="00477EFA"/>
    <w:rPr>
      <w:b/>
      <w:bCs/>
      <w:smallCaps/>
      <w:color w:val="0F4761" w:themeColor="accent1" w:themeShade="BF"/>
      <w:spacing w:val="5"/>
    </w:rPr>
  </w:style>
  <w:style w:type="character" w:styleId="Lienhypertexte">
    <w:name w:val="Hyperlink"/>
    <w:basedOn w:val="Policepardfaut"/>
    <w:uiPriority w:val="99"/>
    <w:unhideWhenUsed/>
    <w:rsid w:val="007926B0"/>
    <w:rPr>
      <w:color w:val="467886" w:themeColor="hyperlink"/>
      <w:u w:val="single"/>
    </w:rPr>
  </w:style>
  <w:style w:type="character" w:styleId="Mentionnonrsolue">
    <w:name w:val="Unresolved Mention"/>
    <w:basedOn w:val="Policepardfaut"/>
    <w:uiPriority w:val="99"/>
    <w:semiHidden/>
    <w:unhideWhenUsed/>
    <w:rsid w:val="007926B0"/>
    <w:rPr>
      <w:color w:val="605E5C"/>
      <w:shd w:val="clear" w:color="auto" w:fill="E1DFDD"/>
    </w:rPr>
  </w:style>
  <w:style w:type="character" w:styleId="Lienhypertextesuivivisit">
    <w:name w:val="FollowedHyperlink"/>
    <w:basedOn w:val="Policepardfaut"/>
    <w:uiPriority w:val="99"/>
    <w:semiHidden/>
    <w:unhideWhenUsed/>
    <w:rsid w:val="00B20F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customXml" Target="ink/ink3.xm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hyperlink" Target="https://github.com/dremixam/pronote-thunderbird-extension/releases/latest/download/OutilAED.xpi"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s://www.thunderbird.net/fr/" TargetMode="Externa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customXml" Target="ink/ink4.xml"/><Relationship Id="rId27" Type="http://schemas.openxmlformats.org/officeDocument/2006/relationships/image" Target="media/image17.png"/><Relationship Id="rId30"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1T09:33:45.882"/>
    </inkml:context>
    <inkml:brush xml:id="br0">
      <inkml:brushProperty name="width" value="0.05" units="cm"/>
      <inkml:brushProperty name="height" value="0.05" units="cm"/>
      <inkml:brushProperty name="color" value="#E71224"/>
    </inkml:brush>
  </inkml:definitions>
  <inkml:trace contextRef="#ctx0" brushRef="#br0">437 0 24575,'27'0'0,"32"0"0,-9 0 0,8 0 0,16 0 0,7 0 0,-17 0 0,4 0 0,0 0-237,6 0 1,0 0 0,1 0 236,-1 0 0,1 0 0,0 0 0,-1 0 0,-1 0 0,0 0 0,-4 0 0,0 0 0,-2 0 0,25 0 0,-1 0 87,-6 0 1,-2 0-88,-8 0 0,-3 1 0,-9 0 0,-2 1 0,-6 2 0,-1 1 0,43 9 0,-9 3 534,-7 1-534,-14-2 0,-11-1 0,-10 0 0,-6 1 0,2 2 0,0 2 0,1 2 0,2 3 0,-7 2 0,-4 1 0,-4-1 0,-5-4 0,-3-3 0,-3-5 0,-4-3 0,-5-2 0,-5-1 0,-2 3 0,0 2 0,-1 8 0,0 14 0,-2 14 0,0 10 0,-4 1 0,-3-12 0,-3-13 0,-9-7 0,-6 0 0,-17 9 0,-10 7 0,-6 1 0,-5 0 0,2-8 0,-5-5 0,0-7 0,-3-7 0,-7-7 0,-8-5 0,-8-4 0,-5-3 0,-3 0 0,4 0 0,6-1 0,7-2 0,5-2 0,-5-6 0,-6-3 0,-7-3 0,46 7 0,0-1 0,-1 0 0,1 0 0,-47-13 0,5 2 0,4 1 0,4 3 0,1 2 0,1 1 0,-1 2 0,0-3 0,-4-2 0,-2-1 0,3-1 0,1 2 0,5 0 0,9-2 0,6 0 0,10-6 0,10 1 0,11-1 0,9 3 0,9 4 0,6 3 0,1 4 0,-3-4 0,-4-4 0,-7-9 0,-5-10 0,-4-4 0,0 2 0,8 5 0,10 10 0,9 7 0,4 4 0,2 3 0,6 0 0,10-5 0,11-7 0,9-4 0,3-1 0,-1 5 0,-1 4 0,-1 4 0,0 4 0,-3 5 0,-3 4 0,-6 2 0,-3 1 0,-1 0 0,7 0 0,6-1 0,9-2 0,3-6 0,-3-3 0,-5 0 0,-9 1 0,-9 6 0,-6 1 0,-4 0 0,-2 2 0,-1-3 0,-2 3 0,-2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1T10:24:20.866"/>
    </inkml:context>
    <inkml:brush xml:id="br0">
      <inkml:brushProperty name="width" value="0.05" units="cm"/>
      <inkml:brushProperty name="height" value="0.05" units="cm"/>
      <inkml:brushProperty name="color" value="#E71224"/>
    </inkml:brush>
  </inkml:definitions>
  <inkml:trace contextRef="#ctx0" brushRef="#br0">1 19 24575,'12'3'0,"14"11"0,13 12 0,8 10 0,1 5 0,-10-6 0,-6-6 0,-7-6 0,-6-6 0,-3-7 0,-4-5 0,-2-4 0,1 1 0,4 5 0,11 5 0,10 6 0,3 5 0,-2 0 0,-10-5 0,-9-7 0,-7-7 0,-3-8 0,-3-6 0,1-8 0,3-4 0,2-3 0,4-3 0,3-3 0,1-7 0,4 0 0,0 0 0,0 4 0,-1 6 0,-2 5 0,-4 7 0,-5 5 0,-2 4 0,-5 4 0,0 1 0,-2 4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1T10:24:11.824"/>
    </inkml:context>
    <inkml:brush xml:id="br0">
      <inkml:brushProperty name="width" value="0.05" units="cm"/>
      <inkml:brushProperty name="height" value="0.05" units="cm"/>
      <inkml:brushProperty name="color" value="#E71224"/>
    </inkml:brush>
  </inkml:definitions>
  <inkml:trace contextRef="#ctx0" brushRef="#br0">131 2120 24575,'-6'-33'0,"-11"-13"0,-5-11 0,-3-2 0,5 7 0,9 18 0,4 11 0,1 7 0,2 4 0,1-5 0,1-5 0,1-6 0,1 3 0,0 5 0,0 6 0,0 5 0,0 1 0,0 0 0,0-3 0,4-5 0,6-7 0,5-4 0,4-1 0,3 1 0,1 2 0,3 2 0,4 1 0,2 0 0,2-3 0,-2 0 0,-5 2 0,-6 5 0,-6 7 0,-4 5 0,-2 4 0,2 2 0,4-2 0,8-1 0,7-2 0,3 0 0,-2 2 0,-3 0 0,-4 3 0,1 0 0,3 1 0,2 5 0,5 6 0,0 12 0,-1 9 0,-1 3 0,-3 4 0,-3-6 0,-4-3 0,-5-4 0,-4-7 0,-6-2 0,-3-3 0,-4 7 0,0 15 0,-1 17 0,0 15 0,0 5 0,-2 1 0,-6-9 0,-7-10 0,-10-11 0,-6-11 0,-8-4 0,-4-2 0,-4 1 0,-2 0 0,-1 1 0,1-3 0,-1 1 0,-2-1 0,2-5 0,-1-6 0,2-9 0,6-5 0,5-2 0,9 0 0,9 0 0,5 0 0,4-1 0,1-6 0,-2-8 0,-1-10 0,-5-11 0,3-5 0,0 0 0,5 8 0,5 9 0,3 7 0,2 4 0,0 2 0,0 0 0,0 0 0,0 2 0,0-2 0,0 2 0,0 0 0,0 0 0,0 0 0,-2 0 0,0 1 0,0-1 0,-2 2 0,3 2 0,0 3 0</inkml:trace>
  <inkml:trace contextRef="#ctx0" brushRef="#br0" timeOffset="2040">117 0 24575,'0'28'0,"0"16"0,0 32 0,0 17 0,0 6 0,0-6 0,0-12 0,0-13 0,0-7 0,0-7 0,0-5 0,0-7 0,0-11 0,0-6 0,0-5 0,0 1 0,3 7 0,-1 0 0,1-1 0,-1-4 0,-2-8 0,2-5 0,0-3 0,0-1 0,2-1 0,-1 4 0,0 1 0,-1-3 0,-2-2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01T10:14:51.902"/>
    </inkml:context>
    <inkml:brush xml:id="br0">
      <inkml:brushProperty name="width" value="0.05" units="cm"/>
      <inkml:brushProperty name="height" value="0.05" units="cm"/>
      <inkml:brushProperty name="color" value="#E71224"/>
    </inkml:brush>
  </inkml:definitions>
  <inkml:trace contextRef="#ctx0" brushRef="#br0">0 441 24575,'4'-13'0,"7"-9"0,12-8 0,7-6 0,17-2 0,-19 16 0,4 0 0,-18 10 0,1-5 0,4-3 0,-3-1 0,-3 6 0,-5 4 0,-3 3 0,-2 3 0,2 0 0,2-1 0,1-2 0,2-2 0,2-2 0,2 2 0,0 2 0,-2 4 0,-1 1 0,-4 1 0,2 2 0,1 0 0,2 0 0,3-3 0,8-4 0,11-7 0,6-2 0,5 0 0,-7 4 0,-9 5 0,-8 3 0,-7 3 0,-2 1 0,-4 2 0,-1 3 0,0 3 0,0 2 0,6 1 0,2 1 0,4 1 0,0 0 0,0 0 0,-4 1 0,-1 2 0,0 2 0,2 7 0,5 3 0,2 5 0,1 1 0,-2-4 0,-4-3 0,-1-3 0,-2-1 0,-2 0 0,-4-2 0,-1-2 0,-3 0 0,-2 3 0,1 5 0,-1 1 0,-1 0 0,1-5 0,-3-4 0,0 0 0,0 10 0,0 16 0,0 22 0,-6 17 0,-3 0 0,-3-10 0,-1-22 0,4-16 0,3-15 0,1-8 0,-1-3 0,-1-5 0,0 1 0,-6 6 0,-2 6 0,-8 8 0,-5 1 0,-1-1 0,-3-4 0,0-6 0,-1-4 0,3-6 0,2-5 0,3-5 0,-1-5 0,-5-7 0,-6-6 0,-8-2 0,-1 0 0,-3-3 0,-3-2 0,0-3 0,1-4 0,4 2 0,12 4 0,11 7 0,11 7 0,7 5 0,1 1 0,2-1 0,-1-4 0,-1-4 0,0 1 0,0 2 0,0 3 0,3 2 0,-3-3 0,0-8 0,-4-14 0,-2-13 0,1-7 0,1 4 0,4 14 0,2 10 0,3 11 0,0 6 0,0 1 0,0-1 0,0-1 0,0 0 0,0 1 0,0 1 0,0-2 0,0-1 0,0-1 0,0 2 0,0 4 0,0 4 0,0 4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765</Words>
  <Characters>4210</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Mélinon</dc:creator>
  <cp:keywords/>
  <dc:description/>
  <cp:lastModifiedBy>Maxime Mélinon</cp:lastModifiedBy>
  <cp:revision>2</cp:revision>
  <dcterms:created xsi:type="dcterms:W3CDTF">2024-07-01T13:25:00Z</dcterms:created>
  <dcterms:modified xsi:type="dcterms:W3CDTF">2024-07-01T13:25:00Z</dcterms:modified>
</cp:coreProperties>
</file>