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3724E" w14:textId="77777777" w:rsidR="00B815F5" w:rsidRPr="00B815F5" w:rsidRDefault="008B7A13" w:rsidP="00B815F5">
      <w:pPr>
        <w:jc w:val="center"/>
        <w:rPr>
          <w:rFonts w:ascii="Times New Roman" w:hAnsi="Times New Roman" w:cs="Times New Roman"/>
          <w:sz w:val="36"/>
          <w:szCs w:val="36"/>
        </w:rPr>
      </w:pPr>
      <w:r w:rsidRPr="00B815F5">
        <w:rPr>
          <w:rFonts w:ascii="Times New Roman" w:hAnsi="Times New Roman" w:cs="Times New Roman"/>
          <w:sz w:val="36"/>
          <w:szCs w:val="36"/>
        </w:rPr>
        <w:t>Exe</w:t>
      </w:r>
      <w:r w:rsidR="00B815F5" w:rsidRPr="00B815F5">
        <w:rPr>
          <w:rFonts w:ascii="Times New Roman" w:hAnsi="Times New Roman" w:cs="Times New Roman"/>
          <w:sz w:val="36"/>
          <w:szCs w:val="36"/>
        </w:rPr>
        <w:t>rcícios de Variação Linguística: ENEM e FUVEST</w:t>
      </w:r>
      <w:r w:rsidRPr="00B815F5">
        <w:rPr>
          <w:rFonts w:ascii="Times New Roman" w:hAnsi="Times New Roman" w:cs="Times New Roman"/>
          <w:sz w:val="36"/>
          <w:szCs w:val="36"/>
        </w:rPr>
        <w:br/>
      </w:r>
      <w:r w:rsidR="00B815F5" w:rsidRPr="00B815F5">
        <w:rPr>
          <w:rFonts w:ascii="Times New Roman" w:hAnsi="Times New Roman" w:cs="Times New Roman"/>
          <w:sz w:val="36"/>
          <w:szCs w:val="36"/>
        </w:rPr>
        <w:t>aula 02 – 22/03</w:t>
      </w:r>
    </w:p>
    <w:p w14:paraId="67A154A2" w14:textId="7E5BE6B3" w:rsidR="00A47E94" w:rsidRDefault="008B7A13" w:rsidP="00947E75">
      <w:pPr>
        <w:jc w:val="center"/>
        <w:rPr>
          <w:rFonts w:ascii="Times New Roman" w:hAnsi="Times New Roman" w:cs="Times New Roman"/>
        </w:rPr>
      </w:pPr>
      <w:r w:rsidRPr="00B815F5">
        <w:rPr>
          <w:rFonts w:ascii="Times New Roman" w:hAnsi="Times New Roman" w:cs="Times New Roman"/>
        </w:rPr>
        <w:br/>
      </w:r>
    </w:p>
    <w:p w14:paraId="7C954910" w14:textId="77777777" w:rsidR="002542E7" w:rsidRPr="00B815F5" w:rsidRDefault="002542E7" w:rsidP="002542E7">
      <w:pPr>
        <w:rPr>
          <w:rFonts w:ascii="Times New Roman" w:hAnsi="Times New Roman" w:cs="Times New Roman"/>
          <w:color w:val="FF0000"/>
          <w:sz w:val="28"/>
          <w:szCs w:val="28"/>
        </w:rPr>
      </w:pPr>
      <w:r w:rsidRPr="00B815F5">
        <w:rPr>
          <w:rFonts w:ascii="Times New Roman" w:hAnsi="Times New Roman" w:cs="Times New Roman"/>
          <w:color w:val="FF0000"/>
          <w:sz w:val="28"/>
          <w:szCs w:val="28"/>
        </w:rPr>
        <w:t>ENEM 2006</w:t>
      </w:r>
      <w:r w:rsidRPr="00B815F5">
        <w:rPr>
          <w:rFonts w:ascii="Times New Roman" w:hAnsi="Times New Roman" w:cs="Times New Roman"/>
          <w:color w:val="FF0000"/>
          <w:sz w:val="28"/>
          <w:szCs w:val="28"/>
        </w:rPr>
        <w:br/>
      </w:r>
    </w:p>
    <w:p w14:paraId="0620F18A" w14:textId="50DA56E6" w:rsidR="002542E7" w:rsidRPr="00B815F5" w:rsidRDefault="002542E7" w:rsidP="002542E7">
      <w:pPr>
        <w:tabs>
          <w:tab w:val="left" w:pos="3274"/>
        </w:tabs>
        <w:jc w:val="both"/>
        <w:rPr>
          <w:rFonts w:ascii="Times New Roman" w:hAnsi="Times New Roman" w:cs="Times New Roman"/>
        </w:rPr>
      </w:pPr>
      <w:r w:rsidRPr="00B815F5">
        <w:rPr>
          <w:rFonts w:ascii="Times New Roman" w:hAnsi="Times New Roman" w:cs="Times New Roman"/>
        </w:rPr>
        <w:t xml:space="preserve">No romance Vidas Secas, de Graciliano Ramos, o vaqueiro Fabiano encontra-se com o patrão para receber o salário. Eis parte da cena: </w:t>
      </w:r>
      <w:r w:rsidR="0054748B">
        <w:rPr>
          <w:rFonts w:ascii="Times New Roman" w:hAnsi="Times New Roman" w:cs="Times New Roman"/>
        </w:rPr>
        <w:t>“</w:t>
      </w:r>
      <w:r w:rsidRPr="00B815F5">
        <w:rPr>
          <w:rFonts w:ascii="Times New Roman" w:hAnsi="Times New Roman" w:cs="Times New Roman"/>
        </w:rPr>
        <w:t>Não se conformou: devia haver engano. (…) Com certeza havia um erro no papel do branco. Não se descobriu o erro, e Fabiano perdeu os estribos. Passar a vida inteira assim no toco, entregando o que era dele de mão beijada! Estava direito aquilo? Trabalhar como negro e nunca arranjar carta de alforria? O patrão zangou-se, repeliu a insolência, achou bom que o vaqueiro fosse procurar serviço noutra fazenda. Aí Fabiano baixou a pancada e amunhecou. Bem, bem. Não era preciso barulho não.</w:t>
      </w:r>
      <w:r w:rsidR="0054748B">
        <w:rPr>
          <w:rFonts w:ascii="Times New Roman" w:hAnsi="Times New Roman" w:cs="Times New Roman"/>
        </w:rPr>
        <w:t>”</w:t>
      </w:r>
    </w:p>
    <w:p w14:paraId="38DEDF06" w14:textId="77777777" w:rsidR="002542E7" w:rsidRPr="00B815F5" w:rsidRDefault="002542E7" w:rsidP="002542E7">
      <w:pPr>
        <w:tabs>
          <w:tab w:val="left" w:pos="3274"/>
        </w:tabs>
        <w:jc w:val="both"/>
        <w:rPr>
          <w:rFonts w:ascii="Times New Roman" w:hAnsi="Times New Roman" w:cs="Times New Roman"/>
          <w:sz w:val="22"/>
          <w:szCs w:val="22"/>
        </w:rPr>
      </w:pPr>
      <w:r w:rsidRPr="00B815F5">
        <w:rPr>
          <w:rFonts w:ascii="Times New Roman" w:hAnsi="Times New Roman" w:cs="Times New Roman"/>
          <w:sz w:val="22"/>
          <w:szCs w:val="22"/>
        </w:rPr>
        <w:t>Graciliano Ramos. Vidas Secas. 91.ª ed. Rio de Janeiro: Record, 2003.</w:t>
      </w:r>
    </w:p>
    <w:p w14:paraId="591EC33E" w14:textId="77777777" w:rsidR="002542E7" w:rsidRPr="00B815F5" w:rsidRDefault="002542E7" w:rsidP="002542E7">
      <w:pPr>
        <w:tabs>
          <w:tab w:val="left" w:pos="3274"/>
        </w:tabs>
        <w:jc w:val="both"/>
        <w:rPr>
          <w:rFonts w:ascii="Times New Roman" w:hAnsi="Times New Roman" w:cs="Times New Roman"/>
        </w:rPr>
      </w:pPr>
    </w:p>
    <w:p w14:paraId="0C35081B" w14:textId="77777777" w:rsidR="002542E7" w:rsidRPr="00B815F5" w:rsidRDefault="002542E7" w:rsidP="002542E7">
      <w:pPr>
        <w:tabs>
          <w:tab w:val="left" w:pos="3274"/>
        </w:tabs>
        <w:jc w:val="both"/>
        <w:rPr>
          <w:rFonts w:ascii="Times New Roman" w:hAnsi="Times New Roman" w:cs="Times New Roman"/>
        </w:rPr>
      </w:pPr>
      <w:r w:rsidRPr="00B815F5">
        <w:rPr>
          <w:rFonts w:ascii="Times New Roman" w:hAnsi="Times New Roman" w:cs="Times New Roman"/>
        </w:rPr>
        <w:t>No fragmento transcrito, o padrão formal da linguagem convive com marcas de regionalismo e de coloquialismo no vocabulário. Pertence a variedade do padrão formal da linguagem o seguinte trecho:</w:t>
      </w:r>
    </w:p>
    <w:p w14:paraId="69849A78" w14:textId="77777777" w:rsidR="002542E7" w:rsidRPr="00B815F5" w:rsidRDefault="002542E7" w:rsidP="002542E7">
      <w:pPr>
        <w:tabs>
          <w:tab w:val="left" w:pos="3274"/>
        </w:tabs>
        <w:jc w:val="both"/>
        <w:rPr>
          <w:rFonts w:ascii="Times New Roman" w:hAnsi="Times New Roman" w:cs="Times New Roman"/>
        </w:rPr>
      </w:pPr>
      <w:r w:rsidRPr="00B815F5">
        <w:rPr>
          <w:rFonts w:ascii="Times New Roman" w:hAnsi="Times New Roman" w:cs="Times New Roman"/>
        </w:rPr>
        <w:t>a) “Não se conformou: devia haver engano” (ℓ.1).</w:t>
      </w:r>
    </w:p>
    <w:p w14:paraId="1F26E34F" w14:textId="77777777" w:rsidR="002542E7" w:rsidRPr="00B815F5" w:rsidRDefault="002542E7" w:rsidP="002542E7">
      <w:pPr>
        <w:tabs>
          <w:tab w:val="left" w:pos="3274"/>
        </w:tabs>
        <w:jc w:val="both"/>
        <w:rPr>
          <w:rFonts w:ascii="Times New Roman" w:hAnsi="Times New Roman" w:cs="Times New Roman"/>
        </w:rPr>
      </w:pPr>
      <w:r w:rsidRPr="00B815F5">
        <w:rPr>
          <w:rFonts w:ascii="Times New Roman" w:hAnsi="Times New Roman" w:cs="Times New Roman"/>
        </w:rPr>
        <w:t>b )“e Fabiano perdeu os estribos” (ℓ.3).</w:t>
      </w:r>
    </w:p>
    <w:p w14:paraId="31EB0EE3" w14:textId="77777777" w:rsidR="002542E7" w:rsidRPr="00B815F5" w:rsidRDefault="002542E7" w:rsidP="002542E7">
      <w:pPr>
        <w:tabs>
          <w:tab w:val="left" w:pos="3274"/>
        </w:tabs>
        <w:jc w:val="both"/>
        <w:rPr>
          <w:rFonts w:ascii="Times New Roman" w:hAnsi="Times New Roman" w:cs="Times New Roman"/>
        </w:rPr>
      </w:pPr>
      <w:r w:rsidRPr="00B815F5">
        <w:rPr>
          <w:rFonts w:ascii="Times New Roman" w:hAnsi="Times New Roman" w:cs="Times New Roman"/>
        </w:rPr>
        <w:t>c) “Passar a vida inteira assim no toco” (ℓ.4).</w:t>
      </w:r>
    </w:p>
    <w:p w14:paraId="21A6F55B" w14:textId="77777777" w:rsidR="002542E7" w:rsidRPr="00B815F5" w:rsidRDefault="002542E7" w:rsidP="002542E7">
      <w:pPr>
        <w:tabs>
          <w:tab w:val="left" w:pos="3274"/>
        </w:tabs>
        <w:jc w:val="both"/>
        <w:rPr>
          <w:rFonts w:ascii="Times New Roman" w:hAnsi="Times New Roman" w:cs="Times New Roman"/>
        </w:rPr>
      </w:pPr>
      <w:r w:rsidRPr="00B815F5">
        <w:rPr>
          <w:rFonts w:ascii="Times New Roman" w:hAnsi="Times New Roman" w:cs="Times New Roman"/>
        </w:rPr>
        <w:t>d) “entregando o que era dele de mão beijada!” (ℓ.4-5).</w:t>
      </w:r>
    </w:p>
    <w:p w14:paraId="7AF5C852" w14:textId="77777777" w:rsidR="0068148A" w:rsidRDefault="002542E7" w:rsidP="0068148A">
      <w:pPr>
        <w:tabs>
          <w:tab w:val="left" w:pos="3274"/>
        </w:tabs>
        <w:jc w:val="both"/>
        <w:rPr>
          <w:rFonts w:ascii="Times New Roman" w:hAnsi="Times New Roman" w:cs="Times New Roman"/>
        </w:rPr>
      </w:pPr>
      <w:r w:rsidRPr="00B815F5">
        <w:rPr>
          <w:rFonts w:ascii="Times New Roman" w:hAnsi="Times New Roman" w:cs="Times New Roman"/>
        </w:rPr>
        <w:t>e) “Aí Fabiano baixou a pancada e amunhecou” (ℓ.11).</w:t>
      </w:r>
    </w:p>
    <w:p w14:paraId="2378EB8C" w14:textId="4212F5AA" w:rsidR="002542E7" w:rsidRPr="00B815F5" w:rsidRDefault="002542E7" w:rsidP="0068148A">
      <w:pPr>
        <w:tabs>
          <w:tab w:val="left" w:pos="3274"/>
        </w:tabs>
        <w:jc w:val="both"/>
        <w:rPr>
          <w:rFonts w:ascii="Times New Roman" w:hAnsi="Times New Roman" w:cs="Times New Roman"/>
        </w:rPr>
      </w:pPr>
      <w:r w:rsidRPr="00B815F5">
        <w:rPr>
          <w:rFonts w:ascii="Times New Roman" w:hAnsi="Times New Roman" w:cs="Times New Roman"/>
        </w:rPr>
        <w:br/>
      </w:r>
      <w:r w:rsidRPr="00B815F5">
        <w:rPr>
          <w:rFonts w:ascii="Times New Roman" w:hAnsi="Times New Roman" w:cs="Times New Roman"/>
        </w:rPr>
        <w:br/>
      </w:r>
      <w:r w:rsidRPr="00B815F5">
        <w:rPr>
          <w:rFonts w:ascii="Times New Roman" w:hAnsi="Times New Roman" w:cs="Times New Roman"/>
          <w:color w:val="FF0000"/>
          <w:sz w:val="28"/>
          <w:szCs w:val="28"/>
        </w:rPr>
        <w:t>ENEM 2007</w:t>
      </w:r>
    </w:p>
    <w:p w14:paraId="70F111E7" w14:textId="77777777" w:rsidR="002542E7" w:rsidRPr="00B815F5" w:rsidRDefault="002542E7" w:rsidP="002542E7">
      <w:pPr>
        <w:tabs>
          <w:tab w:val="left" w:pos="3274"/>
        </w:tabs>
        <w:jc w:val="both"/>
        <w:rPr>
          <w:rFonts w:ascii="Times New Roman" w:hAnsi="Times New Roman" w:cs="Times New Roman"/>
        </w:rPr>
      </w:pPr>
    </w:p>
    <w:p w14:paraId="6B48C606" w14:textId="77777777" w:rsidR="002542E7" w:rsidRPr="00B815F5" w:rsidRDefault="002542E7" w:rsidP="002542E7">
      <w:pPr>
        <w:tabs>
          <w:tab w:val="left" w:pos="3274"/>
        </w:tabs>
        <w:jc w:val="both"/>
        <w:rPr>
          <w:rFonts w:ascii="Times New Roman" w:hAnsi="Times New Roman" w:cs="Times New Roman"/>
        </w:rPr>
      </w:pPr>
      <w:r w:rsidRPr="00B815F5">
        <w:rPr>
          <w:rFonts w:ascii="Times New Roman" w:hAnsi="Times New Roman" w:cs="Times New Roman"/>
        </w:rPr>
        <w:t>As dimensões continentais do Brasil são objeto de reflexões expressas em diferentes linguagens. Esse tema aparece no seguinte poema:</w:t>
      </w:r>
    </w:p>
    <w:p w14:paraId="61E1BECD" w14:textId="77777777" w:rsidR="002542E7" w:rsidRPr="00B815F5" w:rsidRDefault="002542E7" w:rsidP="002542E7">
      <w:pPr>
        <w:tabs>
          <w:tab w:val="left" w:pos="3274"/>
        </w:tabs>
        <w:jc w:val="both"/>
        <w:rPr>
          <w:rFonts w:ascii="Times New Roman" w:hAnsi="Times New Roman" w:cs="Times New Roman"/>
        </w:rPr>
      </w:pPr>
    </w:p>
    <w:p w14:paraId="2C61AA98" w14:textId="77777777" w:rsidR="002542E7" w:rsidRPr="00B815F5" w:rsidRDefault="002542E7" w:rsidP="002542E7">
      <w:pPr>
        <w:tabs>
          <w:tab w:val="left" w:pos="3274"/>
        </w:tabs>
        <w:jc w:val="both"/>
        <w:rPr>
          <w:rFonts w:ascii="Times New Roman" w:hAnsi="Times New Roman" w:cs="Times New Roman"/>
        </w:rPr>
      </w:pPr>
      <w:r w:rsidRPr="00B815F5">
        <w:rPr>
          <w:rFonts w:ascii="Times New Roman" w:hAnsi="Times New Roman" w:cs="Times New Roman"/>
        </w:rPr>
        <w:t>“(….)</w:t>
      </w:r>
      <w:r w:rsidRPr="00B815F5">
        <w:rPr>
          <w:rFonts w:ascii="Times New Roman" w:hAnsi="Times New Roman" w:cs="Times New Roman"/>
        </w:rPr>
        <w:br/>
        <w:t>Que importa que uns falem mole descansado</w:t>
      </w:r>
    </w:p>
    <w:p w14:paraId="39DA672E" w14:textId="77777777" w:rsidR="002542E7" w:rsidRPr="00B815F5" w:rsidRDefault="002542E7" w:rsidP="002542E7">
      <w:pPr>
        <w:tabs>
          <w:tab w:val="left" w:pos="3274"/>
        </w:tabs>
        <w:jc w:val="both"/>
        <w:rPr>
          <w:rFonts w:ascii="Times New Roman" w:hAnsi="Times New Roman" w:cs="Times New Roman"/>
        </w:rPr>
      </w:pPr>
      <w:r w:rsidRPr="00B815F5">
        <w:rPr>
          <w:rFonts w:ascii="Times New Roman" w:hAnsi="Times New Roman" w:cs="Times New Roman"/>
        </w:rPr>
        <w:t>Que os cariocas arranhem os erres na garganta</w:t>
      </w:r>
    </w:p>
    <w:p w14:paraId="0AB52103" w14:textId="77777777" w:rsidR="002542E7" w:rsidRPr="00B815F5" w:rsidRDefault="002542E7" w:rsidP="002542E7">
      <w:pPr>
        <w:tabs>
          <w:tab w:val="left" w:pos="3274"/>
        </w:tabs>
        <w:jc w:val="both"/>
        <w:rPr>
          <w:rFonts w:ascii="Times New Roman" w:hAnsi="Times New Roman" w:cs="Times New Roman"/>
        </w:rPr>
      </w:pPr>
      <w:r w:rsidRPr="00B815F5">
        <w:rPr>
          <w:rFonts w:ascii="Times New Roman" w:hAnsi="Times New Roman" w:cs="Times New Roman"/>
        </w:rPr>
        <w:t>Que os capixabas e paroaras escancarem as vogais?</w:t>
      </w:r>
    </w:p>
    <w:p w14:paraId="61C026A3" w14:textId="77777777" w:rsidR="002542E7" w:rsidRPr="00B815F5" w:rsidRDefault="002542E7" w:rsidP="002542E7">
      <w:pPr>
        <w:tabs>
          <w:tab w:val="left" w:pos="3274"/>
        </w:tabs>
        <w:jc w:val="both"/>
        <w:rPr>
          <w:rFonts w:ascii="Times New Roman" w:hAnsi="Times New Roman" w:cs="Times New Roman"/>
        </w:rPr>
      </w:pPr>
      <w:r w:rsidRPr="00B815F5">
        <w:rPr>
          <w:rFonts w:ascii="Times New Roman" w:hAnsi="Times New Roman" w:cs="Times New Roman"/>
        </w:rPr>
        <w:t>Que tem se os quinhentos réis meridional</w:t>
      </w:r>
    </w:p>
    <w:p w14:paraId="23971E0C" w14:textId="77777777" w:rsidR="002542E7" w:rsidRPr="00B815F5" w:rsidRDefault="002542E7" w:rsidP="002542E7">
      <w:pPr>
        <w:tabs>
          <w:tab w:val="left" w:pos="3274"/>
        </w:tabs>
        <w:jc w:val="both"/>
        <w:rPr>
          <w:rFonts w:ascii="Times New Roman" w:hAnsi="Times New Roman" w:cs="Times New Roman"/>
        </w:rPr>
      </w:pPr>
      <w:r w:rsidRPr="00B815F5">
        <w:rPr>
          <w:rFonts w:ascii="Times New Roman" w:hAnsi="Times New Roman" w:cs="Times New Roman"/>
        </w:rPr>
        <w:t>Vira cinco tostões do Rio pro Norte?</w:t>
      </w:r>
    </w:p>
    <w:p w14:paraId="77687C3C" w14:textId="77777777" w:rsidR="002542E7" w:rsidRPr="00B815F5" w:rsidRDefault="002542E7" w:rsidP="002542E7">
      <w:pPr>
        <w:tabs>
          <w:tab w:val="left" w:pos="3274"/>
        </w:tabs>
        <w:jc w:val="both"/>
        <w:rPr>
          <w:rFonts w:ascii="Times New Roman" w:hAnsi="Times New Roman" w:cs="Times New Roman"/>
        </w:rPr>
      </w:pPr>
      <w:r w:rsidRPr="00B815F5">
        <w:rPr>
          <w:rFonts w:ascii="Times New Roman" w:hAnsi="Times New Roman" w:cs="Times New Roman"/>
        </w:rPr>
        <w:t>Junto formamos este assombro de misérias e grandezas,</w:t>
      </w:r>
    </w:p>
    <w:p w14:paraId="7E730DBE" w14:textId="77777777" w:rsidR="002542E7" w:rsidRPr="00B815F5" w:rsidRDefault="002542E7" w:rsidP="002542E7">
      <w:pPr>
        <w:tabs>
          <w:tab w:val="left" w:pos="3274"/>
        </w:tabs>
        <w:jc w:val="both"/>
        <w:rPr>
          <w:rFonts w:ascii="Times New Roman" w:hAnsi="Times New Roman" w:cs="Times New Roman"/>
        </w:rPr>
      </w:pPr>
      <w:r w:rsidRPr="00B815F5">
        <w:rPr>
          <w:rFonts w:ascii="Times New Roman" w:hAnsi="Times New Roman" w:cs="Times New Roman"/>
        </w:rPr>
        <w:t>Brasil, nome de vegetal! (….)”</w:t>
      </w:r>
    </w:p>
    <w:p w14:paraId="1EE32D48" w14:textId="77777777" w:rsidR="002542E7" w:rsidRPr="00B815F5" w:rsidRDefault="002542E7" w:rsidP="002542E7">
      <w:pPr>
        <w:tabs>
          <w:tab w:val="left" w:pos="3274"/>
        </w:tabs>
        <w:jc w:val="both"/>
        <w:rPr>
          <w:rFonts w:ascii="Times New Roman" w:hAnsi="Times New Roman" w:cs="Times New Roman"/>
          <w:sz w:val="22"/>
          <w:szCs w:val="22"/>
        </w:rPr>
      </w:pPr>
      <w:r w:rsidRPr="00B815F5">
        <w:rPr>
          <w:rFonts w:ascii="Times New Roman" w:hAnsi="Times New Roman" w:cs="Times New Roman"/>
          <w:sz w:val="22"/>
          <w:szCs w:val="22"/>
        </w:rPr>
        <w:t>(Mário de Andrade. Poesias completas. 6. ed. São Paulo: Martins Editora, 1980.)</w:t>
      </w:r>
    </w:p>
    <w:p w14:paraId="0C4CF55B" w14:textId="77777777" w:rsidR="002542E7" w:rsidRPr="00B815F5" w:rsidRDefault="002542E7" w:rsidP="002542E7">
      <w:pPr>
        <w:tabs>
          <w:tab w:val="left" w:pos="3274"/>
        </w:tabs>
        <w:jc w:val="both"/>
        <w:rPr>
          <w:rFonts w:ascii="Times New Roman" w:hAnsi="Times New Roman" w:cs="Times New Roman"/>
        </w:rPr>
      </w:pPr>
    </w:p>
    <w:p w14:paraId="7F6D617F" w14:textId="77777777" w:rsidR="002542E7" w:rsidRPr="00B815F5" w:rsidRDefault="002542E7" w:rsidP="002542E7">
      <w:pPr>
        <w:tabs>
          <w:tab w:val="left" w:pos="3274"/>
        </w:tabs>
        <w:jc w:val="both"/>
        <w:rPr>
          <w:rFonts w:ascii="Times New Roman" w:hAnsi="Times New Roman" w:cs="Times New Roman"/>
        </w:rPr>
      </w:pPr>
      <w:r w:rsidRPr="00B815F5">
        <w:rPr>
          <w:rFonts w:ascii="Times New Roman" w:hAnsi="Times New Roman" w:cs="Times New Roman"/>
        </w:rPr>
        <w:t>O texto poético ora reproduzido trata das diferenças brasileiras no âmbito</w:t>
      </w:r>
    </w:p>
    <w:p w14:paraId="2242433E" w14:textId="77777777" w:rsidR="002542E7" w:rsidRPr="00B815F5" w:rsidRDefault="002542E7" w:rsidP="002542E7">
      <w:pPr>
        <w:tabs>
          <w:tab w:val="left" w:pos="3274"/>
        </w:tabs>
        <w:jc w:val="both"/>
        <w:rPr>
          <w:rFonts w:ascii="Times New Roman" w:hAnsi="Times New Roman" w:cs="Times New Roman"/>
        </w:rPr>
      </w:pPr>
      <w:r w:rsidRPr="00B815F5">
        <w:rPr>
          <w:rFonts w:ascii="Times New Roman" w:hAnsi="Times New Roman" w:cs="Times New Roman"/>
        </w:rPr>
        <w:t>a) étnico e religioso.</w:t>
      </w:r>
    </w:p>
    <w:p w14:paraId="631A6FF9" w14:textId="77777777" w:rsidR="002542E7" w:rsidRPr="00B815F5" w:rsidRDefault="002542E7" w:rsidP="002542E7">
      <w:pPr>
        <w:tabs>
          <w:tab w:val="left" w:pos="3274"/>
        </w:tabs>
        <w:jc w:val="both"/>
        <w:rPr>
          <w:rFonts w:ascii="Times New Roman" w:hAnsi="Times New Roman" w:cs="Times New Roman"/>
        </w:rPr>
      </w:pPr>
      <w:r w:rsidRPr="00B815F5">
        <w:rPr>
          <w:rFonts w:ascii="Times New Roman" w:hAnsi="Times New Roman" w:cs="Times New Roman"/>
        </w:rPr>
        <w:t>b) linguístico e econômico.</w:t>
      </w:r>
    </w:p>
    <w:p w14:paraId="0846841E" w14:textId="77777777" w:rsidR="002542E7" w:rsidRPr="00B815F5" w:rsidRDefault="002542E7" w:rsidP="002542E7">
      <w:pPr>
        <w:tabs>
          <w:tab w:val="left" w:pos="3274"/>
        </w:tabs>
        <w:jc w:val="both"/>
        <w:rPr>
          <w:rFonts w:ascii="Times New Roman" w:hAnsi="Times New Roman" w:cs="Times New Roman"/>
        </w:rPr>
      </w:pPr>
      <w:r w:rsidRPr="00B815F5">
        <w:rPr>
          <w:rFonts w:ascii="Times New Roman" w:hAnsi="Times New Roman" w:cs="Times New Roman"/>
        </w:rPr>
        <w:t>c) racial e folclórico.</w:t>
      </w:r>
    </w:p>
    <w:p w14:paraId="14473284" w14:textId="77777777" w:rsidR="002542E7" w:rsidRPr="00B815F5" w:rsidRDefault="002542E7" w:rsidP="002542E7">
      <w:pPr>
        <w:tabs>
          <w:tab w:val="left" w:pos="3274"/>
        </w:tabs>
        <w:jc w:val="both"/>
        <w:rPr>
          <w:rFonts w:ascii="Times New Roman" w:hAnsi="Times New Roman" w:cs="Times New Roman"/>
        </w:rPr>
      </w:pPr>
      <w:r w:rsidRPr="00B815F5">
        <w:rPr>
          <w:rFonts w:ascii="Times New Roman" w:hAnsi="Times New Roman" w:cs="Times New Roman"/>
        </w:rPr>
        <w:t>d) histórico e geográfico.</w:t>
      </w:r>
    </w:p>
    <w:p w14:paraId="295F52BA" w14:textId="77777777" w:rsidR="002542E7" w:rsidRDefault="002542E7" w:rsidP="002542E7">
      <w:pPr>
        <w:tabs>
          <w:tab w:val="left" w:pos="3274"/>
        </w:tabs>
        <w:jc w:val="both"/>
        <w:rPr>
          <w:rFonts w:ascii="Times New Roman" w:hAnsi="Times New Roman" w:cs="Times New Roman"/>
        </w:rPr>
      </w:pPr>
      <w:r w:rsidRPr="00B815F5">
        <w:rPr>
          <w:rFonts w:ascii="Times New Roman" w:hAnsi="Times New Roman" w:cs="Times New Roman"/>
        </w:rPr>
        <w:t>e) literário e popular.</w:t>
      </w:r>
    </w:p>
    <w:p w14:paraId="60E5D907" w14:textId="77777777" w:rsidR="002542E7" w:rsidRDefault="002542E7" w:rsidP="002542E7">
      <w:pPr>
        <w:tabs>
          <w:tab w:val="left" w:pos="3274"/>
        </w:tabs>
        <w:jc w:val="both"/>
        <w:rPr>
          <w:rFonts w:ascii="Times New Roman" w:hAnsi="Times New Roman" w:cs="Times New Roman"/>
        </w:rPr>
      </w:pPr>
    </w:p>
    <w:p w14:paraId="6C67489B" w14:textId="77777777" w:rsidR="0068148A" w:rsidRDefault="0068148A" w:rsidP="002542E7">
      <w:pPr>
        <w:tabs>
          <w:tab w:val="left" w:pos="3274"/>
        </w:tabs>
        <w:jc w:val="both"/>
        <w:rPr>
          <w:rFonts w:ascii="Times New Roman" w:hAnsi="Times New Roman" w:cs="Times New Roman"/>
        </w:rPr>
      </w:pPr>
    </w:p>
    <w:p w14:paraId="30597DD6" w14:textId="57BB0D28" w:rsidR="002542E7" w:rsidRPr="00B815F5" w:rsidRDefault="002542E7" w:rsidP="002542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B815F5">
        <w:rPr>
          <w:rFonts w:ascii="Times New Roman" w:hAnsi="Times New Roman" w:cs="Times New Roman"/>
          <w:color w:val="FF0000"/>
          <w:sz w:val="28"/>
          <w:szCs w:val="28"/>
        </w:rPr>
        <w:lastRenderedPageBreak/>
        <w:t>ENEM 2010</w:t>
      </w:r>
      <w:r w:rsidRPr="00B815F5">
        <w:rPr>
          <w:rFonts w:ascii="Times New Roman" w:hAnsi="Times New Roman" w:cs="Times New Roman"/>
        </w:rPr>
        <w:br/>
      </w:r>
      <w:r w:rsidRPr="00B815F5">
        <w:rPr>
          <w:rFonts w:ascii="Times New Roman" w:hAnsi="Times New Roman" w:cs="Times New Roman"/>
        </w:rPr>
        <w:br/>
      </w:r>
      <w:r w:rsidRPr="00B815F5">
        <w:rPr>
          <w:rFonts w:ascii="Times New Roman" w:hAnsi="Times New Roman" w:cs="Times New Roman"/>
          <w:b/>
        </w:rPr>
        <w:t>S.O.S Português</w:t>
      </w:r>
    </w:p>
    <w:p w14:paraId="743D582D" w14:textId="77777777" w:rsidR="002542E7" w:rsidRPr="00B815F5" w:rsidRDefault="002542E7" w:rsidP="002542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B815F5">
        <w:rPr>
          <w:rFonts w:ascii="Times New Roman" w:hAnsi="Times New Roman" w:cs="Times New Roman"/>
        </w:rPr>
        <w:t>Por que pronunciamos muitas palavras de um jeito diferente da escrita? Pode-se refletir sobre esse aspecto da língua com base em duas perspectivas. Na primeira delas, fala e escrita são dicotômicas, o que restringe o ensino da língua ao código. Daí vem o entendimento de que a escrita é mais complexa que a fala, e seu ensino restringe-se ao conhecimento das regras gramaticais, sem a preocupação com situações de uso. Outra abordagem permite encarar as diferenças como um produto distinto de duas modalidades da língua: a oral e a escrita. A questão é que nem sempre nos damos conta disso.</w:t>
      </w:r>
    </w:p>
    <w:p w14:paraId="706CA397" w14:textId="77777777" w:rsidR="002542E7" w:rsidRPr="00B815F5" w:rsidRDefault="002542E7" w:rsidP="002542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r w:rsidRPr="00B815F5">
        <w:rPr>
          <w:rFonts w:ascii="Times New Roman" w:hAnsi="Times New Roman" w:cs="Times New Roman"/>
          <w:sz w:val="22"/>
          <w:szCs w:val="22"/>
        </w:rPr>
        <w:t>S.O.S Português. Nova Escola. São Paulo: Abril, Ano XXV, no- 231, abr. 2010 (fragmento adaptado).</w:t>
      </w:r>
    </w:p>
    <w:p w14:paraId="12CCD1C4" w14:textId="77777777" w:rsidR="002542E7" w:rsidRPr="00B815F5" w:rsidRDefault="002542E7" w:rsidP="002542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2"/>
          <w:szCs w:val="22"/>
        </w:rPr>
      </w:pPr>
    </w:p>
    <w:p w14:paraId="5698140F" w14:textId="77777777" w:rsidR="002542E7" w:rsidRPr="00B815F5" w:rsidRDefault="002542E7" w:rsidP="002542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B815F5">
        <w:rPr>
          <w:rFonts w:ascii="Times New Roman" w:hAnsi="Times New Roman" w:cs="Times New Roman"/>
        </w:rPr>
        <w:t>O assunto tratado no fragmento é relativo à língua portuguesa e foi publicado em uma revista destinada a professores. Entre as características próprias desse tipo de texto, identificam-se marcas linguísticas próprias do uso</w:t>
      </w:r>
    </w:p>
    <w:p w14:paraId="234664B5" w14:textId="77777777" w:rsidR="002542E7" w:rsidRPr="00B815F5" w:rsidRDefault="002542E7" w:rsidP="002542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B815F5">
        <w:rPr>
          <w:rFonts w:ascii="Times New Roman" w:hAnsi="Times New Roman" w:cs="Times New Roman"/>
        </w:rPr>
        <w:t xml:space="preserve">a) regional, pela presença de léxico de determinada região do Brasil. </w:t>
      </w:r>
    </w:p>
    <w:p w14:paraId="5E9244C0" w14:textId="77777777" w:rsidR="002542E7" w:rsidRPr="00B815F5" w:rsidRDefault="002542E7" w:rsidP="002542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B815F5">
        <w:rPr>
          <w:rFonts w:ascii="Times New Roman" w:hAnsi="Times New Roman" w:cs="Times New Roman"/>
        </w:rPr>
        <w:t>b) literário, pela conformidade com as normas da gramática.</w:t>
      </w:r>
    </w:p>
    <w:p w14:paraId="2C646127" w14:textId="77777777" w:rsidR="002542E7" w:rsidRPr="00B815F5" w:rsidRDefault="002542E7" w:rsidP="002542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B815F5">
        <w:rPr>
          <w:rFonts w:ascii="Times New Roman" w:hAnsi="Times New Roman" w:cs="Times New Roman"/>
        </w:rPr>
        <w:t>c) técnico, por meio de expressões próprias de textos científicos.</w:t>
      </w:r>
    </w:p>
    <w:p w14:paraId="21EFE21F" w14:textId="77777777" w:rsidR="002542E7" w:rsidRPr="00B815F5" w:rsidRDefault="002542E7" w:rsidP="002542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B815F5">
        <w:rPr>
          <w:rFonts w:ascii="Times New Roman" w:hAnsi="Times New Roman" w:cs="Times New Roman"/>
        </w:rPr>
        <w:t>d) coloquial, por meio do registro de informalidade.</w:t>
      </w:r>
    </w:p>
    <w:p w14:paraId="4AF1A88A" w14:textId="77777777" w:rsidR="0068148A" w:rsidRDefault="002542E7" w:rsidP="006814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B815F5">
        <w:rPr>
          <w:rFonts w:ascii="Times New Roman" w:hAnsi="Times New Roman" w:cs="Times New Roman"/>
        </w:rPr>
        <w:t xml:space="preserve">e) oral, por meio do uso de expressões </w:t>
      </w:r>
      <w:r>
        <w:rPr>
          <w:rFonts w:ascii="Times New Roman" w:hAnsi="Times New Roman" w:cs="Times New Roman"/>
        </w:rPr>
        <w:t>típicas</w:t>
      </w:r>
      <w:r w:rsidR="0068148A">
        <w:rPr>
          <w:rFonts w:ascii="Times New Roman" w:hAnsi="Times New Roman" w:cs="Times New Roman"/>
        </w:rPr>
        <w:t xml:space="preserve"> da oralidade.</w:t>
      </w:r>
    </w:p>
    <w:p w14:paraId="3338C92F" w14:textId="5478D196" w:rsidR="00D052C6" w:rsidRDefault="00D052C6" w:rsidP="006814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80ADBD7" w14:textId="77777777" w:rsidR="0068148A" w:rsidRPr="00B815F5" w:rsidRDefault="0068148A" w:rsidP="006814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4855AE94" w14:textId="77777777" w:rsidR="0068148A" w:rsidRDefault="00B815F5" w:rsidP="00B815F5">
      <w:pPr>
        <w:widowControl w:val="0"/>
        <w:autoSpaceDE w:val="0"/>
        <w:autoSpaceDN w:val="0"/>
        <w:adjustRightInd w:val="0"/>
        <w:spacing w:after="240"/>
        <w:jc w:val="both"/>
        <w:rPr>
          <w:rFonts w:ascii="Times New Roman" w:hAnsi="Times New Roman" w:cs="Times New Roman"/>
          <w:color w:val="FF0000"/>
          <w:sz w:val="28"/>
          <w:szCs w:val="28"/>
        </w:rPr>
      </w:pPr>
      <w:r w:rsidRPr="00B815F5">
        <w:rPr>
          <w:rFonts w:ascii="Times New Roman" w:hAnsi="Times New Roman" w:cs="Times New Roman"/>
          <w:color w:val="FF0000"/>
          <w:sz w:val="28"/>
          <w:szCs w:val="28"/>
        </w:rPr>
        <w:t>ENEM</w:t>
      </w:r>
      <w:r w:rsidR="00A47E94" w:rsidRPr="00B815F5">
        <w:rPr>
          <w:rFonts w:ascii="Times New Roman" w:hAnsi="Times New Roman" w:cs="Times New Roman"/>
          <w:color w:val="FF0000"/>
          <w:sz w:val="28"/>
          <w:szCs w:val="28"/>
        </w:rPr>
        <w:t xml:space="preserve"> 2011</w:t>
      </w:r>
    </w:p>
    <w:p w14:paraId="31921F24" w14:textId="39FC5FD3" w:rsidR="00E213E0" w:rsidRDefault="008B7A13" w:rsidP="00B815F5">
      <w:pPr>
        <w:widowControl w:val="0"/>
        <w:autoSpaceDE w:val="0"/>
        <w:autoSpaceDN w:val="0"/>
        <w:adjustRightInd w:val="0"/>
        <w:spacing w:after="240"/>
        <w:jc w:val="both"/>
        <w:rPr>
          <w:rFonts w:ascii="Times New Roman" w:hAnsi="Times New Roman" w:cs="Times New Roman"/>
          <w:color w:val="FF0000"/>
          <w:sz w:val="28"/>
          <w:szCs w:val="28"/>
        </w:rPr>
      </w:pPr>
      <w:r w:rsidRPr="00B815F5">
        <w:rPr>
          <w:rFonts w:ascii="Times New Roman" w:hAnsi="Times New Roman" w:cs="Times New Roman"/>
        </w:rPr>
        <w:br/>
      </w:r>
      <w:r w:rsidR="0050431D" w:rsidRPr="004354F7">
        <w:rPr>
          <w:rFonts w:ascii="Times New Roman" w:hAnsi="Times New Roman" w:cs="Times New Roman"/>
          <w:color w:val="FF0000"/>
          <w:sz w:val="28"/>
          <w:szCs w:val="28"/>
        </w:rPr>
        <w:t>129)</w:t>
      </w:r>
      <w:r w:rsidR="0050431D" w:rsidRPr="00B815F5">
        <w:rPr>
          <w:rFonts w:ascii="Times New Roman" w:hAnsi="Times New Roman" w:cs="Times New Roman"/>
        </w:rPr>
        <w:t xml:space="preserve"> </w:t>
      </w:r>
      <w:r w:rsidR="0050431D" w:rsidRPr="00B815F5">
        <w:rPr>
          <w:rFonts w:ascii="Times New Roman" w:hAnsi="Times New Roman" w:cs="Times New Roman"/>
          <w:iCs/>
        </w:rPr>
        <w:t xml:space="preserve">Há certos usos consagrados na fala, e até mesmo na escrita, que, a depender do estrato social e do nível de escolaridade do falante, são, sem dúvida, previsíveis. Ocorrem até mesmo </w:t>
      </w:r>
      <w:r w:rsidR="00B4509A">
        <w:rPr>
          <w:rFonts w:ascii="Times New Roman" w:hAnsi="Times New Roman" w:cs="Times New Roman"/>
          <w:iCs/>
        </w:rPr>
        <w:t>em falantes que dominam a varie</w:t>
      </w:r>
      <w:bookmarkStart w:id="0" w:name="_GoBack"/>
      <w:bookmarkEnd w:id="0"/>
      <w:r w:rsidR="0050431D" w:rsidRPr="00B815F5">
        <w:rPr>
          <w:rFonts w:ascii="Times New Roman" w:hAnsi="Times New Roman" w:cs="Times New Roman"/>
          <w:iCs/>
        </w:rPr>
        <w:t xml:space="preserve">dade padrão, pois, na verdade, revelam tendências existentes na língua em seu processo de mudança que não podem ser bloqueadas em nome de um “ideal linguístico” que estaria representado pelas regras da gramática normativa. Usos como </w:t>
      </w:r>
      <w:r w:rsidR="0050431D" w:rsidRPr="00B815F5">
        <w:rPr>
          <w:rFonts w:ascii="Times New Roman" w:hAnsi="Times New Roman" w:cs="Times New Roman"/>
        </w:rPr>
        <w:t xml:space="preserve">ter </w:t>
      </w:r>
      <w:r w:rsidR="0050431D" w:rsidRPr="00B815F5">
        <w:rPr>
          <w:rFonts w:ascii="Times New Roman" w:hAnsi="Times New Roman" w:cs="Times New Roman"/>
          <w:iCs/>
        </w:rPr>
        <w:t xml:space="preserve">por </w:t>
      </w:r>
      <w:r w:rsidR="0050431D" w:rsidRPr="00B815F5">
        <w:rPr>
          <w:rFonts w:ascii="Times New Roman" w:hAnsi="Times New Roman" w:cs="Times New Roman"/>
        </w:rPr>
        <w:t xml:space="preserve">haver </w:t>
      </w:r>
      <w:r w:rsidR="0050431D" w:rsidRPr="00B815F5">
        <w:rPr>
          <w:rFonts w:ascii="Times New Roman" w:hAnsi="Times New Roman" w:cs="Times New Roman"/>
          <w:iCs/>
        </w:rPr>
        <w:t xml:space="preserve">em construções existentes (tem muitos livros na estante), o do pronome objeto na posição de sujeito (para </w:t>
      </w:r>
      <w:r w:rsidR="0050431D" w:rsidRPr="00B815F5">
        <w:rPr>
          <w:rFonts w:ascii="Times New Roman" w:hAnsi="Times New Roman" w:cs="Times New Roman"/>
        </w:rPr>
        <w:t xml:space="preserve">mim </w:t>
      </w:r>
      <w:r w:rsidR="0050431D" w:rsidRPr="00B815F5">
        <w:rPr>
          <w:rFonts w:ascii="Times New Roman" w:hAnsi="Times New Roman" w:cs="Times New Roman"/>
          <w:iCs/>
        </w:rPr>
        <w:t>fazer o trabalho), a não-concordância das passivas com se (aluga-se casas) são indícios da existência, não de uma norma única, mas de uma pluralidade de normas, entendida, mais uma vez, norma como conjunto de hábitos linguísticos, sem implicar juízo de valor.</w:t>
      </w:r>
    </w:p>
    <w:p w14:paraId="67024DCD" w14:textId="4DC16B5D" w:rsidR="0050431D" w:rsidRPr="00E213E0" w:rsidRDefault="0050431D" w:rsidP="00B815F5">
      <w:pPr>
        <w:widowControl w:val="0"/>
        <w:autoSpaceDE w:val="0"/>
        <w:autoSpaceDN w:val="0"/>
        <w:adjustRightInd w:val="0"/>
        <w:spacing w:after="240"/>
        <w:jc w:val="both"/>
        <w:rPr>
          <w:rFonts w:ascii="Times New Roman" w:hAnsi="Times New Roman" w:cs="Times New Roman"/>
          <w:color w:val="FF0000"/>
          <w:sz w:val="28"/>
          <w:szCs w:val="28"/>
        </w:rPr>
      </w:pPr>
      <w:r w:rsidRPr="00B815F5">
        <w:rPr>
          <w:rFonts w:ascii="Times New Roman" w:hAnsi="Times New Roman" w:cs="Times New Roman"/>
          <w:iCs/>
          <w:sz w:val="22"/>
          <w:szCs w:val="22"/>
        </w:rPr>
        <w:t xml:space="preserve">CALLOU, D. Gramática, variação e normas. In VIEIRA, S. R.; BRANDÃO, S. (orgs). </w:t>
      </w:r>
      <w:r w:rsidRPr="00B815F5">
        <w:rPr>
          <w:rFonts w:ascii="Times New Roman" w:hAnsi="Times New Roman" w:cs="Times New Roman"/>
          <w:b/>
          <w:bCs/>
          <w:iCs/>
          <w:sz w:val="22"/>
          <w:szCs w:val="22"/>
        </w:rPr>
        <w:t xml:space="preserve">Ensino de gramática: </w:t>
      </w:r>
      <w:r w:rsidRPr="00B815F5">
        <w:rPr>
          <w:rFonts w:ascii="Times New Roman" w:hAnsi="Times New Roman" w:cs="Times New Roman"/>
          <w:iCs/>
          <w:sz w:val="22"/>
          <w:szCs w:val="22"/>
        </w:rPr>
        <w:t>descrição e uso. São Paulo: Contexto, 2007 (fragmento).</w:t>
      </w:r>
    </w:p>
    <w:p w14:paraId="5E6FAEFA" w14:textId="77777777" w:rsidR="004942C4" w:rsidRPr="00B815F5" w:rsidRDefault="0050431D" w:rsidP="00B815F5">
      <w:pPr>
        <w:widowControl w:val="0"/>
        <w:autoSpaceDE w:val="0"/>
        <w:autoSpaceDN w:val="0"/>
        <w:adjustRightInd w:val="0"/>
        <w:spacing w:after="240"/>
        <w:jc w:val="both"/>
        <w:rPr>
          <w:rFonts w:ascii="Times New Roman" w:hAnsi="Times New Roman" w:cs="Times New Roman"/>
          <w:iCs/>
        </w:rPr>
      </w:pPr>
      <w:r w:rsidRPr="00B815F5">
        <w:rPr>
          <w:rFonts w:ascii="Times New Roman" w:hAnsi="Times New Roman" w:cs="Times New Roman"/>
          <w:iCs/>
        </w:rPr>
        <w:t>Considerando a reflexão trazida no texto a respeito da multiplicidade do discurso, verifica-se que:</w:t>
      </w:r>
    </w:p>
    <w:p w14:paraId="7D98902C" w14:textId="77777777" w:rsidR="004942C4" w:rsidRPr="00B815F5" w:rsidRDefault="0050431D" w:rsidP="00B815F5">
      <w:pPr>
        <w:pStyle w:val="ListParagraph"/>
        <w:widowControl w:val="0"/>
        <w:numPr>
          <w:ilvl w:val="0"/>
          <w:numId w:val="2"/>
        </w:numPr>
        <w:autoSpaceDE w:val="0"/>
        <w:autoSpaceDN w:val="0"/>
        <w:adjustRightInd w:val="0"/>
        <w:spacing w:after="240"/>
        <w:jc w:val="both"/>
        <w:rPr>
          <w:rFonts w:ascii="Times New Roman" w:hAnsi="Times New Roman" w:cs="Times New Roman"/>
        </w:rPr>
      </w:pPr>
      <w:r w:rsidRPr="00B815F5">
        <w:rPr>
          <w:rFonts w:ascii="Times New Roman" w:hAnsi="Times New Roman" w:cs="Times New Roman"/>
          <w:iCs/>
        </w:rPr>
        <w:t xml:space="preserve">estudantes que não conhecem as diferenças entre língua escrita e língua </w:t>
      </w:r>
      <w:r w:rsidR="00B815F5">
        <w:rPr>
          <w:rFonts w:ascii="Times New Roman" w:hAnsi="Times New Roman" w:cs="Times New Roman"/>
          <w:iCs/>
        </w:rPr>
        <w:t>falada empregam, indistintamen</w:t>
      </w:r>
      <w:r w:rsidRPr="00B815F5">
        <w:rPr>
          <w:rFonts w:ascii="Times New Roman" w:hAnsi="Times New Roman" w:cs="Times New Roman"/>
          <w:iCs/>
        </w:rPr>
        <w:t xml:space="preserve">te, usos aceitos na conversa com amigos quando vão elaborar um texto escrito. </w:t>
      </w:r>
    </w:p>
    <w:p w14:paraId="60DFE2A4" w14:textId="77777777" w:rsidR="004942C4" w:rsidRPr="00B815F5" w:rsidRDefault="0050431D" w:rsidP="00B815F5">
      <w:pPr>
        <w:pStyle w:val="ListParagraph"/>
        <w:widowControl w:val="0"/>
        <w:numPr>
          <w:ilvl w:val="0"/>
          <w:numId w:val="2"/>
        </w:numPr>
        <w:autoSpaceDE w:val="0"/>
        <w:autoSpaceDN w:val="0"/>
        <w:adjustRightInd w:val="0"/>
        <w:spacing w:after="240"/>
        <w:jc w:val="both"/>
        <w:rPr>
          <w:rFonts w:ascii="Times New Roman" w:hAnsi="Times New Roman" w:cs="Times New Roman"/>
        </w:rPr>
      </w:pPr>
      <w:r w:rsidRPr="00B815F5">
        <w:rPr>
          <w:rFonts w:ascii="Times New Roman" w:hAnsi="Times New Roman" w:cs="Times New Roman"/>
          <w:iCs/>
        </w:rPr>
        <w:t xml:space="preserve">  falantes que dominam a variedade padrão do português do Brasil demonst</w:t>
      </w:r>
      <w:r w:rsidR="00B815F5">
        <w:rPr>
          <w:rFonts w:ascii="Times New Roman" w:hAnsi="Times New Roman" w:cs="Times New Roman"/>
          <w:iCs/>
        </w:rPr>
        <w:t>ram usos que confirmam a difer</w:t>
      </w:r>
      <w:r w:rsidRPr="00B815F5">
        <w:rPr>
          <w:rFonts w:ascii="Times New Roman" w:hAnsi="Times New Roman" w:cs="Times New Roman"/>
          <w:iCs/>
        </w:rPr>
        <w:t xml:space="preserve">ença entre a norma idealizada e a efetivamente praticada, mesmo por falantes mais escolarizados. </w:t>
      </w:r>
    </w:p>
    <w:p w14:paraId="080694C2" w14:textId="77777777" w:rsidR="004942C4" w:rsidRPr="00B815F5" w:rsidRDefault="0050431D" w:rsidP="00B815F5">
      <w:pPr>
        <w:pStyle w:val="ListParagraph"/>
        <w:widowControl w:val="0"/>
        <w:numPr>
          <w:ilvl w:val="0"/>
          <w:numId w:val="2"/>
        </w:numPr>
        <w:autoSpaceDE w:val="0"/>
        <w:autoSpaceDN w:val="0"/>
        <w:adjustRightInd w:val="0"/>
        <w:spacing w:after="240"/>
        <w:jc w:val="both"/>
        <w:rPr>
          <w:rFonts w:ascii="Times New Roman" w:hAnsi="Times New Roman" w:cs="Times New Roman"/>
        </w:rPr>
      </w:pPr>
      <w:r w:rsidRPr="00B815F5">
        <w:rPr>
          <w:rFonts w:ascii="Times New Roman" w:hAnsi="Times New Roman" w:cs="Times New Roman"/>
          <w:iCs/>
        </w:rPr>
        <w:t xml:space="preserve">moradores de diversas regiões do país enfrentam dificuldades ao se expressar na escrita revelam a constante modificação das regras de empregos de pronomes e os casos especiais de concordância. </w:t>
      </w:r>
    </w:p>
    <w:p w14:paraId="7F858E85" w14:textId="77777777" w:rsidR="004942C4" w:rsidRPr="00B815F5" w:rsidRDefault="0050431D" w:rsidP="00B815F5">
      <w:pPr>
        <w:pStyle w:val="ListParagraph"/>
        <w:widowControl w:val="0"/>
        <w:numPr>
          <w:ilvl w:val="0"/>
          <w:numId w:val="2"/>
        </w:numPr>
        <w:autoSpaceDE w:val="0"/>
        <w:autoSpaceDN w:val="0"/>
        <w:adjustRightInd w:val="0"/>
        <w:spacing w:after="240"/>
        <w:jc w:val="both"/>
        <w:rPr>
          <w:rFonts w:ascii="Times New Roman" w:hAnsi="Times New Roman" w:cs="Times New Roman"/>
        </w:rPr>
      </w:pPr>
      <w:r w:rsidRPr="00B815F5">
        <w:rPr>
          <w:rFonts w:ascii="Times New Roman" w:hAnsi="Times New Roman" w:cs="Times New Roman"/>
          <w:iCs/>
        </w:rPr>
        <w:t xml:space="preserve"> pessoas que se julgam no direito de contrariar a gramática ensinada na escola gostam de apresentar usos não aceitos socialmente para esconderem seu desconhecimento da norma padrão. </w:t>
      </w:r>
    </w:p>
    <w:p w14:paraId="11F4D64E" w14:textId="26F33FD0" w:rsidR="0050431D" w:rsidRPr="0068148A" w:rsidRDefault="0050431D" w:rsidP="00B815F5">
      <w:pPr>
        <w:pStyle w:val="ListParagraph"/>
        <w:widowControl w:val="0"/>
        <w:numPr>
          <w:ilvl w:val="0"/>
          <w:numId w:val="2"/>
        </w:numPr>
        <w:autoSpaceDE w:val="0"/>
        <w:autoSpaceDN w:val="0"/>
        <w:adjustRightInd w:val="0"/>
        <w:spacing w:after="240"/>
        <w:jc w:val="both"/>
        <w:rPr>
          <w:rFonts w:ascii="Times New Roman" w:hAnsi="Times New Roman" w:cs="Times New Roman"/>
        </w:rPr>
      </w:pPr>
      <w:r w:rsidRPr="00B815F5">
        <w:rPr>
          <w:rFonts w:ascii="Times New Roman" w:hAnsi="Times New Roman" w:cs="Times New Roman"/>
          <w:iCs/>
        </w:rPr>
        <w:t> usuários que desvendam os</w:t>
      </w:r>
      <w:r w:rsidR="004942C4" w:rsidRPr="00B815F5">
        <w:rPr>
          <w:rFonts w:ascii="Times New Roman" w:hAnsi="Times New Roman" w:cs="Times New Roman"/>
          <w:iCs/>
        </w:rPr>
        <w:t xml:space="preserve"> </w:t>
      </w:r>
      <w:r w:rsidRPr="00B815F5">
        <w:rPr>
          <w:rFonts w:ascii="Times New Roman" w:hAnsi="Times New Roman" w:cs="Times New Roman"/>
          <w:iCs/>
        </w:rPr>
        <w:t>mistérios</w:t>
      </w:r>
      <w:r w:rsidR="004942C4" w:rsidRPr="00B815F5">
        <w:rPr>
          <w:rFonts w:ascii="Times New Roman" w:hAnsi="Times New Roman" w:cs="Times New Roman"/>
          <w:iCs/>
        </w:rPr>
        <w:t xml:space="preserve"> </w:t>
      </w:r>
      <w:r w:rsidRPr="00B815F5">
        <w:rPr>
          <w:rFonts w:ascii="Times New Roman" w:hAnsi="Times New Roman" w:cs="Times New Roman"/>
          <w:iCs/>
        </w:rPr>
        <w:t>e</w:t>
      </w:r>
      <w:r w:rsidR="004942C4" w:rsidRPr="00B815F5">
        <w:rPr>
          <w:rFonts w:ascii="Times New Roman" w:hAnsi="Times New Roman" w:cs="Times New Roman"/>
          <w:iCs/>
        </w:rPr>
        <w:t xml:space="preserve"> </w:t>
      </w:r>
      <w:r w:rsidRPr="00B815F5">
        <w:rPr>
          <w:rFonts w:ascii="Times New Roman" w:hAnsi="Times New Roman" w:cs="Times New Roman"/>
          <w:iCs/>
        </w:rPr>
        <w:t>sutilezas</w:t>
      </w:r>
      <w:r w:rsidR="004942C4" w:rsidRPr="00B815F5">
        <w:rPr>
          <w:rFonts w:ascii="Times New Roman" w:hAnsi="Times New Roman" w:cs="Times New Roman"/>
          <w:iCs/>
        </w:rPr>
        <w:t xml:space="preserve"> </w:t>
      </w:r>
      <w:r w:rsidRPr="00B815F5">
        <w:rPr>
          <w:rFonts w:ascii="Times New Roman" w:hAnsi="Times New Roman" w:cs="Times New Roman"/>
          <w:iCs/>
        </w:rPr>
        <w:t>da</w:t>
      </w:r>
      <w:r w:rsidR="004942C4" w:rsidRPr="00B815F5">
        <w:rPr>
          <w:rFonts w:ascii="Times New Roman" w:hAnsi="Times New Roman" w:cs="Times New Roman"/>
          <w:iCs/>
        </w:rPr>
        <w:t xml:space="preserve"> </w:t>
      </w:r>
      <w:r w:rsidRPr="00B815F5">
        <w:rPr>
          <w:rFonts w:ascii="Times New Roman" w:hAnsi="Times New Roman" w:cs="Times New Roman"/>
          <w:iCs/>
        </w:rPr>
        <w:t>língua</w:t>
      </w:r>
      <w:r w:rsidR="004942C4" w:rsidRPr="00B815F5">
        <w:rPr>
          <w:rFonts w:ascii="Times New Roman" w:hAnsi="Times New Roman" w:cs="Times New Roman"/>
          <w:iCs/>
        </w:rPr>
        <w:t xml:space="preserve"> </w:t>
      </w:r>
      <w:r w:rsidRPr="00B815F5">
        <w:rPr>
          <w:rFonts w:ascii="Times New Roman" w:hAnsi="Times New Roman" w:cs="Times New Roman"/>
          <w:iCs/>
        </w:rPr>
        <w:t>portuguesa</w:t>
      </w:r>
      <w:r w:rsidR="004942C4" w:rsidRPr="00B815F5">
        <w:rPr>
          <w:rFonts w:ascii="Times New Roman" w:hAnsi="Times New Roman" w:cs="Times New Roman"/>
          <w:iCs/>
        </w:rPr>
        <w:t xml:space="preserve"> </w:t>
      </w:r>
      <w:r w:rsidRPr="00B815F5">
        <w:rPr>
          <w:rFonts w:ascii="Times New Roman" w:hAnsi="Times New Roman" w:cs="Times New Roman"/>
          <w:iCs/>
        </w:rPr>
        <w:t>empregam</w:t>
      </w:r>
      <w:r w:rsidR="004942C4" w:rsidRPr="00B815F5">
        <w:rPr>
          <w:rFonts w:ascii="Times New Roman" w:hAnsi="Times New Roman" w:cs="Times New Roman"/>
          <w:iCs/>
        </w:rPr>
        <w:t xml:space="preserve"> </w:t>
      </w:r>
      <w:r w:rsidRPr="00B815F5">
        <w:rPr>
          <w:rFonts w:ascii="Times New Roman" w:hAnsi="Times New Roman" w:cs="Times New Roman"/>
          <w:iCs/>
        </w:rPr>
        <w:t>forma</w:t>
      </w:r>
      <w:r w:rsidR="004942C4" w:rsidRPr="00B815F5">
        <w:rPr>
          <w:rFonts w:ascii="Times New Roman" w:hAnsi="Times New Roman" w:cs="Times New Roman"/>
          <w:iCs/>
        </w:rPr>
        <w:t xml:space="preserve"> </w:t>
      </w:r>
      <w:r w:rsidRPr="00B815F5">
        <w:rPr>
          <w:rFonts w:ascii="Times New Roman" w:hAnsi="Times New Roman" w:cs="Times New Roman"/>
          <w:iCs/>
        </w:rPr>
        <w:t>do</w:t>
      </w:r>
      <w:r w:rsidR="004942C4" w:rsidRPr="00B815F5">
        <w:rPr>
          <w:rFonts w:ascii="Times New Roman" w:hAnsi="Times New Roman" w:cs="Times New Roman"/>
          <w:iCs/>
        </w:rPr>
        <w:t xml:space="preserve"> </w:t>
      </w:r>
      <w:r w:rsidRPr="00B815F5">
        <w:rPr>
          <w:rFonts w:ascii="Times New Roman" w:hAnsi="Times New Roman" w:cs="Times New Roman"/>
          <w:iCs/>
        </w:rPr>
        <w:t>verbo</w:t>
      </w:r>
      <w:r w:rsidR="004942C4" w:rsidRPr="00B815F5">
        <w:rPr>
          <w:rFonts w:ascii="Times New Roman" w:hAnsi="Times New Roman" w:cs="Times New Roman"/>
          <w:iCs/>
        </w:rPr>
        <w:t xml:space="preserve"> </w:t>
      </w:r>
      <w:r w:rsidRPr="00B815F5">
        <w:rPr>
          <w:rFonts w:ascii="Times New Roman" w:hAnsi="Times New Roman" w:cs="Times New Roman"/>
          <w:iCs/>
        </w:rPr>
        <w:t>ter</w:t>
      </w:r>
      <w:r w:rsidR="004942C4" w:rsidRPr="00B815F5">
        <w:rPr>
          <w:rFonts w:ascii="Times New Roman" w:hAnsi="Times New Roman" w:cs="Times New Roman"/>
          <w:iCs/>
        </w:rPr>
        <w:t xml:space="preserve"> </w:t>
      </w:r>
      <w:r w:rsidRPr="00B815F5">
        <w:rPr>
          <w:rFonts w:ascii="Times New Roman" w:hAnsi="Times New Roman" w:cs="Times New Roman"/>
          <w:iCs/>
        </w:rPr>
        <w:t xml:space="preserve">quando, na verdade, deveriam usar formas do verbo haver, contrariando as regras gramaticais. </w:t>
      </w:r>
    </w:p>
    <w:p w14:paraId="78CE1D63" w14:textId="77777777" w:rsidR="008B7A13" w:rsidRPr="00B815F5" w:rsidRDefault="008B7A13" w:rsidP="00B815F5">
      <w:pPr>
        <w:jc w:val="both"/>
        <w:rPr>
          <w:rFonts w:ascii="Times New Roman" w:hAnsi="Times New Roman" w:cs="Times New Roman"/>
        </w:rPr>
      </w:pPr>
      <w:r w:rsidRPr="00B815F5">
        <w:rPr>
          <w:rFonts w:ascii="Times New Roman" w:hAnsi="Times New Roman" w:cs="Times New Roman"/>
        </w:rPr>
        <w:br/>
      </w:r>
      <w:r w:rsidRPr="004354F7">
        <w:rPr>
          <w:rFonts w:ascii="Times New Roman" w:hAnsi="Times New Roman" w:cs="Times New Roman"/>
          <w:color w:val="FF0000"/>
          <w:sz w:val="28"/>
          <w:szCs w:val="28"/>
        </w:rPr>
        <w:t>131)</w:t>
      </w:r>
      <w:r w:rsidRPr="00B815F5">
        <w:rPr>
          <w:rFonts w:ascii="Times New Roman" w:hAnsi="Times New Roman" w:cs="Times New Roman"/>
        </w:rPr>
        <w:t xml:space="preserve"> “Motivadas ou não historicamente, normas prestigiadas ou estigmatizadas pela comunidade sobrepõem-se ao longo do território, seja numa relação de oposição, seja de complementaridade, sem, contudo, anular a interseção de usos que configuram uma norma nacional distinta da do português europeu. Ao focalizar essa questão, que opõe não só as normas do português de Portugal às normas do </w:t>
      </w:r>
      <w:r w:rsidR="00B815F5">
        <w:rPr>
          <w:rFonts w:ascii="Times New Roman" w:hAnsi="Times New Roman" w:cs="Times New Roman"/>
        </w:rPr>
        <w:t>português brasileiro, mas tam</w:t>
      </w:r>
      <w:r w:rsidRPr="00B815F5">
        <w:rPr>
          <w:rFonts w:ascii="Times New Roman" w:hAnsi="Times New Roman" w:cs="Times New Roman"/>
        </w:rPr>
        <w:t>bém as chamadas normas cultas locais às populares ou vernáculas, deve-se insistir na ideia de que essas normas se consolidaram em diferentes momentos da nossa história e que só a partir do século XVIII se pode começar a pensar na bifurcação das variantes continentais, ora em consequência de mudanças ocorridas no Brasil, ora em Portugal, ora, ainda, em ambos os territórios.”</w:t>
      </w:r>
    </w:p>
    <w:p w14:paraId="164A61DE" w14:textId="77777777" w:rsidR="008B7A13" w:rsidRPr="00B815F5" w:rsidRDefault="008B7A13" w:rsidP="00B815F5">
      <w:pPr>
        <w:jc w:val="both"/>
        <w:rPr>
          <w:rFonts w:ascii="Times New Roman" w:hAnsi="Times New Roman" w:cs="Times New Roman"/>
          <w:sz w:val="22"/>
          <w:szCs w:val="22"/>
        </w:rPr>
      </w:pPr>
      <w:r w:rsidRPr="00B815F5">
        <w:rPr>
          <w:rFonts w:ascii="Times New Roman" w:hAnsi="Times New Roman" w:cs="Times New Roman"/>
          <w:sz w:val="22"/>
          <w:szCs w:val="22"/>
        </w:rPr>
        <w:t xml:space="preserve">CALLOU, D. Gramática, variação e normas. In: VIEIRA, S. R.; BRANDÃO, S. (orgs). </w:t>
      </w:r>
    </w:p>
    <w:p w14:paraId="3E9941B6" w14:textId="77777777" w:rsidR="008B7A13" w:rsidRPr="00B815F5" w:rsidRDefault="008B7A13" w:rsidP="00B815F5">
      <w:pPr>
        <w:jc w:val="both"/>
        <w:rPr>
          <w:rFonts w:ascii="Times New Roman" w:hAnsi="Times New Roman" w:cs="Times New Roman"/>
          <w:sz w:val="22"/>
          <w:szCs w:val="22"/>
        </w:rPr>
      </w:pPr>
      <w:r w:rsidRPr="00B815F5">
        <w:rPr>
          <w:rFonts w:ascii="Times New Roman" w:hAnsi="Times New Roman" w:cs="Times New Roman"/>
          <w:sz w:val="22"/>
          <w:szCs w:val="22"/>
        </w:rPr>
        <w:t>Ensino de gramática: descrição e uso. São Paulo: Contexto, 2007 (adaptado).</w:t>
      </w:r>
    </w:p>
    <w:p w14:paraId="187AC893" w14:textId="77777777" w:rsidR="008B7A13" w:rsidRPr="00B815F5" w:rsidRDefault="008B7A13" w:rsidP="00B815F5">
      <w:pPr>
        <w:jc w:val="both"/>
        <w:rPr>
          <w:rFonts w:ascii="Times New Roman" w:hAnsi="Times New Roman" w:cs="Times New Roman"/>
        </w:rPr>
      </w:pPr>
    </w:p>
    <w:p w14:paraId="396D60A2" w14:textId="77777777" w:rsidR="008B7A13" w:rsidRDefault="008B7A13" w:rsidP="00B815F5">
      <w:pPr>
        <w:jc w:val="both"/>
        <w:rPr>
          <w:rFonts w:ascii="Times New Roman" w:hAnsi="Times New Roman" w:cs="Times New Roman"/>
        </w:rPr>
      </w:pPr>
      <w:r w:rsidRPr="00B815F5">
        <w:rPr>
          <w:rFonts w:ascii="Times New Roman" w:hAnsi="Times New Roman" w:cs="Times New Roman"/>
        </w:rPr>
        <w:t>O português do Brasil não é uma língua uniforme. A variação linguística é um</w:t>
      </w:r>
      <w:r w:rsidR="003B4DE9">
        <w:rPr>
          <w:rFonts w:ascii="Times New Roman" w:hAnsi="Times New Roman" w:cs="Times New Roman"/>
        </w:rPr>
        <w:t xml:space="preserve"> fenômeno natural, ao qual to</w:t>
      </w:r>
      <w:r w:rsidRPr="00B815F5">
        <w:rPr>
          <w:rFonts w:ascii="Times New Roman" w:hAnsi="Times New Roman" w:cs="Times New Roman"/>
        </w:rPr>
        <w:t>das as línguas estão sujeitas. Ao considerar as variedades linguísticas, o texto mostra que as normas podem ser aprovadas ou condenadas socialmente, chamando a atenção do leitor para a</w:t>
      </w:r>
    </w:p>
    <w:p w14:paraId="3F95A200" w14:textId="77777777" w:rsidR="00B411A6" w:rsidRPr="00B815F5" w:rsidRDefault="00B411A6" w:rsidP="00B815F5">
      <w:pPr>
        <w:jc w:val="both"/>
        <w:rPr>
          <w:rFonts w:ascii="Times New Roman" w:hAnsi="Times New Roman" w:cs="Times New Roman"/>
        </w:rPr>
      </w:pPr>
    </w:p>
    <w:p w14:paraId="3420E74A" w14:textId="77777777" w:rsidR="008B7A13" w:rsidRPr="00B815F5" w:rsidRDefault="004942C4" w:rsidP="00B815F5">
      <w:pPr>
        <w:jc w:val="both"/>
        <w:rPr>
          <w:rFonts w:ascii="Times New Roman" w:hAnsi="Times New Roman" w:cs="Times New Roman"/>
        </w:rPr>
      </w:pPr>
      <w:r w:rsidRPr="00B815F5">
        <w:rPr>
          <w:rFonts w:ascii="Times New Roman" w:hAnsi="Times New Roman" w:cs="Times New Roman"/>
        </w:rPr>
        <w:t>a</w:t>
      </w:r>
      <w:r w:rsidR="008B7A13" w:rsidRPr="00B815F5">
        <w:rPr>
          <w:rFonts w:ascii="Times New Roman" w:hAnsi="Times New Roman" w:cs="Times New Roman"/>
        </w:rPr>
        <w:t>) desconsideração da existência das normas populares pelos falantes da norma culta.</w:t>
      </w:r>
    </w:p>
    <w:p w14:paraId="6D55E3D0" w14:textId="77777777" w:rsidR="008B7A13" w:rsidRPr="00B815F5" w:rsidRDefault="004942C4" w:rsidP="00B815F5">
      <w:pPr>
        <w:jc w:val="both"/>
        <w:rPr>
          <w:rFonts w:ascii="Times New Roman" w:hAnsi="Times New Roman" w:cs="Times New Roman"/>
        </w:rPr>
      </w:pPr>
      <w:r w:rsidRPr="00B815F5">
        <w:rPr>
          <w:rFonts w:ascii="Times New Roman" w:hAnsi="Times New Roman" w:cs="Times New Roman"/>
        </w:rPr>
        <w:t>b</w:t>
      </w:r>
      <w:r w:rsidR="008B7A13" w:rsidRPr="00B815F5">
        <w:rPr>
          <w:rFonts w:ascii="Times New Roman" w:hAnsi="Times New Roman" w:cs="Times New Roman"/>
        </w:rPr>
        <w:t>) difusão do português de Portugal em todas as regiões do Brasil só a partir do século XVIII.</w:t>
      </w:r>
    </w:p>
    <w:p w14:paraId="13118BEA" w14:textId="2E3A97AD" w:rsidR="008B7A13" w:rsidRPr="00B815F5" w:rsidRDefault="004942C4" w:rsidP="00B815F5">
      <w:pPr>
        <w:jc w:val="both"/>
        <w:rPr>
          <w:rFonts w:ascii="Times New Roman" w:hAnsi="Times New Roman" w:cs="Times New Roman"/>
        </w:rPr>
      </w:pPr>
      <w:r w:rsidRPr="00B815F5">
        <w:rPr>
          <w:rFonts w:ascii="Times New Roman" w:hAnsi="Times New Roman" w:cs="Times New Roman"/>
        </w:rPr>
        <w:t>c</w:t>
      </w:r>
      <w:r w:rsidR="008B7A13" w:rsidRPr="00B815F5">
        <w:rPr>
          <w:rFonts w:ascii="Times New Roman" w:hAnsi="Times New Roman" w:cs="Times New Roman"/>
        </w:rPr>
        <w:t>) existência de usos da língua que caracterizam uma norma nacional do Bra</w:t>
      </w:r>
      <w:r w:rsidRPr="00B815F5">
        <w:rPr>
          <w:rFonts w:ascii="Times New Roman" w:hAnsi="Times New Roman" w:cs="Times New Roman"/>
        </w:rPr>
        <w:t xml:space="preserve">sil, distinta da de Portugal. </w:t>
      </w:r>
      <w:r w:rsidRPr="00B815F5">
        <w:rPr>
          <w:rFonts w:ascii="Times New Roman" w:hAnsi="Times New Roman" w:cs="Times New Roman"/>
        </w:rPr>
        <w:br/>
        <w:t>d</w:t>
      </w:r>
      <w:r w:rsidR="008B7A13" w:rsidRPr="00B815F5">
        <w:rPr>
          <w:rFonts w:ascii="Times New Roman" w:hAnsi="Times New Roman" w:cs="Times New Roman"/>
        </w:rPr>
        <w:t>) inexistência de normas cultas locais e populares ou vern</w:t>
      </w:r>
      <w:r w:rsidR="00B411A6">
        <w:rPr>
          <w:rFonts w:ascii="Times New Roman" w:hAnsi="Times New Roman" w:cs="Times New Roman"/>
        </w:rPr>
        <w:t>áculas em um determinado país.</w:t>
      </w:r>
    </w:p>
    <w:p w14:paraId="23315279" w14:textId="77777777" w:rsidR="008B7A13" w:rsidRDefault="004942C4" w:rsidP="00B815F5">
      <w:pPr>
        <w:jc w:val="both"/>
        <w:rPr>
          <w:rFonts w:ascii="Times New Roman" w:hAnsi="Times New Roman" w:cs="Times New Roman"/>
        </w:rPr>
      </w:pPr>
      <w:r w:rsidRPr="00B815F5">
        <w:rPr>
          <w:rFonts w:ascii="Times New Roman" w:hAnsi="Times New Roman" w:cs="Times New Roman"/>
        </w:rPr>
        <w:t>e</w:t>
      </w:r>
      <w:r w:rsidR="008B7A13" w:rsidRPr="00B815F5">
        <w:rPr>
          <w:rFonts w:ascii="Times New Roman" w:hAnsi="Times New Roman" w:cs="Times New Roman"/>
        </w:rPr>
        <w:t>) necessidade de se rejeitar a ideia de que os usos frequentes de uma língua devem ser aceitos.</w:t>
      </w:r>
    </w:p>
    <w:p w14:paraId="6D9224B5" w14:textId="77777777" w:rsidR="00E213E0" w:rsidRPr="00B815F5" w:rsidRDefault="00E213E0" w:rsidP="00B815F5">
      <w:pPr>
        <w:jc w:val="both"/>
        <w:rPr>
          <w:rFonts w:ascii="Times New Roman" w:hAnsi="Times New Roman" w:cs="Times New Roman"/>
        </w:rPr>
      </w:pPr>
    </w:p>
    <w:p w14:paraId="42DBCF5E" w14:textId="6796E8D1" w:rsidR="008B7A13" w:rsidRPr="00B815F5" w:rsidRDefault="008B7A13" w:rsidP="00B815F5">
      <w:pPr>
        <w:rPr>
          <w:rFonts w:ascii="Times New Roman" w:hAnsi="Times New Roman" w:cs="Times New Roman"/>
        </w:rPr>
      </w:pPr>
    </w:p>
    <w:p w14:paraId="290E7DA2" w14:textId="7A57F70F" w:rsidR="00E36199" w:rsidRPr="00B815F5" w:rsidRDefault="00E36199" w:rsidP="00B815F5">
      <w:pPr>
        <w:tabs>
          <w:tab w:val="left" w:pos="3274"/>
        </w:tabs>
        <w:rPr>
          <w:rFonts w:ascii="Times New Roman" w:hAnsi="Times New Roman" w:cs="Times New Roman"/>
        </w:rPr>
      </w:pPr>
      <w:r w:rsidRPr="00B815F5">
        <w:rPr>
          <w:rFonts w:ascii="Times New Roman" w:hAnsi="Times New Roman" w:cs="Times New Roman"/>
          <w:color w:val="FF0000"/>
          <w:sz w:val="28"/>
          <w:szCs w:val="28"/>
        </w:rPr>
        <w:t>ENEM 2012</w:t>
      </w:r>
      <w:r w:rsidRPr="00B815F5">
        <w:rPr>
          <w:rFonts w:ascii="Times New Roman" w:hAnsi="Times New Roman" w:cs="Times New Roman"/>
        </w:rPr>
        <w:br/>
      </w:r>
    </w:p>
    <w:p w14:paraId="2BF66C9F" w14:textId="6891FB2D" w:rsidR="00E36199" w:rsidRPr="00B815F5" w:rsidRDefault="00E36199" w:rsidP="00B411A6">
      <w:pPr>
        <w:tabs>
          <w:tab w:val="left" w:pos="3274"/>
        </w:tabs>
        <w:jc w:val="both"/>
        <w:rPr>
          <w:rFonts w:ascii="Times New Roman" w:hAnsi="Times New Roman" w:cs="Times New Roman"/>
        </w:rPr>
      </w:pPr>
      <w:r w:rsidRPr="004354F7">
        <w:rPr>
          <w:rFonts w:ascii="Times New Roman" w:hAnsi="Times New Roman" w:cs="Times New Roman"/>
          <w:color w:val="FF0000"/>
          <w:sz w:val="28"/>
          <w:szCs w:val="28"/>
        </w:rPr>
        <w:t>125)</w:t>
      </w:r>
      <w:r w:rsidRPr="00B815F5">
        <w:rPr>
          <w:rFonts w:ascii="Times New Roman" w:hAnsi="Times New Roman" w:cs="Times New Roman"/>
        </w:rPr>
        <w:t xml:space="preserve"> Sou feliz pelos amigos que tenho. Um deles</w:t>
      </w:r>
      <w:r w:rsidR="002544FC" w:rsidRPr="00B815F5">
        <w:rPr>
          <w:rFonts w:ascii="Times New Roman" w:hAnsi="Times New Roman" w:cs="Times New Roman"/>
        </w:rPr>
        <w:t xml:space="preserve"> </w:t>
      </w:r>
      <w:r w:rsidRPr="00B815F5">
        <w:rPr>
          <w:rFonts w:ascii="Times New Roman" w:hAnsi="Times New Roman" w:cs="Times New Roman"/>
        </w:rPr>
        <w:t xml:space="preserve">muito sofre pelo meu descuido com o </w:t>
      </w:r>
      <w:r w:rsidR="00B411A6" w:rsidRPr="00B815F5">
        <w:rPr>
          <w:rFonts w:ascii="Times New Roman" w:hAnsi="Times New Roman" w:cs="Times New Roman"/>
        </w:rPr>
        <w:t>vernáculo</w:t>
      </w:r>
      <w:r w:rsidRPr="00B815F5">
        <w:rPr>
          <w:rFonts w:ascii="Times New Roman" w:hAnsi="Times New Roman" w:cs="Times New Roman"/>
        </w:rPr>
        <w:t>. Por</w:t>
      </w:r>
      <w:r w:rsidR="002544FC" w:rsidRPr="00B815F5">
        <w:rPr>
          <w:rFonts w:ascii="Times New Roman" w:hAnsi="Times New Roman" w:cs="Times New Roman"/>
        </w:rPr>
        <w:t xml:space="preserve"> </w:t>
      </w:r>
      <w:r w:rsidRPr="00B815F5">
        <w:rPr>
          <w:rFonts w:ascii="Times New Roman" w:hAnsi="Times New Roman" w:cs="Times New Roman"/>
        </w:rPr>
        <w:t>alguns anos ele sistematicamente me enviava missivas</w:t>
      </w:r>
      <w:r w:rsidR="002544FC" w:rsidRPr="00B815F5">
        <w:rPr>
          <w:rFonts w:ascii="Times New Roman" w:hAnsi="Times New Roman" w:cs="Times New Roman"/>
        </w:rPr>
        <w:t xml:space="preserve"> eruditas com </w:t>
      </w:r>
      <w:r w:rsidRPr="00B815F5">
        <w:rPr>
          <w:rFonts w:ascii="Times New Roman" w:hAnsi="Times New Roman" w:cs="Times New Roman"/>
        </w:rPr>
        <w:t>precisas informações sobre as regras</w:t>
      </w:r>
      <w:r w:rsidR="002544FC" w:rsidRPr="00B815F5">
        <w:rPr>
          <w:rFonts w:ascii="Times New Roman" w:hAnsi="Times New Roman" w:cs="Times New Roman"/>
        </w:rPr>
        <w:t xml:space="preserve"> </w:t>
      </w:r>
      <w:r w:rsidRPr="00B815F5">
        <w:rPr>
          <w:rFonts w:ascii="Times New Roman" w:hAnsi="Times New Roman" w:cs="Times New Roman"/>
        </w:rPr>
        <w:t>da gramática, que eu não respeitava, e sobre a grafia</w:t>
      </w:r>
      <w:r w:rsidR="002544FC" w:rsidRPr="00B815F5">
        <w:rPr>
          <w:rFonts w:ascii="Times New Roman" w:hAnsi="Times New Roman" w:cs="Times New Roman"/>
        </w:rPr>
        <w:t xml:space="preserve"> </w:t>
      </w:r>
      <w:r w:rsidRPr="00B815F5">
        <w:rPr>
          <w:rFonts w:ascii="Times New Roman" w:hAnsi="Times New Roman" w:cs="Times New Roman"/>
        </w:rPr>
        <w:t xml:space="preserve">correta dos </w:t>
      </w:r>
      <w:r w:rsidR="00B411A6" w:rsidRPr="00B815F5">
        <w:rPr>
          <w:rFonts w:ascii="Times New Roman" w:hAnsi="Times New Roman" w:cs="Times New Roman"/>
        </w:rPr>
        <w:t>vocábulos</w:t>
      </w:r>
      <w:r w:rsidRPr="00B815F5">
        <w:rPr>
          <w:rFonts w:ascii="Times New Roman" w:hAnsi="Times New Roman" w:cs="Times New Roman"/>
        </w:rPr>
        <w:t>, que eu ignorava. Fi-lo sofrer pelo</w:t>
      </w:r>
      <w:r w:rsidR="002544FC" w:rsidRPr="00B815F5">
        <w:rPr>
          <w:rFonts w:ascii="Times New Roman" w:hAnsi="Times New Roman" w:cs="Times New Roman"/>
        </w:rPr>
        <w:t xml:space="preserve"> </w:t>
      </w:r>
      <w:r w:rsidRPr="00B815F5">
        <w:rPr>
          <w:rFonts w:ascii="Times New Roman" w:hAnsi="Times New Roman" w:cs="Times New Roman"/>
        </w:rPr>
        <w:t>uso errado que fiz de uma palavra num desses meus</w:t>
      </w:r>
      <w:r w:rsidR="002544FC" w:rsidRPr="00B815F5">
        <w:rPr>
          <w:rFonts w:ascii="Times New Roman" w:hAnsi="Times New Roman" w:cs="Times New Roman"/>
        </w:rPr>
        <w:t xml:space="preserve"> </w:t>
      </w:r>
      <w:r w:rsidRPr="00B815F5">
        <w:rPr>
          <w:rFonts w:ascii="Times New Roman" w:hAnsi="Times New Roman" w:cs="Times New Roman"/>
        </w:rPr>
        <w:t>badulaques. Acontece que eu, acostumado a conversar</w:t>
      </w:r>
    </w:p>
    <w:p w14:paraId="27B1CF27" w14:textId="731C578E" w:rsidR="00E36199" w:rsidRPr="00B815F5" w:rsidRDefault="00E36199" w:rsidP="00B411A6">
      <w:pPr>
        <w:tabs>
          <w:tab w:val="left" w:pos="3274"/>
        </w:tabs>
        <w:jc w:val="both"/>
        <w:rPr>
          <w:rFonts w:ascii="Times New Roman" w:hAnsi="Times New Roman" w:cs="Times New Roman"/>
        </w:rPr>
      </w:pPr>
      <w:r w:rsidRPr="00B815F5">
        <w:rPr>
          <w:rFonts w:ascii="Times New Roman" w:hAnsi="Times New Roman" w:cs="Times New Roman"/>
        </w:rPr>
        <w:t xml:space="preserve">com a gente das Minas Gerais, falei em “varreção” —do verbo “varrer”. De fato, trata-se de um </w:t>
      </w:r>
      <w:r w:rsidR="00B411A6" w:rsidRPr="00B815F5">
        <w:rPr>
          <w:rFonts w:ascii="Times New Roman" w:hAnsi="Times New Roman" w:cs="Times New Roman"/>
        </w:rPr>
        <w:t>equívoco</w:t>
      </w:r>
      <w:r w:rsidR="002544FC" w:rsidRPr="00B815F5">
        <w:rPr>
          <w:rFonts w:ascii="Times New Roman" w:hAnsi="Times New Roman" w:cs="Times New Roman"/>
        </w:rPr>
        <w:t xml:space="preserve"> </w:t>
      </w:r>
      <w:r w:rsidRPr="00B815F5">
        <w:rPr>
          <w:rFonts w:ascii="Times New Roman" w:hAnsi="Times New Roman" w:cs="Times New Roman"/>
        </w:rPr>
        <w:t xml:space="preserve">que, num vestibular, poderia me valer uma </w:t>
      </w:r>
      <w:r w:rsidR="00B411A6" w:rsidRPr="00B815F5">
        <w:rPr>
          <w:rFonts w:ascii="Times New Roman" w:hAnsi="Times New Roman" w:cs="Times New Roman"/>
        </w:rPr>
        <w:t>reprovação</w:t>
      </w:r>
      <w:r w:rsidRPr="00B815F5">
        <w:rPr>
          <w:rFonts w:ascii="Times New Roman" w:hAnsi="Times New Roman" w:cs="Times New Roman"/>
        </w:rPr>
        <w:t>.</w:t>
      </w:r>
    </w:p>
    <w:p w14:paraId="6B64D844" w14:textId="41038F64" w:rsidR="00E36199" w:rsidRPr="00B815F5" w:rsidRDefault="00E36199" w:rsidP="00B411A6">
      <w:pPr>
        <w:tabs>
          <w:tab w:val="left" w:pos="3274"/>
        </w:tabs>
        <w:jc w:val="both"/>
        <w:rPr>
          <w:rFonts w:ascii="Times New Roman" w:hAnsi="Times New Roman" w:cs="Times New Roman"/>
        </w:rPr>
      </w:pPr>
      <w:r w:rsidRPr="00B815F5">
        <w:rPr>
          <w:rFonts w:ascii="Times New Roman" w:hAnsi="Times New Roman" w:cs="Times New Roman"/>
        </w:rPr>
        <w:t>Pois o meu amigo, paladino da língua portuguesa, se</w:t>
      </w:r>
      <w:r w:rsidR="002544FC" w:rsidRPr="00B815F5">
        <w:rPr>
          <w:rFonts w:ascii="Times New Roman" w:hAnsi="Times New Roman" w:cs="Times New Roman"/>
        </w:rPr>
        <w:t xml:space="preserve"> </w:t>
      </w:r>
      <w:r w:rsidRPr="00B815F5">
        <w:rPr>
          <w:rFonts w:ascii="Times New Roman" w:hAnsi="Times New Roman" w:cs="Times New Roman"/>
        </w:rPr>
        <w:t xml:space="preserve">deu ao trabalho de fazer um xerox da </w:t>
      </w:r>
      <w:r w:rsidR="00B411A6" w:rsidRPr="00B815F5">
        <w:rPr>
          <w:rFonts w:ascii="Times New Roman" w:hAnsi="Times New Roman" w:cs="Times New Roman"/>
        </w:rPr>
        <w:t>página</w:t>
      </w:r>
      <w:r w:rsidRPr="00B815F5">
        <w:rPr>
          <w:rFonts w:ascii="Times New Roman" w:hAnsi="Times New Roman" w:cs="Times New Roman"/>
        </w:rPr>
        <w:t xml:space="preserve"> 827 do</w:t>
      </w:r>
      <w:r w:rsidR="002544FC" w:rsidRPr="00B815F5">
        <w:rPr>
          <w:rFonts w:ascii="Times New Roman" w:hAnsi="Times New Roman" w:cs="Times New Roman"/>
        </w:rPr>
        <w:t xml:space="preserve"> </w:t>
      </w:r>
      <w:r w:rsidRPr="00B815F5">
        <w:rPr>
          <w:rFonts w:ascii="Times New Roman" w:hAnsi="Times New Roman" w:cs="Times New Roman"/>
        </w:rPr>
        <w:t>dicionário, aquela que tem, no topo, a fotografia de uma</w:t>
      </w:r>
    </w:p>
    <w:p w14:paraId="16C9A563" w14:textId="77777777" w:rsidR="00E36199" w:rsidRPr="00B815F5" w:rsidRDefault="00E36199" w:rsidP="00B411A6">
      <w:pPr>
        <w:tabs>
          <w:tab w:val="left" w:pos="3274"/>
        </w:tabs>
        <w:jc w:val="both"/>
        <w:rPr>
          <w:rFonts w:ascii="Times New Roman" w:hAnsi="Times New Roman" w:cs="Times New Roman"/>
        </w:rPr>
      </w:pPr>
      <w:r w:rsidRPr="00B815F5">
        <w:rPr>
          <w:rFonts w:ascii="Times New Roman" w:hAnsi="Times New Roman" w:cs="Times New Roman"/>
        </w:rPr>
        <w:t>“varroa”(sic!) (você não sabe o que é uma “varroa”?)</w:t>
      </w:r>
      <w:r w:rsidR="002544FC" w:rsidRPr="00B815F5">
        <w:rPr>
          <w:rFonts w:ascii="Times New Roman" w:hAnsi="Times New Roman" w:cs="Times New Roman"/>
        </w:rPr>
        <w:t xml:space="preserve"> </w:t>
      </w:r>
      <w:r w:rsidRPr="00B815F5">
        <w:rPr>
          <w:rFonts w:ascii="Times New Roman" w:hAnsi="Times New Roman" w:cs="Times New Roman"/>
        </w:rPr>
        <w:t>para corrigir-me do meu erro. E confesso: ele está certo.</w:t>
      </w:r>
      <w:r w:rsidR="002544FC" w:rsidRPr="00B815F5">
        <w:rPr>
          <w:rFonts w:ascii="Times New Roman" w:hAnsi="Times New Roman" w:cs="Times New Roman"/>
        </w:rPr>
        <w:t xml:space="preserve"> </w:t>
      </w:r>
      <w:r w:rsidRPr="00B815F5">
        <w:rPr>
          <w:rFonts w:ascii="Times New Roman" w:hAnsi="Times New Roman" w:cs="Times New Roman"/>
        </w:rPr>
        <w:t>O certo é “varrição” e não “varreção”. Mas estou com</w:t>
      </w:r>
    </w:p>
    <w:p w14:paraId="6A08022B" w14:textId="751593FC" w:rsidR="00E36199" w:rsidRPr="00B815F5" w:rsidRDefault="00E36199" w:rsidP="00B411A6">
      <w:pPr>
        <w:tabs>
          <w:tab w:val="left" w:pos="3274"/>
        </w:tabs>
        <w:jc w:val="both"/>
        <w:rPr>
          <w:rFonts w:ascii="Times New Roman" w:hAnsi="Times New Roman" w:cs="Times New Roman"/>
        </w:rPr>
      </w:pPr>
      <w:r w:rsidRPr="00B815F5">
        <w:rPr>
          <w:rFonts w:ascii="Times New Roman" w:hAnsi="Times New Roman" w:cs="Times New Roman"/>
        </w:rPr>
        <w:t>medo de que os mineiros da roça façam troça de mim</w:t>
      </w:r>
      <w:r w:rsidR="002544FC" w:rsidRPr="00B815F5">
        <w:rPr>
          <w:rFonts w:ascii="Times New Roman" w:hAnsi="Times New Roman" w:cs="Times New Roman"/>
        </w:rPr>
        <w:t xml:space="preserve"> </w:t>
      </w:r>
      <w:r w:rsidRPr="00B815F5">
        <w:rPr>
          <w:rFonts w:ascii="Times New Roman" w:hAnsi="Times New Roman" w:cs="Times New Roman"/>
        </w:rPr>
        <w:t>porque nunca os vi falar de “varrição”. E se eles rirem de</w:t>
      </w:r>
      <w:r w:rsidR="002544FC" w:rsidRPr="00B815F5">
        <w:rPr>
          <w:rFonts w:ascii="Times New Roman" w:hAnsi="Times New Roman" w:cs="Times New Roman"/>
        </w:rPr>
        <w:t xml:space="preserve"> </w:t>
      </w:r>
      <w:r w:rsidRPr="00B815F5">
        <w:rPr>
          <w:rFonts w:ascii="Times New Roman" w:hAnsi="Times New Roman" w:cs="Times New Roman"/>
        </w:rPr>
        <w:t>mim não vai me adiantar mostrar-lhes o xerox da página</w:t>
      </w:r>
      <w:r w:rsidR="002544FC" w:rsidRPr="00B815F5">
        <w:rPr>
          <w:rFonts w:ascii="Times New Roman" w:hAnsi="Times New Roman" w:cs="Times New Roman"/>
        </w:rPr>
        <w:t xml:space="preserve"> </w:t>
      </w:r>
      <w:r w:rsidRPr="00B815F5">
        <w:rPr>
          <w:rFonts w:ascii="Times New Roman" w:hAnsi="Times New Roman" w:cs="Times New Roman"/>
        </w:rPr>
        <w:t>do dicionário com a “varroa” no topo. Porque para eles</w:t>
      </w:r>
      <w:r w:rsidR="002544FC" w:rsidRPr="00B815F5">
        <w:rPr>
          <w:rFonts w:ascii="Times New Roman" w:hAnsi="Times New Roman" w:cs="Times New Roman"/>
        </w:rPr>
        <w:t xml:space="preserve"> </w:t>
      </w:r>
      <w:r w:rsidRPr="00B815F5">
        <w:rPr>
          <w:rFonts w:ascii="Times New Roman" w:hAnsi="Times New Roman" w:cs="Times New Roman"/>
        </w:rPr>
        <w:t>não é o dicionário que faz a língua. É o povo. E o povo,</w:t>
      </w:r>
      <w:r w:rsidR="002544FC" w:rsidRPr="00B815F5">
        <w:rPr>
          <w:rFonts w:ascii="Times New Roman" w:hAnsi="Times New Roman" w:cs="Times New Roman"/>
        </w:rPr>
        <w:t xml:space="preserve"> lá</w:t>
      </w:r>
      <w:r w:rsidRPr="00B815F5">
        <w:rPr>
          <w:rFonts w:ascii="Times New Roman" w:hAnsi="Times New Roman" w:cs="Times New Roman"/>
        </w:rPr>
        <w:t xml:space="preserve"> nas montanhas de Minas Gerais, fala “varreção”</w:t>
      </w:r>
      <w:r w:rsidR="00B411A6">
        <w:rPr>
          <w:rFonts w:ascii="Times New Roman" w:hAnsi="Times New Roman" w:cs="Times New Roman"/>
        </w:rPr>
        <w:t xml:space="preserve"> </w:t>
      </w:r>
      <w:r w:rsidRPr="00B815F5">
        <w:rPr>
          <w:rFonts w:ascii="Times New Roman" w:hAnsi="Times New Roman" w:cs="Times New Roman"/>
        </w:rPr>
        <w:t>quando não “barreção”. O que me deixa triste sobre</w:t>
      </w:r>
      <w:r w:rsidR="002544FC" w:rsidRPr="00B815F5">
        <w:rPr>
          <w:rFonts w:ascii="Times New Roman" w:hAnsi="Times New Roman" w:cs="Times New Roman"/>
        </w:rPr>
        <w:t xml:space="preserve"> e</w:t>
      </w:r>
      <w:r w:rsidRPr="00B815F5">
        <w:rPr>
          <w:rFonts w:ascii="Times New Roman" w:hAnsi="Times New Roman" w:cs="Times New Roman"/>
        </w:rPr>
        <w:t>sse amigo oculto é que nunca tenha dito nada sobre o</w:t>
      </w:r>
      <w:r w:rsidR="002544FC" w:rsidRPr="00B815F5">
        <w:rPr>
          <w:rFonts w:ascii="Times New Roman" w:hAnsi="Times New Roman" w:cs="Times New Roman"/>
        </w:rPr>
        <w:t xml:space="preserve"> </w:t>
      </w:r>
      <w:r w:rsidRPr="00B815F5">
        <w:rPr>
          <w:rFonts w:ascii="Times New Roman" w:hAnsi="Times New Roman" w:cs="Times New Roman"/>
        </w:rPr>
        <w:t>que eu escrevo, se é bonito ou se é feio. Toma a minha</w:t>
      </w:r>
    </w:p>
    <w:p w14:paraId="50480E9A" w14:textId="77777777" w:rsidR="00E36199" w:rsidRPr="00B815F5" w:rsidRDefault="00E36199" w:rsidP="00B411A6">
      <w:pPr>
        <w:tabs>
          <w:tab w:val="left" w:pos="3274"/>
        </w:tabs>
        <w:jc w:val="both"/>
        <w:rPr>
          <w:rFonts w:ascii="Times New Roman" w:hAnsi="Times New Roman" w:cs="Times New Roman"/>
        </w:rPr>
      </w:pPr>
      <w:r w:rsidRPr="00B815F5">
        <w:rPr>
          <w:rFonts w:ascii="Times New Roman" w:hAnsi="Times New Roman" w:cs="Times New Roman"/>
        </w:rPr>
        <w:t>sopa, não diz nada sobre ela, mas reclama sempre que</w:t>
      </w:r>
      <w:r w:rsidR="002544FC" w:rsidRPr="00B815F5">
        <w:rPr>
          <w:rFonts w:ascii="Times New Roman" w:hAnsi="Times New Roman" w:cs="Times New Roman"/>
        </w:rPr>
        <w:t xml:space="preserve"> </w:t>
      </w:r>
      <w:r w:rsidRPr="00B815F5">
        <w:rPr>
          <w:rFonts w:ascii="Times New Roman" w:hAnsi="Times New Roman" w:cs="Times New Roman"/>
        </w:rPr>
        <w:t>o prato está rachado.</w:t>
      </w:r>
    </w:p>
    <w:p w14:paraId="776501C2" w14:textId="77777777" w:rsidR="00E36199" w:rsidRPr="00E213E0" w:rsidRDefault="00E36199" w:rsidP="00B411A6">
      <w:pPr>
        <w:tabs>
          <w:tab w:val="left" w:pos="3274"/>
        </w:tabs>
        <w:jc w:val="both"/>
        <w:rPr>
          <w:rFonts w:ascii="Times New Roman" w:hAnsi="Times New Roman" w:cs="Times New Roman"/>
          <w:sz w:val="22"/>
          <w:szCs w:val="22"/>
        </w:rPr>
      </w:pPr>
      <w:r w:rsidRPr="00E213E0">
        <w:rPr>
          <w:rFonts w:ascii="Times New Roman" w:hAnsi="Times New Roman" w:cs="Times New Roman"/>
          <w:sz w:val="22"/>
          <w:szCs w:val="22"/>
        </w:rPr>
        <w:t>ALVES, R. Mais badulaques. São Paulo: Parábola, 2004 (fragmento).</w:t>
      </w:r>
    </w:p>
    <w:p w14:paraId="79016B2E" w14:textId="77777777" w:rsidR="00E36199" w:rsidRPr="00B815F5" w:rsidRDefault="00E36199" w:rsidP="00B411A6">
      <w:pPr>
        <w:tabs>
          <w:tab w:val="left" w:pos="3274"/>
        </w:tabs>
        <w:jc w:val="both"/>
        <w:rPr>
          <w:rFonts w:ascii="Times New Roman" w:hAnsi="Times New Roman" w:cs="Times New Roman"/>
        </w:rPr>
      </w:pPr>
    </w:p>
    <w:p w14:paraId="4679BFB8" w14:textId="77777777" w:rsidR="00E36199" w:rsidRPr="00B815F5" w:rsidRDefault="00E36199" w:rsidP="00B411A6">
      <w:pPr>
        <w:tabs>
          <w:tab w:val="left" w:pos="3274"/>
        </w:tabs>
        <w:jc w:val="both"/>
        <w:rPr>
          <w:rFonts w:ascii="Times New Roman" w:hAnsi="Times New Roman" w:cs="Times New Roman"/>
        </w:rPr>
      </w:pPr>
      <w:r w:rsidRPr="00B815F5">
        <w:rPr>
          <w:rFonts w:ascii="Times New Roman" w:hAnsi="Times New Roman" w:cs="Times New Roman"/>
        </w:rPr>
        <w:t>De acordo com o texto, após receber a carta de um amigo “que se deu ao trabalho de fazer um xerox da página 827 do dicionário” sinalizando um erro de grafia, o autor reconhece</w:t>
      </w:r>
    </w:p>
    <w:p w14:paraId="47BCC0FF" w14:textId="77777777" w:rsidR="00E36199" w:rsidRPr="00B815F5" w:rsidRDefault="002544FC" w:rsidP="00B815F5">
      <w:pPr>
        <w:tabs>
          <w:tab w:val="left" w:pos="3274"/>
        </w:tabs>
        <w:jc w:val="both"/>
        <w:rPr>
          <w:rFonts w:ascii="Times New Roman" w:hAnsi="Times New Roman" w:cs="Times New Roman"/>
        </w:rPr>
      </w:pPr>
      <w:r w:rsidRPr="00B815F5">
        <w:rPr>
          <w:rFonts w:ascii="Times New Roman" w:hAnsi="Times New Roman" w:cs="Times New Roman"/>
        </w:rPr>
        <w:t>a</w:t>
      </w:r>
      <w:r w:rsidR="00E36199" w:rsidRPr="00B815F5">
        <w:rPr>
          <w:rFonts w:ascii="Times New Roman" w:hAnsi="Times New Roman" w:cs="Times New Roman"/>
        </w:rPr>
        <w:t>) a supremacia das formas da língua em relação ao seu conteúdo.</w:t>
      </w:r>
    </w:p>
    <w:p w14:paraId="2F44D798" w14:textId="77777777" w:rsidR="00E36199" w:rsidRPr="00B815F5" w:rsidRDefault="002544FC" w:rsidP="00B815F5">
      <w:pPr>
        <w:tabs>
          <w:tab w:val="left" w:pos="3274"/>
        </w:tabs>
        <w:jc w:val="both"/>
        <w:rPr>
          <w:rFonts w:ascii="Times New Roman" w:hAnsi="Times New Roman" w:cs="Times New Roman"/>
        </w:rPr>
      </w:pPr>
      <w:r w:rsidRPr="00B815F5">
        <w:rPr>
          <w:rFonts w:ascii="Times New Roman" w:hAnsi="Times New Roman" w:cs="Times New Roman"/>
        </w:rPr>
        <w:t>b</w:t>
      </w:r>
      <w:r w:rsidR="00E36199" w:rsidRPr="00B815F5">
        <w:rPr>
          <w:rFonts w:ascii="Times New Roman" w:hAnsi="Times New Roman" w:cs="Times New Roman"/>
        </w:rPr>
        <w:t>) a necessidade da norma padrão em situações formais de comunicação escrita.</w:t>
      </w:r>
    </w:p>
    <w:p w14:paraId="7F0FBDB4" w14:textId="77777777" w:rsidR="00E36199" w:rsidRPr="00B815F5" w:rsidRDefault="002544FC" w:rsidP="00B815F5">
      <w:pPr>
        <w:tabs>
          <w:tab w:val="left" w:pos="3274"/>
        </w:tabs>
        <w:jc w:val="both"/>
        <w:rPr>
          <w:rFonts w:ascii="Times New Roman" w:hAnsi="Times New Roman" w:cs="Times New Roman"/>
        </w:rPr>
      </w:pPr>
      <w:r w:rsidRPr="00B815F5">
        <w:rPr>
          <w:rFonts w:ascii="Times New Roman" w:hAnsi="Times New Roman" w:cs="Times New Roman"/>
        </w:rPr>
        <w:t>c</w:t>
      </w:r>
      <w:r w:rsidR="00E36199" w:rsidRPr="00B815F5">
        <w:rPr>
          <w:rFonts w:ascii="Times New Roman" w:hAnsi="Times New Roman" w:cs="Times New Roman"/>
        </w:rPr>
        <w:t>)  a obrigatoriedade da norma culta da língua, para a garantia de uma comunicação efetiva.</w:t>
      </w:r>
    </w:p>
    <w:p w14:paraId="19ED9A47" w14:textId="77777777" w:rsidR="00E36199" w:rsidRPr="00B815F5" w:rsidRDefault="002544FC" w:rsidP="00B815F5">
      <w:pPr>
        <w:tabs>
          <w:tab w:val="left" w:pos="3274"/>
        </w:tabs>
        <w:jc w:val="both"/>
        <w:rPr>
          <w:rFonts w:ascii="Times New Roman" w:hAnsi="Times New Roman" w:cs="Times New Roman"/>
        </w:rPr>
      </w:pPr>
      <w:r w:rsidRPr="00B815F5">
        <w:rPr>
          <w:rFonts w:ascii="Times New Roman" w:hAnsi="Times New Roman" w:cs="Times New Roman"/>
        </w:rPr>
        <w:t>d</w:t>
      </w:r>
      <w:r w:rsidR="00E36199" w:rsidRPr="00B815F5">
        <w:rPr>
          <w:rFonts w:ascii="Times New Roman" w:hAnsi="Times New Roman" w:cs="Times New Roman"/>
        </w:rPr>
        <w:t>) a importância da variedade culta da língua, para a preservação da identidade cultural de um povo.</w:t>
      </w:r>
    </w:p>
    <w:p w14:paraId="57DB2F78" w14:textId="77777777" w:rsidR="00B411A6" w:rsidRDefault="002544FC" w:rsidP="00B815F5">
      <w:pPr>
        <w:tabs>
          <w:tab w:val="left" w:pos="3274"/>
        </w:tabs>
        <w:jc w:val="both"/>
        <w:rPr>
          <w:rFonts w:ascii="Times New Roman" w:hAnsi="Times New Roman" w:cs="Times New Roman"/>
        </w:rPr>
      </w:pPr>
      <w:r w:rsidRPr="00B815F5">
        <w:rPr>
          <w:rFonts w:ascii="Times New Roman" w:hAnsi="Times New Roman" w:cs="Times New Roman"/>
        </w:rPr>
        <w:t>e</w:t>
      </w:r>
      <w:r w:rsidR="00E36199" w:rsidRPr="00B815F5">
        <w:rPr>
          <w:rFonts w:ascii="Times New Roman" w:hAnsi="Times New Roman" w:cs="Times New Roman"/>
        </w:rPr>
        <w:t>) a necessidade do dicionário como guia de adequação linguística em contextos informais privados.</w:t>
      </w:r>
    </w:p>
    <w:p w14:paraId="18D982E5" w14:textId="360B87F0" w:rsidR="00B411A6" w:rsidRDefault="00B411A6" w:rsidP="00B815F5">
      <w:pPr>
        <w:tabs>
          <w:tab w:val="left" w:pos="3274"/>
        </w:tabs>
        <w:jc w:val="both"/>
        <w:rPr>
          <w:rFonts w:ascii="Times New Roman" w:hAnsi="Times New Roman" w:cs="Times New Roman"/>
        </w:rPr>
      </w:pPr>
    </w:p>
    <w:p w14:paraId="4B44613F" w14:textId="211A217B" w:rsidR="00B815F5" w:rsidRPr="00B815F5" w:rsidRDefault="008E7948" w:rsidP="00B815F5">
      <w:pPr>
        <w:tabs>
          <w:tab w:val="left" w:pos="3274"/>
        </w:tabs>
        <w:jc w:val="both"/>
        <w:rPr>
          <w:rFonts w:ascii="Times New Roman" w:hAnsi="Times New Roman" w:cs="Times New Roman"/>
        </w:rPr>
      </w:pPr>
      <w:r w:rsidRPr="00B815F5">
        <w:rPr>
          <w:rFonts w:ascii="Times New Roman" w:hAnsi="Times New Roman" w:cs="Times New Roman"/>
        </w:rPr>
        <w:br/>
      </w:r>
      <w:r w:rsidRPr="004354F7">
        <w:rPr>
          <w:rFonts w:ascii="Times New Roman" w:hAnsi="Times New Roman" w:cs="Times New Roman"/>
          <w:color w:val="FF0000"/>
          <w:sz w:val="28"/>
          <w:szCs w:val="28"/>
        </w:rPr>
        <w:t>128)</w:t>
      </w:r>
      <w:r w:rsidRPr="00B815F5">
        <w:rPr>
          <w:rFonts w:ascii="Times New Roman" w:hAnsi="Times New Roman" w:cs="Times New Roman"/>
        </w:rPr>
        <w:t xml:space="preserve"> </w:t>
      </w:r>
      <w:r w:rsidR="00B815F5" w:rsidRPr="00B815F5">
        <w:rPr>
          <w:rFonts w:ascii="Times New Roman" w:hAnsi="Times New Roman" w:cs="Times New Roman"/>
        </w:rPr>
        <w:t xml:space="preserve"> </w:t>
      </w:r>
      <w:r w:rsidR="002544FC" w:rsidRPr="00B815F5">
        <w:rPr>
          <w:rFonts w:ascii="Times New Roman" w:hAnsi="Times New Roman" w:cs="Times New Roman"/>
          <w:b/>
        </w:rPr>
        <w:t>E</w:t>
      </w:r>
      <w:r w:rsidR="00E36199" w:rsidRPr="00B815F5">
        <w:rPr>
          <w:rFonts w:ascii="Times New Roman" w:hAnsi="Times New Roman" w:cs="Times New Roman"/>
          <w:b/>
        </w:rPr>
        <w:t>ntrevista com Marcos Bagno</w:t>
      </w:r>
    </w:p>
    <w:p w14:paraId="1953845B" w14:textId="77777777" w:rsidR="00E36199" w:rsidRPr="00B815F5" w:rsidRDefault="002544FC" w:rsidP="00B815F5">
      <w:pPr>
        <w:tabs>
          <w:tab w:val="left" w:pos="3274"/>
        </w:tabs>
        <w:jc w:val="both"/>
        <w:rPr>
          <w:rFonts w:ascii="Times New Roman" w:hAnsi="Times New Roman" w:cs="Times New Roman"/>
        </w:rPr>
      </w:pPr>
      <w:r w:rsidRPr="00B815F5">
        <w:rPr>
          <w:rFonts w:ascii="Times New Roman" w:hAnsi="Times New Roman" w:cs="Times New Roman"/>
        </w:rPr>
        <w:t>“</w:t>
      </w:r>
      <w:r w:rsidR="00E36199" w:rsidRPr="00B815F5">
        <w:rPr>
          <w:rFonts w:ascii="Times New Roman" w:hAnsi="Times New Roman" w:cs="Times New Roman"/>
        </w:rPr>
        <w:t>Pode parecer inacreditável, mas muitas das prescrições da pedagogia tradicional da língua até hoje se baseiam nos usos que os escritores portugueses do século XIX faziam da língua. Se tantas pessoas condenam, por exemplo, o uso do verbo “ter” no lugar de “haver”, como em “hoje tem feijoada”, é simplesmente porque os portugueses, em dado momento da história de sua língua, deixaram de fazer esse uso existencial do verbo “ter”.</w:t>
      </w:r>
    </w:p>
    <w:p w14:paraId="34096210" w14:textId="2F6FA1E8" w:rsidR="00E36199" w:rsidRPr="00B815F5" w:rsidRDefault="00E36199" w:rsidP="00B815F5">
      <w:pPr>
        <w:tabs>
          <w:tab w:val="left" w:pos="3274"/>
        </w:tabs>
        <w:jc w:val="both"/>
        <w:rPr>
          <w:rFonts w:ascii="Times New Roman" w:hAnsi="Times New Roman" w:cs="Times New Roman"/>
        </w:rPr>
      </w:pPr>
      <w:r w:rsidRPr="00B815F5">
        <w:rPr>
          <w:rFonts w:ascii="Times New Roman" w:hAnsi="Times New Roman" w:cs="Times New Roman"/>
        </w:rPr>
        <w:t>No entanto, temos registros escritos da época medieval em que aparecem centenas desses usos. Se nós, brasileiros, assim como os falantes africanos de português, usamos até hoje o verbo “ter” como existencial é porque rec</w:t>
      </w:r>
      <w:r w:rsidR="00B411A6">
        <w:rPr>
          <w:rFonts w:ascii="Times New Roman" w:hAnsi="Times New Roman" w:cs="Times New Roman"/>
        </w:rPr>
        <w:t>ebemos esses usos de nossos ex-</w:t>
      </w:r>
      <w:r w:rsidRPr="00B815F5">
        <w:rPr>
          <w:rFonts w:ascii="Times New Roman" w:hAnsi="Times New Roman" w:cs="Times New Roman"/>
        </w:rPr>
        <w:t>colonizadores. Não faz sentido imaginar que brasileiros, angolanos e moçambicanos decidiram se juntar para “errar” na mesma coisa. E assim acontece com muitas outras coisas: regências verbais, colocação pronominal, concordâncias nominais e verbais etc. Temos uma língua própria, mas ainda somos obrigados a seguir uma gramática normativa de outra língua diferente. Às vésperas de comemorarmos nosso bicentenário de independência, não faz sentido continuar rejeitando o que é nosso para só aceitar o que vem de fora.</w:t>
      </w:r>
    </w:p>
    <w:p w14:paraId="6703D2D5" w14:textId="77777777" w:rsidR="00E36199" w:rsidRPr="00B815F5" w:rsidRDefault="00E36199" w:rsidP="00B815F5">
      <w:pPr>
        <w:tabs>
          <w:tab w:val="left" w:pos="3274"/>
        </w:tabs>
        <w:jc w:val="both"/>
        <w:rPr>
          <w:rFonts w:ascii="Times New Roman" w:hAnsi="Times New Roman" w:cs="Times New Roman"/>
        </w:rPr>
      </w:pPr>
      <w:r w:rsidRPr="00B815F5">
        <w:rPr>
          <w:rFonts w:ascii="Times New Roman" w:hAnsi="Times New Roman" w:cs="Times New Roman"/>
        </w:rPr>
        <w:t>Não faz sentido rejeitar a língua de 190 milhões de brasileiros para só considerar certo o que é usado por menos de dez milhões de portugueses. Só na cidade de São Paulo temos mais falantes de português que em toda a Europa!</w:t>
      </w:r>
      <w:r w:rsidR="002544FC" w:rsidRPr="00B815F5">
        <w:rPr>
          <w:rFonts w:ascii="Times New Roman" w:hAnsi="Times New Roman" w:cs="Times New Roman"/>
        </w:rPr>
        <w:t>”</w:t>
      </w:r>
    </w:p>
    <w:p w14:paraId="18BC191C" w14:textId="77777777" w:rsidR="00E36199" w:rsidRPr="00B815F5" w:rsidRDefault="00E36199" w:rsidP="00B815F5">
      <w:pPr>
        <w:tabs>
          <w:tab w:val="left" w:pos="3274"/>
        </w:tabs>
        <w:jc w:val="both"/>
        <w:rPr>
          <w:rFonts w:ascii="Times New Roman" w:hAnsi="Times New Roman" w:cs="Times New Roman"/>
          <w:sz w:val="22"/>
          <w:szCs w:val="22"/>
        </w:rPr>
      </w:pPr>
      <w:r w:rsidRPr="00B815F5">
        <w:rPr>
          <w:rFonts w:ascii="Times New Roman" w:hAnsi="Times New Roman" w:cs="Times New Roman"/>
          <w:sz w:val="22"/>
          <w:szCs w:val="22"/>
        </w:rPr>
        <w:t>Informativo Parábola Editorial, s/d.</w:t>
      </w:r>
    </w:p>
    <w:p w14:paraId="031C17F3" w14:textId="77777777" w:rsidR="008E7948" w:rsidRPr="00B815F5" w:rsidRDefault="008E7948" w:rsidP="00B815F5">
      <w:pPr>
        <w:tabs>
          <w:tab w:val="left" w:pos="3274"/>
        </w:tabs>
        <w:jc w:val="both"/>
        <w:rPr>
          <w:rFonts w:ascii="Times New Roman" w:hAnsi="Times New Roman" w:cs="Times New Roman"/>
          <w:sz w:val="22"/>
          <w:szCs w:val="22"/>
        </w:rPr>
      </w:pPr>
    </w:p>
    <w:p w14:paraId="67CF7168" w14:textId="5393AE99" w:rsidR="008E7948" w:rsidRPr="00B815F5" w:rsidRDefault="00E36199" w:rsidP="00B815F5">
      <w:pPr>
        <w:tabs>
          <w:tab w:val="left" w:pos="3274"/>
        </w:tabs>
        <w:jc w:val="both"/>
        <w:rPr>
          <w:rFonts w:ascii="Times New Roman" w:hAnsi="Times New Roman" w:cs="Times New Roman"/>
        </w:rPr>
      </w:pPr>
      <w:r w:rsidRPr="00B815F5">
        <w:rPr>
          <w:rFonts w:ascii="Times New Roman" w:hAnsi="Times New Roman" w:cs="Times New Roman"/>
        </w:rPr>
        <w:t xml:space="preserve">Na entrevista, o autor defende o uso de formas linguísticas coloquiais e faz uso da norma padrão em toda a </w:t>
      </w:r>
      <w:r w:rsidR="00B411A6" w:rsidRPr="00B815F5">
        <w:rPr>
          <w:rFonts w:ascii="Times New Roman" w:hAnsi="Times New Roman" w:cs="Times New Roman"/>
        </w:rPr>
        <w:t>extensão</w:t>
      </w:r>
      <w:r w:rsidRPr="00B815F5">
        <w:rPr>
          <w:rFonts w:ascii="Times New Roman" w:hAnsi="Times New Roman" w:cs="Times New Roman"/>
        </w:rPr>
        <w:t xml:space="preserve"> do texto. Isso pode ser explicado pelo fato de que ele</w:t>
      </w:r>
    </w:p>
    <w:p w14:paraId="1C3EA277" w14:textId="77777777" w:rsidR="00E36199" w:rsidRPr="00B815F5" w:rsidRDefault="008E7948" w:rsidP="00B815F5">
      <w:pPr>
        <w:tabs>
          <w:tab w:val="left" w:pos="3274"/>
        </w:tabs>
        <w:jc w:val="both"/>
        <w:rPr>
          <w:rFonts w:ascii="Times New Roman" w:hAnsi="Times New Roman" w:cs="Times New Roman"/>
        </w:rPr>
      </w:pPr>
      <w:r w:rsidRPr="00B815F5">
        <w:rPr>
          <w:rFonts w:ascii="Times New Roman" w:hAnsi="Times New Roman" w:cs="Times New Roman"/>
        </w:rPr>
        <w:t>a</w:t>
      </w:r>
      <w:r w:rsidR="00E36199" w:rsidRPr="00B815F5">
        <w:rPr>
          <w:rFonts w:ascii="Times New Roman" w:hAnsi="Times New Roman" w:cs="Times New Roman"/>
        </w:rPr>
        <w:t>) adapta o nível de linguagem à situação comunicativa, uma vez que o gênero entrevista requer o uso da norma padrão.</w:t>
      </w:r>
    </w:p>
    <w:p w14:paraId="29EB6721" w14:textId="77777777" w:rsidR="00E36199" w:rsidRPr="00B815F5" w:rsidRDefault="008E7948" w:rsidP="00B815F5">
      <w:pPr>
        <w:tabs>
          <w:tab w:val="left" w:pos="3274"/>
        </w:tabs>
        <w:jc w:val="both"/>
        <w:rPr>
          <w:rFonts w:ascii="Times New Roman" w:hAnsi="Times New Roman" w:cs="Times New Roman"/>
        </w:rPr>
      </w:pPr>
      <w:r w:rsidRPr="00B815F5">
        <w:rPr>
          <w:rFonts w:ascii="Times New Roman" w:hAnsi="Times New Roman" w:cs="Times New Roman"/>
        </w:rPr>
        <w:t>b</w:t>
      </w:r>
      <w:r w:rsidR="00E36199" w:rsidRPr="00B815F5">
        <w:rPr>
          <w:rFonts w:ascii="Times New Roman" w:hAnsi="Times New Roman" w:cs="Times New Roman"/>
        </w:rPr>
        <w:t>) apresenta argumentos carentes de comprovação científica e, por isso, defende um ponto de vista difícil de ser verificado na materialidade do texto.</w:t>
      </w:r>
    </w:p>
    <w:p w14:paraId="46E023CC" w14:textId="77777777" w:rsidR="00E36199" w:rsidRPr="00B815F5" w:rsidRDefault="008E7948" w:rsidP="00B815F5">
      <w:pPr>
        <w:tabs>
          <w:tab w:val="left" w:pos="3274"/>
        </w:tabs>
        <w:jc w:val="both"/>
        <w:rPr>
          <w:rFonts w:ascii="Times New Roman" w:hAnsi="Times New Roman" w:cs="Times New Roman"/>
        </w:rPr>
      </w:pPr>
      <w:r w:rsidRPr="00B815F5">
        <w:rPr>
          <w:rFonts w:ascii="Times New Roman" w:hAnsi="Times New Roman" w:cs="Times New Roman"/>
        </w:rPr>
        <w:t>c</w:t>
      </w:r>
      <w:r w:rsidR="00E36199" w:rsidRPr="00B815F5">
        <w:rPr>
          <w:rFonts w:ascii="Times New Roman" w:hAnsi="Times New Roman" w:cs="Times New Roman"/>
        </w:rPr>
        <w:t>) propõe que o padrão normativo deve ser usado por falantes escolarizados como ele, enquanto a norma coloquial deve ser usada por falantes não escolarizados.</w:t>
      </w:r>
    </w:p>
    <w:p w14:paraId="1FCA158A" w14:textId="77777777" w:rsidR="00E36199" w:rsidRPr="00B815F5" w:rsidRDefault="008E7948" w:rsidP="00B815F5">
      <w:pPr>
        <w:tabs>
          <w:tab w:val="left" w:pos="3274"/>
        </w:tabs>
        <w:jc w:val="both"/>
        <w:rPr>
          <w:rFonts w:ascii="Times New Roman" w:hAnsi="Times New Roman" w:cs="Times New Roman"/>
        </w:rPr>
      </w:pPr>
      <w:r w:rsidRPr="00B815F5">
        <w:rPr>
          <w:rFonts w:ascii="Times New Roman" w:hAnsi="Times New Roman" w:cs="Times New Roman"/>
        </w:rPr>
        <w:t>d</w:t>
      </w:r>
      <w:r w:rsidR="00E36199" w:rsidRPr="00B815F5">
        <w:rPr>
          <w:rFonts w:ascii="Times New Roman" w:hAnsi="Times New Roman" w:cs="Times New Roman"/>
        </w:rPr>
        <w:t>) acredita que a língua genuinamente brasileira está em construção, o que o obriga a incorporar em seu cotidiano a gramática normativa do português europeu.</w:t>
      </w:r>
    </w:p>
    <w:p w14:paraId="2AB20C0E" w14:textId="77777777" w:rsidR="005228D8" w:rsidRDefault="008E7948" w:rsidP="00B815F5">
      <w:pPr>
        <w:tabs>
          <w:tab w:val="left" w:pos="3274"/>
        </w:tabs>
        <w:jc w:val="both"/>
        <w:rPr>
          <w:rFonts w:ascii="Times New Roman" w:hAnsi="Times New Roman" w:cs="Times New Roman"/>
        </w:rPr>
      </w:pPr>
      <w:r w:rsidRPr="00B815F5">
        <w:rPr>
          <w:rFonts w:ascii="Times New Roman" w:hAnsi="Times New Roman" w:cs="Times New Roman"/>
        </w:rPr>
        <w:t>e</w:t>
      </w:r>
      <w:r w:rsidR="00E36199" w:rsidRPr="00B815F5">
        <w:rPr>
          <w:rFonts w:ascii="Times New Roman" w:hAnsi="Times New Roman" w:cs="Times New Roman"/>
        </w:rPr>
        <w:t>) defende que a quantidade de falantes do português brasileiro ainda é insuficiente para acabar com a hegemonia do antigo colonizador.</w:t>
      </w:r>
      <w:r w:rsidR="00E36199" w:rsidRPr="00B815F5">
        <w:rPr>
          <w:rFonts w:ascii="Times New Roman" w:hAnsi="Times New Roman" w:cs="Times New Roman"/>
        </w:rPr>
        <w:br/>
      </w:r>
    </w:p>
    <w:p w14:paraId="445AAE0D" w14:textId="0B852E69" w:rsidR="00E36199" w:rsidRPr="00B815F5" w:rsidRDefault="008E7948" w:rsidP="00B815F5">
      <w:pPr>
        <w:tabs>
          <w:tab w:val="left" w:pos="3274"/>
        </w:tabs>
        <w:jc w:val="both"/>
        <w:rPr>
          <w:rFonts w:ascii="Times New Roman" w:hAnsi="Times New Roman" w:cs="Times New Roman"/>
        </w:rPr>
      </w:pPr>
      <w:r w:rsidRPr="00B815F5">
        <w:rPr>
          <w:rFonts w:ascii="Times New Roman" w:hAnsi="Times New Roman" w:cs="Times New Roman"/>
        </w:rPr>
        <w:br/>
      </w:r>
      <w:r w:rsidRPr="004354F7">
        <w:rPr>
          <w:rFonts w:ascii="Times New Roman" w:hAnsi="Times New Roman" w:cs="Times New Roman"/>
          <w:color w:val="FF0000"/>
          <w:sz w:val="28"/>
          <w:szCs w:val="28"/>
        </w:rPr>
        <w:t>130)</w:t>
      </w:r>
      <w:r w:rsidR="00E36199" w:rsidRPr="00B815F5">
        <w:rPr>
          <w:rFonts w:ascii="Times New Roman" w:hAnsi="Times New Roman" w:cs="Times New Roman"/>
        </w:rPr>
        <w:t xml:space="preserve"> A substituição do haver por ter em construções existenciais, no português do Brasil, corresponde a um dos processos mais característicos da história da língua portuguesa, paralelo ao que </w:t>
      </w:r>
      <w:proofErr w:type="spellStart"/>
      <w:r w:rsidR="00E36199" w:rsidRPr="00B815F5">
        <w:rPr>
          <w:rFonts w:ascii="Times New Roman" w:hAnsi="Times New Roman" w:cs="Times New Roman"/>
        </w:rPr>
        <w:t>ja</w:t>
      </w:r>
      <w:proofErr w:type="spellEnd"/>
      <w:r w:rsidR="00E36199" w:rsidRPr="00B815F5">
        <w:rPr>
          <w:rFonts w:ascii="Times New Roman" w:hAnsi="Times New Roman" w:cs="Times New Roman"/>
        </w:rPr>
        <w:t>́ ocorrera em relação à ampliação do domínio de ter na área semântica de “posse”, no final da fase arcaica. Mattos e Silva (2001:136) analisa as vitórias de ter sobre haver e discute a emergência de ter existencial, tomando por base a obra pedagógica de João de Barros. Em textos escritos nos anos quarenta e cinquenta do século XVI, encontram-se evidências, embora raras, tanto de ter “existencial”, não mencionado pelos clássicos estudos de sintaxe histórica, quanto de haver como verbo existencial com concordância, lembrado por Ivo Castro, e anotado como “novidade” no século XVIII por Said Ali.</w:t>
      </w:r>
      <w:r w:rsidR="00E36199" w:rsidRPr="00B815F5">
        <w:rPr>
          <w:rFonts w:ascii="Times New Roman" w:hAnsi="Times New Roman" w:cs="Times New Roman"/>
        </w:rPr>
        <w:br/>
        <w:t xml:space="preserve">         Como se vê, nada é </w:t>
      </w:r>
      <w:r w:rsidR="00947E75">
        <w:rPr>
          <w:rFonts w:ascii="Times New Roman" w:hAnsi="Times New Roman" w:cs="Times New Roman"/>
        </w:rPr>
        <w:t>categórico</w:t>
      </w:r>
      <w:r w:rsidR="00E36199" w:rsidRPr="00B815F5">
        <w:rPr>
          <w:rFonts w:ascii="Times New Roman" w:hAnsi="Times New Roman" w:cs="Times New Roman"/>
        </w:rPr>
        <w:t xml:space="preserve"> e um purismo estreito só revela um conhecimento deficiente da língua. Há mais perguntas que respostas. Pode-se conceber uma norma única e prescritiva? É válido confundir o bom uso e a norma com a própria língua e dessa forma fazer uma avaliação crítica e hierarquizante de outros usos e, através deles, dos usuários? Substitui-se uma norma por outra?</w:t>
      </w:r>
    </w:p>
    <w:p w14:paraId="65D40508" w14:textId="0677466C" w:rsidR="00E36199" w:rsidRPr="00B815F5" w:rsidRDefault="00E36199" w:rsidP="00B815F5">
      <w:pPr>
        <w:tabs>
          <w:tab w:val="left" w:pos="3274"/>
        </w:tabs>
        <w:jc w:val="both"/>
        <w:rPr>
          <w:rFonts w:ascii="Times New Roman" w:hAnsi="Times New Roman" w:cs="Times New Roman"/>
          <w:sz w:val="22"/>
          <w:szCs w:val="22"/>
        </w:rPr>
      </w:pPr>
      <w:r w:rsidRPr="00B815F5">
        <w:rPr>
          <w:rFonts w:ascii="Times New Roman" w:hAnsi="Times New Roman" w:cs="Times New Roman"/>
          <w:sz w:val="22"/>
          <w:szCs w:val="22"/>
        </w:rPr>
        <w:t xml:space="preserve">CALLOU, D. A propósito de norma, correção e preconceito </w:t>
      </w:r>
      <w:r w:rsidR="00947E75" w:rsidRPr="00B815F5">
        <w:rPr>
          <w:rFonts w:ascii="Times New Roman" w:hAnsi="Times New Roman" w:cs="Times New Roman"/>
          <w:sz w:val="22"/>
          <w:szCs w:val="22"/>
        </w:rPr>
        <w:t>linguístico</w:t>
      </w:r>
      <w:r w:rsidRPr="00B815F5">
        <w:rPr>
          <w:rFonts w:ascii="Times New Roman" w:hAnsi="Times New Roman" w:cs="Times New Roman"/>
          <w:sz w:val="22"/>
          <w:szCs w:val="22"/>
        </w:rPr>
        <w:t xml:space="preserve">: do presente para o passado. In: Cadernos de Letras da UFF, n. 36, 2008. </w:t>
      </w:r>
      <w:r w:rsidR="00947E75" w:rsidRPr="00B815F5">
        <w:rPr>
          <w:rFonts w:ascii="Times New Roman" w:hAnsi="Times New Roman" w:cs="Times New Roman"/>
          <w:sz w:val="22"/>
          <w:szCs w:val="22"/>
        </w:rPr>
        <w:t>Disponível</w:t>
      </w:r>
      <w:r w:rsidRPr="00B815F5">
        <w:rPr>
          <w:rFonts w:ascii="Times New Roman" w:hAnsi="Times New Roman" w:cs="Times New Roman"/>
          <w:sz w:val="22"/>
          <w:szCs w:val="22"/>
        </w:rPr>
        <w:t xml:space="preserve"> em: www.uff.br. Acesso em: 26 fev. 2012 (adaptado).</w:t>
      </w:r>
    </w:p>
    <w:p w14:paraId="11D1FBB8" w14:textId="77777777" w:rsidR="00E36199" w:rsidRPr="00B815F5" w:rsidRDefault="00E36199" w:rsidP="00B815F5">
      <w:pPr>
        <w:tabs>
          <w:tab w:val="left" w:pos="3274"/>
        </w:tabs>
        <w:jc w:val="both"/>
        <w:rPr>
          <w:rFonts w:ascii="Times New Roman" w:hAnsi="Times New Roman" w:cs="Times New Roman"/>
        </w:rPr>
      </w:pPr>
    </w:p>
    <w:p w14:paraId="3FB28654" w14:textId="77777777" w:rsidR="00E36199" w:rsidRPr="00B815F5" w:rsidRDefault="00E36199" w:rsidP="00B815F5">
      <w:pPr>
        <w:tabs>
          <w:tab w:val="left" w:pos="3274"/>
        </w:tabs>
        <w:jc w:val="both"/>
        <w:rPr>
          <w:rFonts w:ascii="Times New Roman" w:hAnsi="Times New Roman" w:cs="Times New Roman"/>
        </w:rPr>
      </w:pPr>
      <w:r w:rsidRPr="00B815F5">
        <w:rPr>
          <w:rFonts w:ascii="Times New Roman" w:hAnsi="Times New Roman" w:cs="Times New Roman"/>
        </w:rPr>
        <w:t>Para a autora, a substituição de “haver” por “ter” em diferentes contextos evidencia que</w:t>
      </w:r>
    </w:p>
    <w:p w14:paraId="3ED81F1B" w14:textId="77777777" w:rsidR="00E36199" w:rsidRPr="00B815F5" w:rsidRDefault="008E7948" w:rsidP="00B815F5">
      <w:pPr>
        <w:tabs>
          <w:tab w:val="left" w:pos="3274"/>
        </w:tabs>
        <w:jc w:val="both"/>
        <w:rPr>
          <w:rFonts w:ascii="Times New Roman" w:hAnsi="Times New Roman" w:cs="Times New Roman"/>
        </w:rPr>
      </w:pPr>
      <w:r w:rsidRPr="00B815F5">
        <w:rPr>
          <w:rFonts w:ascii="Times New Roman" w:hAnsi="Times New Roman" w:cs="Times New Roman"/>
        </w:rPr>
        <w:t>a</w:t>
      </w:r>
      <w:r w:rsidR="00E36199" w:rsidRPr="00B815F5">
        <w:rPr>
          <w:rFonts w:ascii="Times New Roman" w:hAnsi="Times New Roman" w:cs="Times New Roman"/>
        </w:rPr>
        <w:t>) o estabelecimento de uma norma prescinde de uma pesquisa histórica.</w:t>
      </w:r>
    </w:p>
    <w:p w14:paraId="042E1971" w14:textId="77777777" w:rsidR="00E36199" w:rsidRPr="00B815F5" w:rsidRDefault="008E7948" w:rsidP="00B815F5">
      <w:pPr>
        <w:tabs>
          <w:tab w:val="left" w:pos="3274"/>
        </w:tabs>
        <w:jc w:val="both"/>
        <w:rPr>
          <w:rFonts w:ascii="Times New Roman" w:hAnsi="Times New Roman" w:cs="Times New Roman"/>
        </w:rPr>
      </w:pPr>
      <w:r w:rsidRPr="00B815F5">
        <w:rPr>
          <w:rFonts w:ascii="Times New Roman" w:hAnsi="Times New Roman" w:cs="Times New Roman"/>
        </w:rPr>
        <w:t>b</w:t>
      </w:r>
      <w:r w:rsidR="00B815F5" w:rsidRPr="00B815F5">
        <w:rPr>
          <w:rFonts w:ascii="Times New Roman" w:hAnsi="Times New Roman" w:cs="Times New Roman"/>
        </w:rPr>
        <w:t xml:space="preserve">) </w:t>
      </w:r>
      <w:r w:rsidR="00E36199" w:rsidRPr="00B815F5">
        <w:rPr>
          <w:rFonts w:ascii="Times New Roman" w:hAnsi="Times New Roman" w:cs="Times New Roman"/>
        </w:rPr>
        <w:t>os estudos clássicos de sintaxe histórica enfatizam a variação e a mudança na língua.</w:t>
      </w:r>
    </w:p>
    <w:p w14:paraId="7792B43A" w14:textId="77777777" w:rsidR="00E36199" w:rsidRPr="00B815F5" w:rsidRDefault="008E7948" w:rsidP="00B815F5">
      <w:pPr>
        <w:tabs>
          <w:tab w:val="left" w:pos="3274"/>
        </w:tabs>
        <w:jc w:val="both"/>
        <w:rPr>
          <w:rFonts w:ascii="Times New Roman" w:hAnsi="Times New Roman" w:cs="Times New Roman"/>
        </w:rPr>
      </w:pPr>
      <w:r w:rsidRPr="00B815F5">
        <w:rPr>
          <w:rFonts w:ascii="Times New Roman" w:hAnsi="Times New Roman" w:cs="Times New Roman"/>
        </w:rPr>
        <w:t>c</w:t>
      </w:r>
      <w:r w:rsidR="00E36199" w:rsidRPr="00B815F5">
        <w:rPr>
          <w:rFonts w:ascii="Times New Roman" w:hAnsi="Times New Roman" w:cs="Times New Roman"/>
        </w:rPr>
        <w:t>) a avaliação crítica e hierarquizante dos usos da língua fundamenta a definição da norma.</w:t>
      </w:r>
    </w:p>
    <w:p w14:paraId="52190D68" w14:textId="77777777" w:rsidR="00E36199" w:rsidRPr="00B815F5" w:rsidRDefault="008E7948" w:rsidP="00B815F5">
      <w:pPr>
        <w:tabs>
          <w:tab w:val="left" w:pos="3274"/>
        </w:tabs>
        <w:jc w:val="both"/>
        <w:rPr>
          <w:rFonts w:ascii="Times New Roman" w:hAnsi="Times New Roman" w:cs="Times New Roman"/>
        </w:rPr>
      </w:pPr>
      <w:r w:rsidRPr="00B815F5">
        <w:rPr>
          <w:rFonts w:ascii="Times New Roman" w:hAnsi="Times New Roman" w:cs="Times New Roman"/>
        </w:rPr>
        <w:t>d</w:t>
      </w:r>
      <w:r w:rsidR="00E36199" w:rsidRPr="00B815F5">
        <w:rPr>
          <w:rFonts w:ascii="Times New Roman" w:hAnsi="Times New Roman" w:cs="Times New Roman"/>
        </w:rPr>
        <w:t>) a adoção de uma única norma revela uma atitude adequada para os estudos linguísticos.</w:t>
      </w:r>
    </w:p>
    <w:p w14:paraId="26241DD5" w14:textId="78942354" w:rsidR="008E7948" w:rsidRDefault="008E7948" w:rsidP="00B815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B815F5">
        <w:rPr>
          <w:rFonts w:ascii="Times New Roman" w:hAnsi="Times New Roman" w:cs="Times New Roman"/>
        </w:rPr>
        <w:t>e</w:t>
      </w:r>
      <w:r w:rsidR="00E36199" w:rsidRPr="00B815F5">
        <w:rPr>
          <w:rFonts w:ascii="Times New Roman" w:hAnsi="Times New Roman" w:cs="Times New Roman"/>
        </w:rPr>
        <w:t>) os comportamentos puristas são prejudiciais à compreensão da constituição linguística.</w:t>
      </w:r>
      <w:r w:rsidR="005228D8">
        <w:rPr>
          <w:rFonts w:ascii="Times New Roman" w:hAnsi="Times New Roman" w:cs="Times New Roman"/>
        </w:rPr>
        <w:br/>
      </w:r>
    </w:p>
    <w:p w14:paraId="661C58E1" w14:textId="77777777" w:rsidR="005228D8" w:rsidRPr="00B815F5" w:rsidRDefault="005228D8" w:rsidP="00B815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6AE6D85" w14:textId="6DBF59D3" w:rsidR="00947E75" w:rsidRDefault="00F06480" w:rsidP="002542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B815F5">
        <w:rPr>
          <w:rFonts w:ascii="Times New Roman" w:hAnsi="Times New Roman" w:cs="Times New Roman"/>
        </w:rPr>
        <w:br/>
      </w:r>
      <w:r w:rsidRPr="00B815F5">
        <w:rPr>
          <w:rFonts w:ascii="Times New Roman" w:hAnsi="Times New Roman" w:cs="Times New Roman"/>
        </w:rPr>
        <w:br/>
      </w:r>
    </w:p>
    <w:p w14:paraId="0F5223E6" w14:textId="77777777" w:rsidR="005228D8" w:rsidRDefault="005228D8" w:rsidP="002542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D37F968" w14:textId="77777777" w:rsidR="005228D8" w:rsidRDefault="005228D8" w:rsidP="002542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00D77CF" w14:textId="77777777" w:rsidR="005228D8" w:rsidRPr="00B815F5" w:rsidRDefault="005228D8" w:rsidP="002542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CAC50F9" w14:textId="77777777" w:rsidR="00947E75" w:rsidRPr="00B815F5" w:rsidRDefault="00947E75" w:rsidP="00947E75">
      <w:pPr>
        <w:jc w:val="both"/>
        <w:rPr>
          <w:rFonts w:ascii="Times New Roman" w:hAnsi="Times New Roman" w:cs="Times New Roman"/>
          <w:color w:val="FF0000"/>
          <w:sz w:val="28"/>
          <w:szCs w:val="28"/>
        </w:rPr>
      </w:pPr>
      <w:r w:rsidRPr="00B815F5">
        <w:rPr>
          <w:rFonts w:ascii="Times New Roman" w:hAnsi="Times New Roman" w:cs="Times New Roman"/>
          <w:color w:val="FF0000"/>
          <w:sz w:val="28"/>
          <w:szCs w:val="28"/>
        </w:rPr>
        <w:t xml:space="preserve">FUVEST 2012 </w:t>
      </w:r>
    </w:p>
    <w:p w14:paraId="49AB2923" w14:textId="77777777" w:rsidR="00947E75" w:rsidRPr="00B815F5" w:rsidRDefault="00947E75" w:rsidP="00947E75">
      <w:pPr>
        <w:jc w:val="both"/>
        <w:rPr>
          <w:rFonts w:ascii="Times New Roman" w:hAnsi="Times New Roman" w:cs="Times New Roman"/>
        </w:rPr>
      </w:pPr>
    </w:p>
    <w:p w14:paraId="465604E6" w14:textId="77777777" w:rsidR="00947E75" w:rsidRPr="00B815F5" w:rsidRDefault="00947E75" w:rsidP="00947E75">
      <w:pPr>
        <w:jc w:val="both"/>
        <w:rPr>
          <w:rFonts w:ascii="Times New Roman" w:hAnsi="Times New Roman" w:cs="Times New Roman"/>
        </w:rPr>
      </w:pPr>
      <w:r w:rsidRPr="00B815F5">
        <w:rPr>
          <w:rFonts w:ascii="Times New Roman" w:hAnsi="Times New Roman" w:cs="Times New Roman"/>
        </w:rPr>
        <w:t>“Todas as variedades linguísticas são estruturadas, e correspondem a sistemas e subsistemas adequados às necessidades de seus usuários. Mas o fato de estar a língua fortemente ligada à estrutura social e aos sistemas de valores da sociedade conduz a uma avaliação distinta das características das suas diversas modalidades regionais, sociais e estilísticas. A língua padrão, por exemplo, embora seja uma entre as muitas variedades de um idioma, é sempre a mais prestigiosa, porque atua como modelo, como norma, como ideal linguístico de uma comunidade. Do valor normativo decorre a sua função coercitiva sobre as outras variedades, com o que se torna uma ponderável força contrária à variação. “</w:t>
      </w:r>
    </w:p>
    <w:p w14:paraId="6D06B595" w14:textId="77777777" w:rsidR="00947E75" w:rsidRPr="00B815F5" w:rsidRDefault="00947E75" w:rsidP="00947E75">
      <w:pPr>
        <w:jc w:val="both"/>
        <w:rPr>
          <w:rFonts w:ascii="Times New Roman" w:hAnsi="Times New Roman" w:cs="Times New Roman"/>
          <w:sz w:val="22"/>
          <w:szCs w:val="22"/>
        </w:rPr>
      </w:pPr>
      <w:r w:rsidRPr="00B815F5">
        <w:rPr>
          <w:rFonts w:ascii="Times New Roman" w:hAnsi="Times New Roman" w:cs="Times New Roman"/>
          <w:sz w:val="22"/>
          <w:szCs w:val="22"/>
        </w:rPr>
        <w:t>Celso Cunha. Nova gramática do português contemporâneo. Adaptado.</w:t>
      </w:r>
    </w:p>
    <w:p w14:paraId="357100A7" w14:textId="77777777" w:rsidR="00947E75" w:rsidRPr="00B815F5" w:rsidRDefault="00947E75" w:rsidP="00947E75">
      <w:pPr>
        <w:rPr>
          <w:rFonts w:ascii="Times New Roman" w:hAnsi="Times New Roman" w:cs="Times New Roman"/>
        </w:rPr>
      </w:pPr>
    </w:p>
    <w:p w14:paraId="4B32D352" w14:textId="77777777" w:rsidR="00947E75" w:rsidRPr="00B815F5" w:rsidRDefault="00947E75" w:rsidP="00947E75">
      <w:pPr>
        <w:rPr>
          <w:rFonts w:ascii="Times New Roman" w:hAnsi="Times New Roman" w:cs="Times New Roman"/>
        </w:rPr>
      </w:pPr>
      <w:r w:rsidRPr="004354F7">
        <w:rPr>
          <w:rFonts w:ascii="Times New Roman" w:hAnsi="Times New Roman" w:cs="Times New Roman"/>
          <w:color w:val="FF0000"/>
          <w:sz w:val="28"/>
          <w:szCs w:val="28"/>
        </w:rPr>
        <w:t>34)</w:t>
      </w:r>
      <w:r w:rsidRPr="00B815F5">
        <w:rPr>
          <w:rFonts w:ascii="Times New Roman" w:hAnsi="Times New Roman" w:cs="Times New Roman"/>
        </w:rPr>
        <w:t xml:space="preserve"> Depreende-se do texto que uma determinada língua é um:</w:t>
      </w:r>
    </w:p>
    <w:p w14:paraId="77E1C3A8" w14:textId="77777777" w:rsidR="00947E75" w:rsidRPr="00B815F5" w:rsidRDefault="00947E75" w:rsidP="00947E75">
      <w:pPr>
        <w:jc w:val="both"/>
        <w:rPr>
          <w:rFonts w:ascii="Times New Roman" w:hAnsi="Times New Roman" w:cs="Times New Roman"/>
        </w:rPr>
      </w:pPr>
      <w:r w:rsidRPr="00B815F5">
        <w:rPr>
          <w:rFonts w:ascii="Times New Roman" w:hAnsi="Times New Roman" w:cs="Times New Roman"/>
        </w:rPr>
        <w:t>a) conjunto de variedades linguísticas, dentre as quais uma alcança maior valor social e passa a ser considerada exemplar.</w:t>
      </w:r>
    </w:p>
    <w:p w14:paraId="2B1C0030" w14:textId="77777777" w:rsidR="00947E75" w:rsidRPr="00B815F5" w:rsidRDefault="00947E75" w:rsidP="00947E75">
      <w:pPr>
        <w:jc w:val="both"/>
        <w:rPr>
          <w:rFonts w:ascii="Times New Roman" w:hAnsi="Times New Roman" w:cs="Times New Roman"/>
        </w:rPr>
      </w:pPr>
      <w:r w:rsidRPr="00B815F5">
        <w:rPr>
          <w:rFonts w:ascii="Times New Roman" w:hAnsi="Times New Roman" w:cs="Times New Roman"/>
        </w:rPr>
        <w:t>b) sistema de signos estruturado segundo as normas instituídas pelo grupo de maior prestígio social.</w:t>
      </w:r>
    </w:p>
    <w:p w14:paraId="6C400A86" w14:textId="77777777" w:rsidR="00947E75" w:rsidRPr="00B815F5" w:rsidRDefault="00947E75" w:rsidP="00947E75">
      <w:pPr>
        <w:jc w:val="both"/>
        <w:rPr>
          <w:rFonts w:ascii="Times New Roman" w:hAnsi="Times New Roman" w:cs="Times New Roman"/>
        </w:rPr>
      </w:pPr>
      <w:r w:rsidRPr="00B815F5">
        <w:rPr>
          <w:rFonts w:ascii="Times New Roman" w:hAnsi="Times New Roman" w:cs="Times New Roman"/>
        </w:rPr>
        <w:t>c) conjunto de variedades linguísticas cuja proliferação é vedada pela norma culta.</w:t>
      </w:r>
    </w:p>
    <w:p w14:paraId="6FE0B5C1" w14:textId="77777777" w:rsidR="00947E75" w:rsidRPr="00B815F5" w:rsidRDefault="00947E75" w:rsidP="00947E75">
      <w:pPr>
        <w:jc w:val="both"/>
        <w:rPr>
          <w:rFonts w:ascii="Times New Roman" w:hAnsi="Times New Roman" w:cs="Times New Roman"/>
        </w:rPr>
      </w:pPr>
      <w:r w:rsidRPr="00B815F5">
        <w:rPr>
          <w:rFonts w:ascii="Times New Roman" w:hAnsi="Times New Roman" w:cs="Times New Roman"/>
        </w:rPr>
        <w:t>d) complexo de sistemas e subsistemas cujo funcionamento é prejudicado pela heterogeneidade social.</w:t>
      </w:r>
    </w:p>
    <w:p w14:paraId="1AA9AFB7" w14:textId="77777777" w:rsidR="00947E75" w:rsidRPr="00B815F5" w:rsidRDefault="00947E75" w:rsidP="00947E75">
      <w:pPr>
        <w:jc w:val="both"/>
        <w:rPr>
          <w:rFonts w:ascii="Times New Roman" w:hAnsi="Times New Roman" w:cs="Times New Roman"/>
        </w:rPr>
      </w:pPr>
      <w:r w:rsidRPr="00B815F5">
        <w:rPr>
          <w:rFonts w:ascii="Times New Roman" w:hAnsi="Times New Roman" w:cs="Times New Roman"/>
        </w:rPr>
        <w:t>e) conjunto de modalidades linguísticas, dentre as quais algumas são dotadas de normas e outras não o são.</w:t>
      </w:r>
    </w:p>
    <w:p w14:paraId="687856B6" w14:textId="77777777" w:rsidR="00947E75" w:rsidRPr="00B815F5" w:rsidRDefault="00947E75" w:rsidP="00947E75">
      <w:pPr>
        <w:jc w:val="both"/>
        <w:rPr>
          <w:rFonts w:ascii="Times New Roman" w:hAnsi="Times New Roman" w:cs="Times New Roman"/>
        </w:rPr>
      </w:pPr>
    </w:p>
    <w:p w14:paraId="6BA36094" w14:textId="77777777" w:rsidR="00947E75" w:rsidRPr="00B815F5" w:rsidRDefault="00947E75" w:rsidP="00947E75">
      <w:pPr>
        <w:widowControl w:val="0"/>
        <w:autoSpaceDE w:val="0"/>
        <w:autoSpaceDN w:val="0"/>
        <w:adjustRightInd w:val="0"/>
        <w:spacing w:after="240"/>
        <w:jc w:val="both"/>
        <w:rPr>
          <w:rFonts w:ascii="Times New Roman" w:hAnsi="Times New Roman" w:cs="Times New Roman"/>
        </w:rPr>
      </w:pPr>
      <w:r w:rsidRPr="004354F7">
        <w:rPr>
          <w:rFonts w:ascii="Times New Roman" w:hAnsi="Times New Roman" w:cs="Times New Roman"/>
          <w:color w:val="FF0000"/>
          <w:sz w:val="28"/>
          <w:szCs w:val="28"/>
        </w:rPr>
        <w:t>35)</w:t>
      </w:r>
      <w:r w:rsidRPr="00B815F5">
        <w:rPr>
          <w:rFonts w:ascii="Times New Roman" w:hAnsi="Times New Roman" w:cs="Times New Roman"/>
        </w:rPr>
        <w:t xml:space="preserve"> De acordo com o texto, em relação às demais variedades do idioma, a língua padrão se comporta de modo</w:t>
      </w:r>
    </w:p>
    <w:p w14:paraId="28A27A4A" w14:textId="35ED5993" w:rsidR="0068148A" w:rsidRDefault="00947E75" w:rsidP="00E213E0">
      <w:pPr>
        <w:widowControl w:val="0"/>
        <w:autoSpaceDE w:val="0"/>
        <w:autoSpaceDN w:val="0"/>
        <w:adjustRightInd w:val="0"/>
        <w:spacing w:after="240"/>
        <w:rPr>
          <w:rFonts w:ascii="Times New Roman" w:hAnsi="Times New Roman" w:cs="Times New Roman"/>
        </w:rPr>
      </w:pPr>
      <w:r w:rsidRPr="00B815F5">
        <w:rPr>
          <w:rFonts w:ascii="Times New Roman" w:hAnsi="Times New Roman" w:cs="Times New Roman"/>
        </w:rPr>
        <w:t xml:space="preserve">a) inovador </w:t>
      </w:r>
      <w:r w:rsidRPr="00B815F5">
        <w:rPr>
          <w:rFonts w:ascii="Times New Roman" w:hAnsi="Times New Roman" w:cs="Times New Roman"/>
        </w:rPr>
        <w:br/>
        <w:t>b) restritivo</w:t>
      </w:r>
      <w:r w:rsidRPr="00B815F5">
        <w:rPr>
          <w:rFonts w:ascii="Times New Roman" w:hAnsi="Times New Roman" w:cs="Times New Roman"/>
        </w:rPr>
        <w:br/>
        <w:t>c )transigente</w:t>
      </w:r>
      <w:r w:rsidRPr="00B815F5">
        <w:rPr>
          <w:rFonts w:ascii="Times New Roman" w:hAnsi="Times New Roman" w:cs="Times New Roman"/>
        </w:rPr>
        <w:br/>
        <w:t>d) neutro</w:t>
      </w:r>
      <w:r w:rsidRPr="00B815F5">
        <w:rPr>
          <w:rFonts w:ascii="Times New Roman" w:hAnsi="Times New Roman" w:cs="Times New Roman"/>
        </w:rPr>
        <w:br/>
        <w:t>e) aleatório</w:t>
      </w:r>
    </w:p>
    <w:p w14:paraId="43AA5EBD" w14:textId="77777777" w:rsidR="005228D8" w:rsidRDefault="005228D8" w:rsidP="0068148A">
      <w:pPr>
        <w:rPr>
          <w:rFonts w:ascii="Times New Roman" w:hAnsi="Times New Roman" w:cs="Times New Roman"/>
          <w:sz w:val="32"/>
          <w:szCs w:val="32"/>
        </w:rPr>
      </w:pPr>
    </w:p>
    <w:p w14:paraId="7A015771" w14:textId="77777777" w:rsidR="005228D8" w:rsidRDefault="005228D8" w:rsidP="0068148A">
      <w:pPr>
        <w:rPr>
          <w:rFonts w:ascii="Times New Roman" w:hAnsi="Times New Roman" w:cs="Times New Roman"/>
          <w:sz w:val="32"/>
          <w:szCs w:val="32"/>
        </w:rPr>
      </w:pPr>
    </w:p>
    <w:p w14:paraId="208481A3" w14:textId="77777777" w:rsidR="005228D8" w:rsidRDefault="005228D8" w:rsidP="0068148A">
      <w:pPr>
        <w:rPr>
          <w:rFonts w:ascii="Times New Roman" w:hAnsi="Times New Roman" w:cs="Times New Roman"/>
          <w:sz w:val="32"/>
          <w:szCs w:val="32"/>
        </w:rPr>
      </w:pPr>
    </w:p>
    <w:p w14:paraId="166E2029" w14:textId="77777777" w:rsidR="005228D8" w:rsidRDefault="005228D8" w:rsidP="0068148A">
      <w:pPr>
        <w:rPr>
          <w:rFonts w:ascii="Times New Roman" w:hAnsi="Times New Roman" w:cs="Times New Roman"/>
          <w:sz w:val="32"/>
          <w:szCs w:val="32"/>
        </w:rPr>
      </w:pPr>
    </w:p>
    <w:p w14:paraId="19D4857C" w14:textId="77777777" w:rsidR="005228D8" w:rsidRDefault="005228D8" w:rsidP="0068148A">
      <w:pPr>
        <w:rPr>
          <w:rFonts w:ascii="Times New Roman" w:hAnsi="Times New Roman" w:cs="Times New Roman"/>
          <w:sz w:val="32"/>
          <w:szCs w:val="32"/>
        </w:rPr>
      </w:pPr>
    </w:p>
    <w:p w14:paraId="0911AF8E" w14:textId="77777777" w:rsidR="005228D8" w:rsidRDefault="005228D8" w:rsidP="0068148A">
      <w:pPr>
        <w:rPr>
          <w:rFonts w:ascii="Times New Roman" w:hAnsi="Times New Roman" w:cs="Times New Roman"/>
          <w:sz w:val="32"/>
          <w:szCs w:val="32"/>
        </w:rPr>
      </w:pPr>
    </w:p>
    <w:p w14:paraId="06889555" w14:textId="77777777" w:rsidR="005228D8" w:rsidRDefault="005228D8" w:rsidP="0068148A">
      <w:pPr>
        <w:rPr>
          <w:rFonts w:ascii="Times New Roman" w:hAnsi="Times New Roman" w:cs="Times New Roman"/>
          <w:sz w:val="32"/>
          <w:szCs w:val="32"/>
        </w:rPr>
      </w:pPr>
    </w:p>
    <w:p w14:paraId="40D5A0F1" w14:textId="77777777" w:rsidR="005228D8" w:rsidRDefault="005228D8" w:rsidP="0068148A">
      <w:pPr>
        <w:rPr>
          <w:rFonts w:ascii="Times New Roman" w:hAnsi="Times New Roman" w:cs="Times New Roman"/>
          <w:sz w:val="32"/>
          <w:szCs w:val="32"/>
        </w:rPr>
      </w:pPr>
    </w:p>
    <w:p w14:paraId="5E8C06D4" w14:textId="77777777" w:rsidR="005228D8" w:rsidRDefault="005228D8" w:rsidP="0068148A">
      <w:pPr>
        <w:rPr>
          <w:rFonts w:ascii="Times New Roman" w:hAnsi="Times New Roman" w:cs="Times New Roman"/>
          <w:sz w:val="32"/>
          <w:szCs w:val="32"/>
        </w:rPr>
      </w:pPr>
    </w:p>
    <w:p w14:paraId="40208C79" w14:textId="77777777" w:rsidR="005228D8" w:rsidRDefault="005228D8" w:rsidP="0068148A">
      <w:pPr>
        <w:rPr>
          <w:rFonts w:ascii="Times New Roman" w:hAnsi="Times New Roman" w:cs="Times New Roman"/>
          <w:sz w:val="32"/>
          <w:szCs w:val="32"/>
        </w:rPr>
      </w:pPr>
    </w:p>
    <w:p w14:paraId="7C3A3827" w14:textId="7BCE0384" w:rsidR="0068148A" w:rsidRPr="005228D8" w:rsidRDefault="0068148A" w:rsidP="0068148A">
      <w:pPr>
        <w:rPr>
          <w:rFonts w:ascii="Times New Roman" w:hAnsi="Times New Roman" w:cs="Times New Roman"/>
          <w:b/>
          <w:sz w:val="28"/>
          <w:szCs w:val="28"/>
        </w:rPr>
      </w:pPr>
      <w:r w:rsidRPr="005228D8">
        <w:rPr>
          <w:rFonts w:ascii="Times New Roman" w:hAnsi="Times New Roman" w:cs="Times New Roman"/>
          <w:b/>
          <w:sz w:val="28"/>
          <w:szCs w:val="28"/>
        </w:rPr>
        <w:t>Gabarito</w:t>
      </w:r>
    </w:p>
    <w:p w14:paraId="2969CFB9" w14:textId="77777777" w:rsidR="0068148A" w:rsidRDefault="0068148A" w:rsidP="0068148A">
      <w:pPr>
        <w:rPr>
          <w:rFonts w:ascii="Times New Roman" w:hAnsi="Times New Roman" w:cs="Times New Roman"/>
          <w:sz w:val="32"/>
          <w:szCs w:val="32"/>
        </w:rPr>
      </w:pPr>
    </w:p>
    <w:p w14:paraId="164C3FEB" w14:textId="77777777" w:rsidR="00CD6104" w:rsidRDefault="00CD6104" w:rsidP="0068148A">
      <w:pPr>
        <w:rPr>
          <w:rFonts w:ascii="Times New Roman" w:hAnsi="Times New Roman" w:cs="Times New Roman"/>
          <w:sz w:val="32"/>
          <w:szCs w:val="32"/>
        </w:rPr>
      </w:pPr>
    </w:p>
    <w:p w14:paraId="5B52ADEB" w14:textId="2ABA6BBC" w:rsidR="0068148A" w:rsidRDefault="0068148A" w:rsidP="0068148A">
      <w:pPr>
        <w:rPr>
          <w:rFonts w:ascii="Times New Roman" w:hAnsi="Times New Roman" w:cs="Times New Roman"/>
        </w:rPr>
      </w:pPr>
      <w:r w:rsidRPr="006A6656">
        <w:rPr>
          <w:rFonts w:ascii="Times New Roman" w:hAnsi="Times New Roman" w:cs="Times New Roman"/>
          <w:sz w:val="28"/>
          <w:szCs w:val="28"/>
        </w:rPr>
        <w:t>Enem 2006</w:t>
      </w:r>
      <w:r w:rsidRPr="005228D8">
        <w:rPr>
          <w:rFonts w:ascii="Times New Roman" w:hAnsi="Times New Roman" w:cs="Times New Roman"/>
        </w:rPr>
        <w:t>: resposta A</w:t>
      </w:r>
    </w:p>
    <w:p w14:paraId="3BB9E2E3" w14:textId="77777777" w:rsidR="005228D8" w:rsidRPr="005228D8" w:rsidRDefault="005228D8" w:rsidP="0068148A">
      <w:pPr>
        <w:rPr>
          <w:rFonts w:ascii="Times New Roman" w:hAnsi="Times New Roman" w:cs="Times New Roman"/>
        </w:rPr>
      </w:pPr>
    </w:p>
    <w:p w14:paraId="7EADB911" w14:textId="23602780" w:rsidR="0068148A" w:rsidRDefault="0068148A" w:rsidP="0068148A">
      <w:pPr>
        <w:rPr>
          <w:rFonts w:ascii="Times New Roman" w:hAnsi="Times New Roman" w:cs="Times New Roman"/>
        </w:rPr>
      </w:pPr>
      <w:r w:rsidRPr="006A6656">
        <w:rPr>
          <w:rFonts w:ascii="Times New Roman" w:hAnsi="Times New Roman" w:cs="Times New Roman"/>
          <w:sz w:val="28"/>
          <w:szCs w:val="28"/>
        </w:rPr>
        <w:t>Enem 2007</w:t>
      </w:r>
      <w:r w:rsidRPr="005228D8">
        <w:rPr>
          <w:rFonts w:ascii="Times New Roman" w:hAnsi="Times New Roman" w:cs="Times New Roman"/>
        </w:rPr>
        <w:t>: resposta B</w:t>
      </w:r>
    </w:p>
    <w:p w14:paraId="6541EBA4" w14:textId="77777777" w:rsidR="005228D8" w:rsidRPr="005228D8" w:rsidRDefault="005228D8" w:rsidP="0068148A">
      <w:pPr>
        <w:rPr>
          <w:rFonts w:ascii="Times New Roman" w:hAnsi="Times New Roman" w:cs="Times New Roman"/>
        </w:rPr>
      </w:pPr>
    </w:p>
    <w:p w14:paraId="62DEA24B" w14:textId="7C25F87F" w:rsidR="0068148A" w:rsidRDefault="0068148A" w:rsidP="0068148A">
      <w:pPr>
        <w:rPr>
          <w:rFonts w:ascii="Times New Roman" w:hAnsi="Times New Roman" w:cs="Times New Roman"/>
        </w:rPr>
      </w:pPr>
      <w:r w:rsidRPr="006A6656">
        <w:rPr>
          <w:rFonts w:ascii="Times New Roman" w:hAnsi="Times New Roman" w:cs="Times New Roman"/>
          <w:sz w:val="28"/>
          <w:szCs w:val="28"/>
        </w:rPr>
        <w:t>Enem 2010</w:t>
      </w:r>
      <w:r w:rsidRPr="005228D8">
        <w:rPr>
          <w:rFonts w:ascii="Times New Roman" w:hAnsi="Times New Roman" w:cs="Times New Roman"/>
        </w:rPr>
        <w:t>: resposta C</w:t>
      </w:r>
    </w:p>
    <w:p w14:paraId="2CF9CFDE" w14:textId="77777777" w:rsidR="005228D8" w:rsidRPr="005228D8" w:rsidRDefault="005228D8" w:rsidP="0068148A">
      <w:pPr>
        <w:rPr>
          <w:rFonts w:ascii="Times New Roman" w:hAnsi="Times New Roman" w:cs="Times New Roman"/>
        </w:rPr>
      </w:pPr>
    </w:p>
    <w:p w14:paraId="5CE3CC27" w14:textId="616B1627" w:rsidR="0068148A" w:rsidRDefault="0068148A" w:rsidP="0068148A">
      <w:pPr>
        <w:rPr>
          <w:rFonts w:ascii="Times New Roman" w:hAnsi="Times New Roman" w:cs="Times New Roman"/>
        </w:rPr>
      </w:pPr>
      <w:r w:rsidRPr="006A6656">
        <w:rPr>
          <w:rFonts w:ascii="Times New Roman" w:hAnsi="Times New Roman" w:cs="Times New Roman"/>
          <w:sz w:val="28"/>
          <w:szCs w:val="28"/>
        </w:rPr>
        <w:t>Enem 2011</w:t>
      </w:r>
      <w:r w:rsidRPr="005228D8">
        <w:rPr>
          <w:rFonts w:ascii="Times New Roman" w:hAnsi="Times New Roman" w:cs="Times New Roman"/>
        </w:rPr>
        <w:t xml:space="preserve">: 129 </w:t>
      </w:r>
      <w:r w:rsidR="005228D8">
        <w:rPr>
          <w:rFonts w:ascii="Times New Roman" w:hAnsi="Times New Roman" w:cs="Times New Roman"/>
        </w:rPr>
        <w:t>-</w:t>
      </w:r>
      <w:r w:rsidRPr="005228D8">
        <w:rPr>
          <w:rFonts w:ascii="Times New Roman" w:hAnsi="Times New Roman" w:cs="Times New Roman"/>
        </w:rPr>
        <w:t xml:space="preserve"> respost</w:t>
      </w:r>
      <w:r w:rsidR="005228D8">
        <w:rPr>
          <w:rFonts w:ascii="Times New Roman" w:hAnsi="Times New Roman" w:cs="Times New Roman"/>
        </w:rPr>
        <w:t>a B</w:t>
      </w:r>
      <w:r w:rsidR="005228D8">
        <w:rPr>
          <w:rFonts w:ascii="Times New Roman" w:hAnsi="Times New Roman" w:cs="Times New Roman"/>
        </w:rPr>
        <w:br/>
        <w:t xml:space="preserve"> </w:t>
      </w:r>
      <w:r w:rsidR="005228D8">
        <w:rPr>
          <w:rFonts w:ascii="Times New Roman" w:hAnsi="Times New Roman" w:cs="Times New Roman"/>
        </w:rPr>
        <w:tab/>
        <w:t xml:space="preserve">         </w:t>
      </w:r>
      <w:r w:rsidR="006A6656">
        <w:rPr>
          <w:rFonts w:ascii="Times New Roman" w:hAnsi="Times New Roman" w:cs="Times New Roman"/>
        </w:rPr>
        <w:t xml:space="preserve">  </w:t>
      </w:r>
      <w:r w:rsidRPr="005228D8">
        <w:rPr>
          <w:rFonts w:ascii="Times New Roman" w:hAnsi="Times New Roman" w:cs="Times New Roman"/>
        </w:rPr>
        <w:t>131</w:t>
      </w:r>
      <w:r w:rsidR="005228D8">
        <w:rPr>
          <w:rFonts w:ascii="Times New Roman" w:hAnsi="Times New Roman" w:cs="Times New Roman"/>
        </w:rPr>
        <w:t xml:space="preserve"> </w:t>
      </w:r>
      <w:r w:rsidRPr="005228D8">
        <w:rPr>
          <w:rFonts w:ascii="Times New Roman" w:hAnsi="Times New Roman" w:cs="Times New Roman"/>
        </w:rPr>
        <w:t>-  resposta C</w:t>
      </w:r>
    </w:p>
    <w:p w14:paraId="6AB313F1" w14:textId="77777777" w:rsidR="005228D8" w:rsidRPr="005228D8" w:rsidRDefault="005228D8" w:rsidP="0068148A">
      <w:pPr>
        <w:rPr>
          <w:rFonts w:ascii="Times New Roman" w:hAnsi="Times New Roman" w:cs="Times New Roman"/>
        </w:rPr>
      </w:pPr>
    </w:p>
    <w:p w14:paraId="3FC95940" w14:textId="3951381E" w:rsidR="0068148A" w:rsidRDefault="0068148A" w:rsidP="0068148A">
      <w:pPr>
        <w:rPr>
          <w:rFonts w:ascii="Times New Roman" w:hAnsi="Times New Roman" w:cs="Times New Roman"/>
        </w:rPr>
      </w:pPr>
      <w:r w:rsidRPr="006A6656">
        <w:rPr>
          <w:rFonts w:ascii="Times New Roman" w:hAnsi="Times New Roman" w:cs="Times New Roman"/>
          <w:sz w:val="28"/>
          <w:szCs w:val="28"/>
        </w:rPr>
        <w:t>Enem 2012</w:t>
      </w:r>
      <w:r w:rsidRPr="005228D8">
        <w:rPr>
          <w:rFonts w:ascii="Times New Roman" w:hAnsi="Times New Roman" w:cs="Times New Roman"/>
        </w:rPr>
        <w:t>: 1</w:t>
      </w:r>
      <w:r w:rsidR="005228D8">
        <w:rPr>
          <w:rFonts w:ascii="Times New Roman" w:hAnsi="Times New Roman" w:cs="Times New Roman"/>
        </w:rPr>
        <w:t>25 - resposta B</w:t>
      </w:r>
      <w:r w:rsidR="005228D8" w:rsidRPr="005228D8">
        <w:rPr>
          <w:rFonts w:ascii="Times New Roman" w:hAnsi="Times New Roman" w:cs="Times New Roman"/>
        </w:rPr>
        <w:br/>
        <w:t xml:space="preserve">                     </w:t>
      </w:r>
      <w:r w:rsidR="006A6656">
        <w:rPr>
          <w:rFonts w:ascii="Times New Roman" w:hAnsi="Times New Roman" w:cs="Times New Roman"/>
        </w:rPr>
        <w:t xml:space="preserve">  </w:t>
      </w:r>
      <w:r w:rsidR="005228D8" w:rsidRPr="005228D8">
        <w:rPr>
          <w:rFonts w:ascii="Times New Roman" w:hAnsi="Times New Roman" w:cs="Times New Roman"/>
        </w:rPr>
        <w:t>128</w:t>
      </w:r>
      <w:r w:rsidR="005228D8">
        <w:rPr>
          <w:rFonts w:ascii="Times New Roman" w:hAnsi="Times New Roman" w:cs="Times New Roman"/>
        </w:rPr>
        <w:t xml:space="preserve"> </w:t>
      </w:r>
      <w:r w:rsidR="005228D8" w:rsidRPr="005228D8">
        <w:rPr>
          <w:rFonts w:ascii="Times New Roman" w:hAnsi="Times New Roman" w:cs="Times New Roman"/>
        </w:rPr>
        <w:t xml:space="preserve">- resposta </w:t>
      </w:r>
      <w:r w:rsidR="005228D8">
        <w:rPr>
          <w:rFonts w:ascii="Times New Roman" w:hAnsi="Times New Roman" w:cs="Times New Roman"/>
        </w:rPr>
        <w:t>A</w:t>
      </w:r>
      <w:r w:rsidR="005228D8" w:rsidRPr="005228D8">
        <w:rPr>
          <w:rFonts w:ascii="Times New Roman" w:hAnsi="Times New Roman" w:cs="Times New Roman"/>
        </w:rPr>
        <w:br/>
        <w:t xml:space="preserve">      </w:t>
      </w:r>
      <w:r w:rsidR="005228D8">
        <w:rPr>
          <w:rFonts w:ascii="Times New Roman" w:hAnsi="Times New Roman" w:cs="Times New Roman"/>
        </w:rPr>
        <w:t xml:space="preserve">               </w:t>
      </w:r>
      <w:r w:rsidR="006A6656">
        <w:rPr>
          <w:rFonts w:ascii="Times New Roman" w:hAnsi="Times New Roman" w:cs="Times New Roman"/>
        </w:rPr>
        <w:t xml:space="preserve">  </w:t>
      </w:r>
      <w:r w:rsidR="005228D8" w:rsidRPr="005228D8">
        <w:rPr>
          <w:rFonts w:ascii="Times New Roman" w:hAnsi="Times New Roman" w:cs="Times New Roman"/>
        </w:rPr>
        <w:t>130</w:t>
      </w:r>
      <w:r w:rsidR="005228D8">
        <w:rPr>
          <w:rFonts w:ascii="Times New Roman" w:hAnsi="Times New Roman" w:cs="Times New Roman"/>
        </w:rPr>
        <w:t xml:space="preserve"> </w:t>
      </w:r>
      <w:r w:rsidR="005228D8" w:rsidRPr="005228D8">
        <w:rPr>
          <w:rFonts w:ascii="Times New Roman" w:hAnsi="Times New Roman" w:cs="Times New Roman"/>
        </w:rPr>
        <w:t xml:space="preserve">- resposta </w:t>
      </w:r>
      <w:r w:rsidR="005228D8">
        <w:rPr>
          <w:rFonts w:ascii="Times New Roman" w:hAnsi="Times New Roman" w:cs="Times New Roman"/>
        </w:rPr>
        <w:t>E</w:t>
      </w:r>
    </w:p>
    <w:p w14:paraId="2CC9C663" w14:textId="77777777" w:rsidR="005228D8" w:rsidRPr="005228D8" w:rsidRDefault="005228D8" w:rsidP="0068148A">
      <w:pPr>
        <w:rPr>
          <w:rFonts w:ascii="Times New Roman" w:hAnsi="Times New Roman" w:cs="Times New Roman"/>
        </w:rPr>
      </w:pPr>
    </w:p>
    <w:p w14:paraId="42BF6ADB" w14:textId="4948A8CE" w:rsidR="0068148A" w:rsidRPr="005228D8" w:rsidRDefault="0068148A" w:rsidP="0068148A">
      <w:pPr>
        <w:rPr>
          <w:rFonts w:ascii="Times New Roman" w:hAnsi="Times New Roman" w:cs="Times New Roman"/>
        </w:rPr>
      </w:pPr>
      <w:r w:rsidRPr="006A6656">
        <w:rPr>
          <w:rFonts w:ascii="Times New Roman" w:hAnsi="Times New Roman" w:cs="Times New Roman"/>
          <w:sz w:val="28"/>
          <w:szCs w:val="28"/>
        </w:rPr>
        <w:t>Fuvest 2012</w:t>
      </w:r>
      <w:r w:rsidRPr="005228D8">
        <w:rPr>
          <w:rFonts w:ascii="Times New Roman" w:hAnsi="Times New Roman" w:cs="Times New Roman"/>
        </w:rPr>
        <w:t xml:space="preserve">: </w:t>
      </w:r>
      <w:r w:rsidR="005228D8" w:rsidRPr="005228D8">
        <w:rPr>
          <w:rFonts w:ascii="Times New Roman" w:hAnsi="Times New Roman" w:cs="Times New Roman"/>
        </w:rPr>
        <w:t>34</w:t>
      </w:r>
      <w:r w:rsidR="005228D8">
        <w:rPr>
          <w:rFonts w:ascii="Times New Roman" w:hAnsi="Times New Roman" w:cs="Times New Roman"/>
        </w:rPr>
        <w:t xml:space="preserve"> </w:t>
      </w:r>
      <w:r w:rsidR="005228D8" w:rsidRPr="005228D8">
        <w:rPr>
          <w:rFonts w:ascii="Times New Roman" w:hAnsi="Times New Roman" w:cs="Times New Roman"/>
        </w:rPr>
        <w:t>- resposta</w:t>
      </w:r>
      <w:r w:rsidR="005228D8">
        <w:rPr>
          <w:rFonts w:ascii="Times New Roman" w:hAnsi="Times New Roman" w:cs="Times New Roman"/>
        </w:rPr>
        <w:t xml:space="preserve"> A</w:t>
      </w:r>
      <w:r w:rsidR="005228D8" w:rsidRPr="005228D8">
        <w:rPr>
          <w:rFonts w:ascii="Times New Roman" w:hAnsi="Times New Roman" w:cs="Times New Roman"/>
        </w:rPr>
        <w:br/>
        <w:t xml:space="preserve">                      </w:t>
      </w:r>
      <w:r w:rsidR="006A6656">
        <w:rPr>
          <w:rFonts w:ascii="Times New Roman" w:hAnsi="Times New Roman" w:cs="Times New Roman"/>
        </w:rPr>
        <w:t xml:space="preserve">  </w:t>
      </w:r>
      <w:r w:rsidR="004354F7">
        <w:rPr>
          <w:rFonts w:ascii="Times New Roman" w:hAnsi="Times New Roman" w:cs="Times New Roman"/>
        </w:rPr>
        <w:t xml:space="preserve"> </w:t>
      </w:r>
      <w:r w:rsidR="005228D8" w:rsidRPr="005228D8">
        <w:rPr>
          <w:rFonts w:ascii="Times New Roman" w:hAnsi="Times New Roman" w:cs="Times New Roman"/>
        </w:rPr>
        <w:t>35</w:t>
      </w:r>
      <w:r w:rsidR="005228D8">
        <w:rPr>
          <w:rFonts w:ascii="Times New Roman" w:hAnsi="Times New Roman" w:cs="Times New Roman"/>
        </w:rPr>
        <w:t xml:space="preserve"> </w:t>
      </w:r>
      <w:r w:rsidR="005228D8" w:rsidRPr="005228D8">
        <w:rPr>
          <w:rFonts w:ascii="Times New Roman" w:hAnsi="Times New Roman" w:cs="Times New Roman"/>
        </w:rPr>
        <w:t>- resposta</w:t>
      </w:r>
      <w:r w:rsidR="005228D8">
        <w:rPr>
          <w:rFonts w:ascii="Times New Roman" w:hAnsi="Times New Roman" w:cs="Times New Roman"/>
        </w:rPr>
        <w:t xml:space="preserve"> B</w:t>
      </w:r>
    </w:p>
    <w:p w14:paraId="3A078B00" w14:textId="77777777" w:rsidR="00F06480" w:rsidRPr="00B815F5" w:rsidRDefault="00F06480" w:rsidP="0068148A">
      <w:pPr>
        <w:tabs>
          <w:tab w:val="left" w:pos="3274"/>
        </w:tabs>
        <w:rPr>
          <w:rFonts w:ascii="Times New Roman" w:hAnsi="Times New Roman" w:cs="Times New Roman"/>
        </w:rPr>
      </w:pPr>
    </w:p>
    <w:sectPr w:rsidR="00F06480" w:rsidRPr="00B815F5" w:rsidSect="008E7948">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6DC3625"/>
    <w:multiLevelType w:val="hybridMultilevel"/>
    <w:tmpl w:val="F88E00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A13"/>
    <w:rsid w:val="002542E7"/>
    <w:rsid w:val="002544FC"/>
    <w:rsid w:val="003B4DE9"/>
    <w:rsid w:val="004354F7"/>
    <w:rsid w:val="004942C4"/>
    <w:rsid w:val="0050431D"/>
    <w:rsid w:val="005228D8"/>
    <w:rsid w:val="0054748B"/>
    <w:rsid w:val="0068148A"/>
    <w:rsid w:val="006A6656"/>
    <w:rsid w:val="00807F23"/>
    <w:rsid w:val="008B7A13"/>
    <w:rsid w:val="008E7948"/>
    <w:rsid w:val="00947E75"/>
    <w:rsid w:val="00A47E94"/>
    <w:rsid w:val="00B411A6"/>
    <w:rsid w:val="00B4509A"/>
    <w:rsid w:val="00B815F5"/>
    <w:rsid w:val="00CD6104"/>
    <w:rsid w:val="00D052C6"/>
    <w:rsid w:val="00E213E0"/>
    <w:rsid w:val="00E36199"/>
    <w:rsid w:val="00F06480"/>
    <w:rsid w:val="00FB0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5CA4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2C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2331</Words>
  <Characters>13292</Characters>
  <Application>Microsoft Macintosh Word</Application>
  <DocSecurity>0</DocSecurity>
  <Lines>110</Lines>
  <Paragraphs>31</Paragraphs>
  <ScaleCrop>false</ScaleCrop>
  <Company/>
  <LinksUpToDate>false</LinksUpToDate>
  <CharactersWithSpaces>15592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Penha</dc:creator>
  <cp:keywords/>
  <dc:description/>
  <cp:lastModifiedBy>Manuela Penha</cp:lastModifiedBy>
  <cp:revision>21</cp:revision>
  <dcterms:created xsi:type="dcterms:W3CDTF">2014-03-19T01:14:00Z</dcterms:created>
  <dcterms:modified xsi:type="dcterms:W3CDTF">2014-03-20T01:30:00Z</dcterms:modified>
</cp:coreProperties>
</file>